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05" w:rsidRPr="009D7805" w:rsidRDefault="009D7805" w:rsidP="009D7805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9D780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D7805" w:rsidRPr="009D7805" w:rsidRDefault="009D7805" w:rsidP="009D7805">
      <w:pPr>
        <w:jc w:val="right"/>
        <w:rPr>
          <w:rFonts w:ascii="Times New Roman" w:hAnsi="Times New Roman" w:cs="Times New Roman"/>
          <w:sz w:val="28"/>
          <w:szCs w:val="28"/>
        </w:rPr>
      </w:pPr>
      <w:r w:rsidRPr="009D7805">
        <w:rPr>
          <w:rFonts w:ascii="Times New Roman" w:hAnsi="Times New Roman" w:cs="Times New Roman"/>
          <w:sz w:val="28"/>
          <w:szCs w:val="28"/>
        </w:rPr>
        <w:t xml:space="preserve">   к приказу Косинского районного</w:t>
      </w:r>
    </w:p>
    <w:p w:rsidR="009D7805" w:rsidRPr="009D7805" w:rsidRDefault="009D7805" w:rsidP="009D7805">
      <w:pPr>
        <w:jc w:val="right"/>
        <w:rPr>
          <w:rFonts w:ascii="Times New Roman" w:hAnsi="Times New Roman" w:cs="Times New Roman"/>
          <w:sz w:val="28"/>
          <w:szCs w:val="28"/>
        </w:rPr>
      </w:pPr>
      <w:r w:rsidRPr="009D7805">
        <w:rPr>
          <w:rFonts w:ascii="Times New Roman" w:hAnsi="Times New Roman" w:cs="Times New Roman"/>
          <w:sz w:val="28"/>
          <w:szCs w:val="28"/>
        </w:rPr>
        <w:t>суда Пермского края</w:t>
      </w:r>
    </w:p>
    <w:p w:rsidR="009D7805" w:rsidRPr="009D7805" w:rsidRDefault="009D7805" w:rsidP="009D780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D7805">
        <w:rPr>
          <w:rFonts w:ascii="Times New Roman" w:hAnsi="Times New Roman" w:cs="Times New Roman"/>
          <w:sz w:val="28"/>
          <w:szCs w:val="28"/>
        </w:rPr>
        <w:t>от «04</w:t>
      </w:r>
      <w:r w:rsidRPr="009D7805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D7805">
        <w:rPr>
          <w:rFonts w:ascii="Times New Roman" w:hAnsi="Times New Roman" w:cs="Times New Roman"/>
          <w:sz w:val="28"/>
          <w:szCs w:val="28"/>
        </w:rPr>
        <w:t xml:space="preserve"> </w:t>
      </w:r>
      <w:r w:rsidRPr="009D7805">
        <w:rPr>
          <w:rFonts w:ascii="Times New Roman" w:hAnsi="Times New Roman" w:cs="Times New Roman"/>
          <w:sz w:val="28"/>
          <w:szCs w:val="28"/>
          <w:u w:val="single"/>
        </w:rPr>
        <w:t xml:space="preserve">_марта </w:t>
      </w:r>
      <w:r w:rsidRPr="009D7805">
        <w:rPr>
          <w:rFonts w:ascii="Times New Roman" w:hAnsi="Times New Roman" w:cs="Times New Roman"/>
          <w:sz w:val="28"/>
          <w:szCs w:val="28"/>
        </w:rPr>
        <w:t xml:space="preserve"> 20</w:t>
      </w:r>
      <w:r w:rsidRPr="009D7805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9D7805">
        <w:rPr>
          <w:rFonts w:ascii="Times New Roman" w:hAnsi="Times New Roman" w:cs="Times New Roman"/>
          <w:sz w:val="28"/>
          <w:szCs w:val="28"/>
        </w:rPr>
        <w:t>г</w:t>
      </w:r>
      <w:r w:rsidRPr="009D7805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Pr="009D780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9D7805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9D7805" w:rsidRPr="009D7805" w:rsidRDefault="009D7805" w:rsidP="009D78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805" w:rsidRPr="009D7805" w:rsidRDefault="009D7805" w:rsidP="009D7805">
      <w:pPr>
        <w:shd w:val="clear" w:color="auto" w:fill="FFFFFF"/>
        <w:tabs>
          <w:tab w:val="left" w:pos="142"/>
        </w:tabs>
        <w:ind w:left="142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05" w:rsidRPr="009D7805" w:rsidRDefault="009D7805" w:rsidP="009D780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05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9D7805" w:rsidRPr="009D7805" w:rsidRDefault="009D7805" w:rsidP="009D780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9D7805">
        <w:rPr>
          <w:rFonts w:ascii="Times New Roman" w:hAnsi="Times New Roman" w:cs="Times New Roman"/>
          <w:b/>
          <w:bCs/>
          <w:sz w:val="28"/>
          <w:szCs w:val="28"/>
        </w:rPr>
        <w:t>по сопровождению маломобильных групп населения в здании  Косинского районного суда Пермского края при реализации права на судебную защиту</w:t>
      </w:r>
    </w:p>
    <w:p w:rsidR="009D7805" w:rsidRPr="009D7805" w:rsidRDefault="009D7805" w:rsidP="009D7805">
      <w:pPr>
        <w:shd w:val="clear" w:color="auto" w:fill="FFFFFF"/>
        <w:tabs>
          <w:tab w:val="left" w:pos="142"/>
        </w:tabs>
        <w:ind w:left="142"/>
        <w:contextualSpacing/>
        <w:jc w:val="both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9D7805" w:rsidRPr="009D7805" w:rsidRDefault="009D7805" w:rsidP="009D78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780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Общие положения</w:t>
      </w:r>
    </w:p>
    <w:p w:rsidR="009D7805" w:rsidRPr="009D7805" w:rsidRDefault="009D7805" w:rsidP="009D7805">
      <w:pPr>
        <w:shd w:val="clear" w:color="auto" w:fill="FFFFFF"/>
        <w:tabs>
          <w:tab w:val="left" w:pos="142"/>
        </w:tabs>
        <w:ind w:left="502"/>
        <w:contextualSpacing/>
        <w:rPr>
          <w:rFonts w:ascii="Times New Roman" w:hAnsi="Times New Roman" w:cs="Times New Roman"/>
          <w:sz w:val="28"/>
          <w:szCs w:val="28"/>
        </w:rPr>
      </w:pPr>
    </w:p>
    <w:p w:rsidR="009D7805" w:rsidRPr="009D7805" w:rsidRDefault="009D7805" w:rsidP="009D780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3" w:lineRule="exact"/>
        <w:ind w:left="0" w:right="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5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Инструкция содержит условия обеспечения доступа маломобильных групп населения в здании и территории Косинского районного суда Пермского края , порядок сопровождения маломобильных групп населения в здании и на территории суда при реализации права на судебную защиту данной группой населения. </w:t>
      </w:r>
    </w:p>
    <w:p w:rsidR="009D7805" w:rsidRPr="009D7805" w:rsidRDefault="009D7805" w:rsidP="009D780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3" w:lineRule="exact"/>
        <w:ind w:left="0" w:right="2" w:firstLine="0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D7805">
        <w:rPr>
          <w:rFonts w:ascii="Times New Roman" w:hAnsi="Times New Roman" w:cs="Times New Roman"/>
          <w:color w:val="000000"/>
          <w:sz w:val="28"/>
          <w:szCs w:val="28"/>
        </w:rPr>
        <w:t xml:space="preserve"> Правом сопровождения в здании и на территории суда обладают лица, которые в соответствии с Приказом Министерства труда России от 06.12.2012 №575 «Об утверждении примерной программы субъекта Российской Федерации по обеспечению доступности приоритетных объектов и услуг приоритетных сферах жизнедеятельности инвалидов и других маломобильных групп населения» имеют признаки маломобильности.</w:t>
      </w:r>
    </w:p>
    <w:p w:rsidR="009D7805" w:rsidRPr="009D7805" w:rsidRDefault="009D7805" w:rsidP="009D7805">
      <w:pPr>
        <w:shd w:val="clear" w:color="auto" w:fill="FFFFFF"/>
        <w:tabs>
          <w:tab w:val="left" w:pos="0"/>
        </w:tabs>
        <w:spacing w:line="313" w:lineRule="exact"/>
        <w:ind w:right="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5">
        <w:rPr>
          <w:rFonts w:ascii="Times New Roman" w:hAnsi="Times New Roman" w:cs="Times New Roman"/>
          <w:color w:val="000000"/>
          <w:sz w:val="28"/>
          <w:szCs w:val="28"/>
        </w:rPr>
        <w:tab/>
        <w:t>Маломобильные группы населения – люди, испытывающие затруднения при самостоятельном передвижении, получении услуг, необходимой информации. К маломобильным группам населения относятся инвалиды, люди с временным нарушением здоровья, беременные женщины, люди преклонного возраста, люди с детскими колясками, а также нуждающиеся в оказании сторонней физической помощи при реализации права на судебную защиту.</w:t>
      </w:r>
    </w:p>
    <w:p w:rsidR="009D7805" w:rsidRPr="009D7805" w:rsidRDefault="009D7805" w:rsidP="009D780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3" w:lineRule="exact"/>
        <w:ind w:left="0" w:right="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5">
        <w:rPr>
          <w:rFonts w:ascii="Times New Roman" w:hAnsi="Times New Roman" w:cs="Times New Roman"/>
          <w:color w:val="000000"/>
          <w:sz w:val="28"/>
          <w:szCs w:val="28"/>
        </w:rPr>
        <w:t xml:space="preserve">Доступ в здание суда маломобильного гражданина осуществляется в соответствии с Правилами внутреннего распорядка суда и Правилами пребывания посетителей, установленными председателем суда. </w:t>
      </w:r>
    </w:p>
    <w:p w:rsidR="009D7805" w:rsidRPr="009D7805" w:rsidRDefault="009D7805" w:rsidP="009D7805">
      <w:pPr>
        <w:shd w:val="clear" w:color="auto" w:fill="FFFFFF"/>
        <w:tabs>
          <w:tab w:val="left" w:pos="0"/>
        </w:tabs>
        <w:spacing w:line="302" w:lineRule="exact"/>
        <w:ind w:right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805" w:rsidRPr="009D7805" w:rsidRDefault="009D7805" w:rsidP="009D78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9D780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Условия обеспечения беспрепятственного доступа маломобильных групп населения в Косинском районном суде Пермского края</w:t>
      </w:r>
    </w:p>
    <w:p w:rsidR="009D7805" w:rsidRPr="009D7805" w:rsidRDefault="009D7805" w:rsidP="009D7805">
      <w:pPr>
        <w:shd w:val="clear" w:color="auto" w:fill="FFFFFF"/>
        <w:ind w:left="502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9D780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</w:p>
    <w:p w:rsidR="009D7805" w:rsidRPr="009D7805" w:rsidRDefault="009D7805" w:rsidP="009D780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3" w:lineRule="exact"/>
        <w:ind w:left="0" w:right="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5">
        <w:rPr>
          <w:rFonts w:ascii="Times New Roman" w:hAnsi="Times New Roman" w:cs="Times New Roman"/>
          <w:color w:val="000000"/>
          <w:sz w:val="28"/>
          <w:szCs w:val="28"/>
        </w:rPr>
        <w:t xml:space="preserve">Для личного транспорта маломобильных групп населения на </w:t>
      </w:r>
      <w:r w:rsidRPr="009D78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автостоянке, расположенной на территории, прилегающей  к зданию суда имеется определенное паковочное место, обозначенное соответствующими знаками, установленными Правилами дорожного движения Российской Федерации и буквами КОСГ. </w:t>
      </w:r>
    </w:p>
    <w:p w:rsidR="009D7805" w:rsidRPr="009D7805" w:rsidRDefault="009D7805" w:rsidP="009D780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3" w:lineRule="exact"/>
        <w:ind w:left="0" w:right="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5">
        <w:rPr>
          <w:rFonts w:ascii="Times New Roman" w:hAnsi="Times New Roman" w:cs="Times New Roman"/>
          <w:color w:val="000000"/>
          <w:sz w:val="28"/>
          <w:szCs w:val="28"/>
        </w:rPr>
        <w:t>Лестничный подъем при входе в здание суда для маломобильных групп населения оборудован пандусом и кнопкой-вызовом, обозначенной информационной табличной.</w:t>
      </w:r>
    </w:p>
    <w:p w:rsidR="009D7805" w:rsidRPr="009D7805" w:rsidRDefault="009D7805" w:rsidP="009D780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3" w:lineRule="exact"/>
        <w:ind w:left="0" w:right="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5">
        <w:rPr>
          <w:rFonts w:ascii="Times New Roman" w:hAnsi="Times New Roman" w:cs="Times New Roman"/>
          <w:color w:val="000000"/>
          <w:sz w:val="28"/>
          <w:szCs w:val="28"/>
        </w:rPr>
        <w:t>Маломобильные группы населения пользуются приоритетным правом при подаче документов в приемную суда и обслуживаются вне очереди.</w:t>
      </w:r>
    </w:p>
    <w:p w:rsidR="009D7805" w:rsidRPr="009D7805" w:rsidRDefault="009D7805" w:rsidP="009D780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3" w:lineRule="exact"/>
        <w:ind w:left="0" w:right="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5">
        <w:rPr>
          <w:rFonts w:ascii="Times New Roman" w:hAnsi="Times New Roman" w:cs="Times New Roman"/>
          <w:color w:val="000000"/>
          <w:sz w:val="28"/>
          <w:szCs w:val="28"/>
        </w:rPr>
        <w:t xml:space="preserve">Судебные заседания с участием маломобильных групп населения проводятся на первом этаже здания суда. </w:t>
      </w:r>
    </w:p>
    <w:p w:rsidR="009D7805" w:rsidRPr="009D7805" w:rsidRDefault="009D7805" w:rsidP="009D7805">
      <w:pPr>
        <w:shd w:val="clear" w:color="auto" w:fill="FFFFFF"/>
        <w:tabs>
          <w:tab w:val="left" w:pos="0"/>
        </w:tabs>
        <w:spacing w:line="313" w:lineRule="exact"/>
        <w:ind w:right="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805" w:rsidRPr="009D7805" w:rsidRDefault="009D7805" w:rsidP="009D780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3" w:lineRule="exact"/>
        <w:ind w:right="2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7805">
        <w:rPr>
          <w:rFonts w:ascii="Times New Roman" w:hAnsi="Times New Roman" w:cs="Times New Roman"/>
          <w:b/>
          <w:color w:val="000000"/>
          <w:sz w:val="28"/>
          <w:szCs w:val="28"/>
        </w:rPr>
        <w:t>Порядок обеспечения беспрепятственного доступа маломобильных групп населения в Косинском районном суде Пермского края.</w:t>
      </w:r>
    </w:p>
    <w:p w:rsidR="009D7805" w:rsidRPr="009D7805" w:rsidRDefault="009D7805" w:rsidP="009D780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3" w:lineRule="exact"/>
        <w:ind w:left="0" w:right="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5">
        <w:rPr>
          <w:rFonts w:ascii="Times New Roman" w:hAnsi="Times New Roman" w:cs="Times New Roman"/>
          <w:color w:val="000000"/>
          <w:sz w:val="28"/>
          <w:szCs w:val="28"/>
        </w:rPr>
        <w:t>Перед входом в здание суда маломобильный гражданин, либо лицо его сопровождающее при необходимости может нажать кнопку-вызов. По вызову явится администратор суда(лицо, его замещающее) или судебный пристав по ОУПДС для сопровождения (оказания помощи по перемещению в здании).</w:t>
      </w:r>
    </w:p>
    <w:p w:rsidR="009D7805" w:rsidRPr="009D7805" w:rsidRDefault="009D7805" w:rsidP="009D780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3" w:lineRule="exact"/>
        <w:ind w:left="0" w:right="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5">
        <w:rPr>
          <w:rFonts w:ascii="Times New Roman" w:hAnsi="Times New Roman" w:cs="Times New Roman"/>
          <w:color w:val="000000"/>
          <w:sz w:val="28"/>
          <w:szCs w:val="28"/>
        </w:rPr>
        <w:t>Администратор суда или судебный пристав по ОУПДС встречает и сопровождает маломобильного гражданина, при необходимости оказывает помощь при посадке (высадке) в транспортное средство и сопровождение в зал судебного заседания или приемную суда, а также несет ответственность за эвакуацию маломобильного лица из здания суда, в случае возникновения  чрезвычайной ситуации.</w:t>
      </w:r>
    </w:p>
    <w:p w:rsidR="009D7805" w:rsidRPr="009D7805" w:rsidRDefault="009D7805" w:rsidP="009D780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3" w:lineRule="exact"/>
        <w:ind w:left="0" w:right="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5">
        <w:rPr>
          <w:rFonts w:ascii="Times New Roman" w:hAnsi="Times New Roman" w:cs="Times New Roman"/>
          <w:color w:val="000000"/>
          <w:sz w:val="28"/>
          <w:szCs w:val="28"/>
        </w:rPr>
        <w:t xml:space="preserve">Маломобильный гражданин вправе предварительно уведомить, позвонив по телефону в суд о своем прибытии.  </w:t>
      </w:r>
    </w:p>
    <w:p w:rsidR="009D7805" w:rsidRPr="009D7805" w:rsidRDefault="009D7805" w:rsidP="009D780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3" w:lineRule="exact"/>
        <w:ind w:left="0" w:right="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5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максимальной доступности маршрута движения маломобильного гражданина от места проживания до суда, по его просьбе администратор суда может оказать содействие в направлении обращения в органы социальной защиты населения о составлении «Паспорта маршрута».</w:t>
      </w:r>
    </w:p>
    <w:p w:rsidR="009D7805" w:rsidRPr="009D7805" w:rsidRDefault="009D7805" w:rsidP="009D7805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3" w:lineRule="exact"/>
        <w:ind w:left="0" w:right="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0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Администратор суда по согласованию с лицом, относящимся к мобильной группе населения, вправе оказать иные виды помощи по сопровождению, не предусмотренные настоящей Инструкцией. </w:t>
      </w:r>
    </w:p>
    <w:p w:rsidR="009D7805" w:rsidRPr="009D7805" w:rsidRDefault="009D7805" w:rsidP="009D7805">
      <w:pPr>
        <w:shd w:val="clear" w:color="auto" w:fill="FFFFFF"/>
        <w:spacing w:line="306" w:lineRule="exac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805" w:rsidRPr="009D7805" w:rsidRDefault="009D7805" w:rsidP="009D7805">
      <w:pPr>
        <w:shd w:val="clear" w:color="auto" w:fill="FFFFFF"/>
        <w:tabs>
          <w:tab w:val="left" w:pos="0"/>
        </w:tabs>
        <w:spacing w:line="306" w:lineRule="exac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9D7805" w:rsidRDefault="009D7805">
      <w:pPr>
        <w:rPr>
          <w:rFonts w:ascii="Times New Roman" w:hAnsi="Times New Roman" w:cs="Times New Roman"/>
        </w:rPr>
      </w:pPr>
    </w:p>
    <w:sectPr w:rsidR="00000000" w:rsidRPr="009D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289B"/>
    <w:multiLevelType w:val="multilevel"/>
    <w:tmpl w:val="466ABCC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842" w:hanging="1140"/>
      </w:pPr>
    </w:lvl>
    <w:lvl w:ilvl="2">
      <w:start w:val="1"/>
      <w:numFmt w:val="decimal"/>
      <w:isLgl/>
      <w:lvlText w:val="%1.%2.%3."/>
      <w:lvlJc w:val="left"/>
      <w:pPr>
        <w:ind w:left="2402" w:hanging="1140"/>
      </w:pPr>
    </w:lvl>
    <w:lvl w:ilvl="3">
      <w:start w:val="1"/>
      <w:numFmt w:val="decimal"/>
      <w:isLgl/>
      <w:lvlText w:val="%1.%2.%3.%4."/>
      <w:lvlJc w:val="left"/>
      <w:pPr>
        <w:ind w:left="2962" w:hanging="1140"/>
      </w:pPr>
    </w:lvl>
    <w:lvl w:ilvl="4">
      <w:start w:val="1"/>
      <w:numFmt w:val="decimal"/>
      <w:isLgl/>
      <w:lvlText w:val="%1.%2.%3.%4.%5."/>
      <w:lvlJc w:val="left"/>
      <w:pPr>
        <w:ind w:left="3522" w:hanging="1140"/>
      </w:pPr>
    </w:lvl>
    <w:lvl w:ilvl="5">
      <w:start w:val="1"/>
      <w:numFmt w:val="decimal"/>
      <w:isLgl/>
      <w:lvlText w:val="%1.%2.%3.%4.%5.%6."/>
      <w:lvlJc w:val="left"/>
      <w:pPr>
        <w:ind w:left="4382" w:hanging="1440"/>
      </w:pPr>
    </w:lvl>
    <w:lvl w:ilvl="6">
      <w:start w:val="1"/>
      <w:numFmt w:val="decimal"/>
      <w:isLgl/>
      <w:lvlText w:val="%1.%2.%3.%4.%5.%6.%7."/>
      <w:lvlJc w:val="left"/>
      <w:pPr>
        <w:ind w:left="4942" w:hanging="1440"/>
      </w:pPr>
    </w:lvl>
    <w:lvl w:ilvl="7">
      <w:start w:val="1"/>
      <w:numFmt w:val="decimal"/>
      <w:isLgl/>
      <w:lvlText w:val="%1.%2.%3.%4.%5.%6.%7.%8."/>
      <w:lvlJc w:val="left"/>
      <w:pPr>
        <w:ind w:left="5862" w:hanging="1800"/>
      </w:pPr>
    </w:lvl>
    <w:lvl w:ilvl="8">
      <w:start w:val="1"/>
      <w:numFmt w:val="decimal"/>
      <w:isLgl/>
      <w:lvlText w:val="%1.%2.%3.%4.%5.%6.%7.%8.%9."/>
      <w:lvlJc w:val="left"/>
      <w:pPr>
        <w:ind w:left="642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D7805"/>
    <w:rsid w:val="009D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GL_SPEC</dc:creator>
  <cp:keywords/>
  <dc:description/>
  <cp:lastModifiedBy>GL_SPEC</cp:lastModifiedBy>
  <cp:revision>2</cp:revision>
  <dcterms:created xsi:type="dcterms:W3CDTF">2025-01-28T09:32:00Z</dcterms:created>
  <dcterms:modified xsi:type="dcterms:W3CDTF">2025-01-28T09:32:00Z</dcterms:modified>
</cp:coreProperties>
</file>