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94" w:rsidRDefault="00685194" w:rsidP="00685194">
      <w:pPr>
        <w:pStyle w:val="ConsPlusNonformat"/>
        <w:jc w:val="both"/>
      </w:pPr>
      <w:bookmarkStart w:id="0" w:name="_GoBack"/>
      <w:bookmarkEnd w:id="0"/>
      <w:r>
        <w:t xml:space="preserve">                                     В ___________________ районный суд </w:t>
      </w:r>
      <w:hyperlink w:anchor="P75">
        <w:r>
          <w:rPr>
            <w:color w:val="0000FF"/>
          </w:rPr>
          <w:t>&lt;1&gt;</w:t>
        </w:r>
      </w:hyperlink>
    </w:p>
    <w:p w:rsidR="00685194" w:rsidRDefault="00685194" w:rsidP="00685194">
      <w:pPr>
        <w:pStyle w:val="ConsPlusNonformat"/>
        <w:jc w:val="both"/>
      </w:pPr>
      <w:r>
        <w:t xml:space="preserve">                                     через участок мирового судьи N _______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г. ___________________________________</w:t>
      </w:r>
    </w:p>
    <w:p w:rsidR="00685194" w:rsidRDefault="00685194" w:rsidP="00685194">
      <w:pPr>
        <w:pStyle w:val="ConsPlusNonformat"/>
        <w:jc w:val="both"/>
      </w:pPr>
    </w:p>
    <w:p w:rsidR="00685194" w:rsidRDefault="00685194" w:rsidP="00685194">
      <w:pPr>
        <w:pStyle w:val="ConsPlusNonformat"/>
        <w:jc w:val="both"/>
      </w:pPr>
      <w:r>
        <w:t xml:space="preserve">                                     Заявитель: ___________________________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685194" w:rsidRDefault="00685194" w:rsidP="00685194">
      <w:pPr>
        <w:pStyle w:val="ConsPlusNonformat"/>
        <w:jc w:val="both"/>
      </w:pPr>
    </w:p>
    <w:p w:rsidR="00685194" w:rsidRDefault="00685194" w:rsidP="00685194">
      <w:pPr>
        <w:pStyle w:val="ConsPlusNonformat"/>
        <w:jc w:val="both"/>
      </w:pPr>
      <w:r>
        <w:t xml:space="preserve">                                     Представитель заявителя: _____________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685194" w:rsidRDefault="00685194" w:rsidP="00685194">
      <w:pPr>
        <w:pStyle w:val="ConsPlusNonformat"/>
        <w:jc w:val="both"/>
      </w:pPr>
    </w:p>
    <w:p w:rsidR="00685194" w:rsidRDefault="00685194" w:rsidP="00685194">
      <w:pPr>
        <w:pStyle w:val="ConsPlusNonformat"/>
        <w:jc w:val="both"/>
      </w:pPr>
      <w:r>
        <w:t xml:space="preserve">                                     Истец: _______________________________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          (наименование или Ф.И.О.)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685194" w:rsidRDefault="00685194" w:rsidP="00685194">
      <w:pPr>
        <w:pStyle w:val="ConsPlusNonformat"/>
        <w:jc w:val="both"/>
      </w:pPr>
    </w:p>
    <w:p w:rsidR="00685194" w:rsidRDefault="00685194" w:rsidP="00685194">
      <w:pPr>
        <w:pStyle w:val="ConsPlusNonformat"/>
        <w:jc w:val="both"/>
      </w:pPr>
      <w:r>
        <w:t xml:space="preserve">                                     Ответчик: ____________________________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685194" w:rsidRDefault="00685194" w:rsidP="00685194">
      <w:pPr>
        <w:pStyle w:val="ConsPlusNonformat"/>
        <w:jc w:val="both"/>
      </w:pPr>
    </w:p>
    <w:p w:rsidR="00685194" w:rsidRDefault="00685194" w:rsidP="00685194">
      <w:pPr>
        <w:pStyle w:val="ConsPlusNonformat"/>
        <w:jc w:val="both"/>
      </w:pPr>
      <w:r>
        <w:t xml:space="preserve">                                     Третье лицо: _________________________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             (наименование или Ф.И.О.)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685194" w:rsidRDefault="00685194" w:rsidP="00685194">
      <w:pPr>
        <w:pStyle w:val="ConsPlusNonformat"/>
        <w:jc w:val="both"/>
      </w:pPr>
    </w:p>
    <w:p w:rsidR="00685194" w:rsidRDefault="00685194" w:rsidP="00685194">
      <w:pPr>
        <w:pStyle w:val="ConsPlusNonformat"/>
        <w:jc w:val="both"/>
      </w:pPr>
      <w:r>
        <w:t xml:space="preserve">                                     Дело N _______________________________</w:t>
      </w:r>
    </w:p>
    <w:p w:rsidR="00685194" w:rsidRDefault="00685194" w:rsidP="00685194">
      <w:pPr>
        <w:pStyle w:val="ConsPlusNonformat"/>
        <w:jc w:val="both"/>
      </w:pPr>
    </w:p>
    <w:p w:rsidR="00685194" w:rsidRPr="00685194" w:rsidRDefault="00685194" w:rsidP="00685194">
      <w:pPr>
        <w:pStyle w:val="ConsPlusNonformat"/>
        <w:jc w:val="both"/>
        <w:rPr>
          <w:b/>
        </w:rPr>
      </w:pPr>
      <w:r>
        <w:t xml:space="preserve">                            </w:t>
      </w:r>
      <w:r w:rsidRPr="00685194">
        <w:rPr>
          <w:b/>
        </w:rPr>
        <w:t xml:space="preserve">ЧАСТНАЯ ЖАЛОБА </w:t>
      </w:r>
      <w:hyperlink w:anchor="P79">
        <w:r w:rsidRPr="00685194">
          <w:rPr>
            <w:b/>
            <w:color w:val="0000FF"/>
          </w:rPr>
          <w:t>&lt;2&gt;</w:t>
        </w:r>
      </w:hyperlink>
    </w:p>
    <w:p w:rsidR="00685194" w:rsidRPr="00685194" w:rsidRDefault="00685194" w:rsidP="00685194">
      <w:pPr>
        <w:pStyle w:val="ConsPlusNonformat"/>
        <w:jc w:val="both"/>
        <w:rPr>
          <w:b/>
        </w:rPr>
      </w:pPr>
      <w:r w:rsidRPr="00685194">
        <w:rPr>
          <w:b/>
        </w:rPr>
        <w:t xml:space="preserve">                       на определение мирового судьи</w:t>
      </w:r>
    </w:p>
    <w:p w:rsidR="00685194" w:rsidRDefault="00685194" w:rsidP="00685194">
      <w:pPr>
        <w:pStyle w:val="ConsPlusNonformat"/>
        <w:jc w:val="both"/>
      </w:pPr>
    </w:p>
    <w:p w:rsidR="00685194" w:rsidRDefault="00685194" w:rsidP="00685194">
      <w:pPr>
        <w:pStyle w:val="ConsPlusNonformat"/>
        <w:jc w:val="both"/>
      </w:pPr>
      <w:r>
        <w:t xml:space="preserve">    Определением   мирового   судьи   судебного   участка   N  _________ от</w:t>
      </w:r>
    </w:p>
    <w:p w:rsidR="00685194" w:rsidRDefault="00685194" w:rsidP="00685194">
      <w:pPr>
        <w:pStyle w:val="ConsPlusNonformat"/>
        <w:jc w:val="both"/>
      </w:pPr>
      <w:r>
        <w:t>"__"__________ ____ г. ____________________________________________________</w:t>
      </w:r>
    </w:p>
    <w:p w:rsidR="00685194" w:rsidRDefault="00685194" w:rsidP="00685194">
      <w:pPr>
        <w:pStyle w:val="ConsPlusNonformat"/>
        <w:jc w:val="both"/>
      </w:pPr>
      <w:r>
        <w:t>по гражданскому делу N _______________ по иску ____________________________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        (наименование или Ф.И.</w:t>
      </w:r>
      <w:proofErr w:type="gramStart"/>
      <w:r>
        <w:t>О</w:t>
      </w:r>
      <w:proofErr w:type="gramEnd"/>
      <w:r>
        <w:t xml:space="preserve"> истца)</w:t>
      </w:r>
    </w:p>
    <w:p w:rsidR="00685194" w:rsidRDefault="00685194" w:rsidP="00685194">
      <w:pPr>
        <w:pStyle w:val="ConsPlusNonformat"/>
        <w:jc w:val="both"/>
      </w:pPr>
      <w:r>
        <w:t>к ______________________________________ о ________________________________</w:t>
      </w:r>
    </w:p>
    <w:p w:rsidR="00685194" w:rsidRDefault="00685194" w:rsidP="00685194">
      <w:pPr>
        <w:pStyle w:val="ConsPlusNonformat"/>
        <w:jc w:val="both"/>
      </w:pPr>
      <w:r>
        <w:t xml:space="preserve">   (наименование или Ф.И.О. ответчика)            (существо требований)</w:t>
      </w:r>
    </w:p>
    <w:p w:rsidR="00685194" w:rsidRDefault="00685194" w:rsidP="00685194">
      <w:pPr>
        <w:pStyle w:val="ConsPlusNonformat"/>
        <w:jc w:val="both"/>
      </w:pPr>
      <w:r>
        <w:t>__________________________________________________________________________.</w:t>
      </w:r>
    </w:p>
    <w:p w:rsidR="00685194" w:rsidRDefault="00685194" w:rsidP="00685194">
      <w:pPr>
        <w:pStyle w:val="ConsPlusNonformat"/>
        <w:jc w:val="both"/>
      </w:pPr>
      <w:r>
        <w:t xml:space="preserve">           (указать, о чем вынесено определение мировым судьей)</w:t>
      </w:r>
    </w:p>
    <w:p w:rsidR="00685194" w:rsidRDefault="00685194" w:rsidP="00685194">
      <w:pPr>
        <w:pStyle w:val="ConsPlusNonformat"/>
        <w:jc w:val="both"/>
      </w:pPr>
      <w:r>
        <w:t xml:space="preserve">    Определение  мирового  судьи  не  соответствует  требованиям  закона по</w:t>
      </w:r>
    </w:p>
    <w:p w:rsidR="00685194" w:rsidRDefault="00685194" w:rsidP="00685194">
      <w:pPr>
        <w:pStyle w:val="ConsPlusNonformat"/>
        <w:jc w:val="both"/>
      </w:pPr>
      <w:r>
        <w:t>следующим основаниям: _____________________________________________________</w:t>
      </w:r>
    </w:p>
    <w:p w:rsidR="00685194" w:rsidRDefault="00685194" w:rsidP="00685194">
      <w:pPr>
        <w:pStyle w:val="ConsPlusNonformat"/>
        <w:jc w:val="both"/>
      </w:pPr>
      <w:r>
        <w:t xml:space="preserve">                       </w:t>
      </w:r>
      <w:proofErr w:type="gramStart"/>
      <w:r>
        <w:t>(указать, какая норма закона нарушена мировым судьей</w:t>
      </w:r>
      <w:proofErr w:type="gramEnd"/>
    </w:p>
    <w:p w:rsidR="00685194" w:rsidRDefault="00685194" w:rsidP="00685194">
      <w:pPr>
        <w:pStyle w:val="ConsPlusNonformat"/>
        <w:jc w:val="both"/>
      </w:pPr>
      <w:r>
        <w:t xml:space="preserve">                       при вынесении определения, как должен быть разрешен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вопрос, по которому принималось определение)</w:t>
      </w:r>
    </w:p>
    <w:p w:rsidR="00685194" w:rsidRDefault="00685194" w:rsidP="00685194">
      <w:pPr>
        <w:pStyle w:val="ConsPlusNormal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ч. 1 ст. 331</w:t>
        </w:r>
      </w:hyperlink>
      <w:r>
        <w:t xml:space="preserve"> Гражданского процессуального кодекса Российской Федерации определения суда первой инстанции могут быть обжалованы в суд апелляционной инстанции отдельно от решения суда сторонами и другими лицами, участвующими в деле (частная жалоба), в случае, если:</w:t>
      </w:r>
    </w:p>
    <w:p w:rsidR="00685194" w:rsidRDefault="00685194" w:rsidP="00685194">
      <w:pPr>
        <w:pStyle w:val="ConsPlusNormal"/>
        <w:ind w:firstLine="540"/>
        <w:jc w:val="both"/>
      </w:pPr>
      <w:r>
        <w:t xml:space="preserve">1) это предусмотрено Гражданским процессуальным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685194" w:rsidRDefault="00685194" w:rsidP="00685194">
      <w:pPr>
        <w:pStyle w:val="ConsPlusNormal"/>
        <w:ind w:firstLine="540"/>
        <w:jc w:val="both"/>
      </w:pPr>
      <w:r>
        <w:t>2) определение суда исключает возможность дальнейшего движения дела.</w:t>
      </w:r>
    </w:p>
    <w:p w:rsidR="00685194" w:rsidRDefault="00685194" w:rsidP="00685194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ст. 332</w:t>
        </w:r>
      </w:hyperlink>
      <w:r>
        <w:t xml:space="preserve"> Гражданского процессуального кодекса Российской Федерации частная жалоба, представление прокурора могут быть поданы в течение пятнадцати дней со дня вынесения определения судом первой инстанции, если иные сроки не установлены Гражданским процессуальным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85194" w:rsidRDefault="00685194" w:rsidP="00685194">
      <w:pPr>
        <w:pStyle w:val="ConsPlusNormal"/>
        <w:ind w:firstLine="540"/>
        <w:jc w:val="both"/>
      </w:pPr>
      <w:r>
        <w:t xml:space="preserve">На основании изложенного, руководствуясь </w:t>
      </w:r>
      <w:hyperlink r:id="rId9">
        <w:r>
          <w:rPr>
            <w:color w:val="0000FF"/>
          </w:rPr>
          <w:t>ст. ст. 331</w:t>
        </w:r>
      </w:hyperlink>
      <w:r>
        <w:t xml:space="preserve"> - </w:t>
      </w:r>
      <w:hyperlink r:id="rId10">
        <w:r>
          <w:rPr>
            <w:color w:val="0000FF"/>
          </w:rPr>
          <w:t>335</w:t>
        </w:r>
      </w:hyperlink>
      <w:r>
        <w:t xml:space="preserve"> Гражданского процессуального </w:t>
      </w:r>
      <w:r>
        <w:lastRenderedPageBreak/>
        <w:t>кодекса Российской Федерации, прошу:</w:t>
      </w:r>
    </w:p>
    <w:p w:rsidR="00685194" w:rsidRDefault="00685194" w:rsidP="00685194">
      <w:pPr>
        <w:pStyle w:val="ConsPlusNormal"/>
        <w:jc w:val="both"/>
      </w:pPr>
    </w:p>
    <w:p w:rsidR="00685194" w:rsidRDefault="00685194" w:rsidP="00685194">
      <w:pPr>
        <w:pStyle w:val="ConsPlusNormal"/>
        <w:ind w:firstLine="540"/>
        <w:jc w:val="both"/>
      </w:pPr>
      <w:r>
        <w:t>определение мирового судьи от "__"___________ ____ г. по делу N _________________ по иску ________________________ отменить.</w:t>
      </w:r>
    </w:p>
    <w:p w:rsidR="00685194" w:rsidRDefault="00685194" w:rsidP="00685194">
      <w:pPr>
        <w:pStyle w:val="ConsPlusNormal"/>
        <w:jc w:val="both"/>
      </w:pPr>
    </w:p>
    <w:p w:rsidR="00685194" w:rsidRDefault="00685194" w:rsidP="00685194">
      <w:pPr>
        <w:pStyle w:val="ConsPlusNormal"/>
        <w:ind w:firstLine="540"/>
        <w:jc w:val="both"/>
      </w:pPr>
      <w:r>
        <w:t>Приложение:</w:t>
      </w:r>
    </w:p>
    <w:p w:rsidR="00685194" w:rsidRDefault="00685194" w:rsidP="00685194">
      <w:pPr>
        <w:pStyle w:val="ConsPlusNormal"/>
        <w:ind w:firstLine="540"/>
        <w:jc w:val="both"/>
      </w:pPr>
      <w:r>
        <w:t>1. Копия обжалуемого Определения мирового судьи по делу N _________________ от "__"___________ ____ г. о ____________________.</w:t>
      </w:r>
    </w:p>
    <w:p w:rsidR="00685194" w:rsidRDefault="00685194" w:rsidP="00685194">
      <w:pPr>
        <w:pStyle w:val="ConsPlusNormal"/>
        <w:ind w:firstLine="540"/>
        <w:jc w:val="both"/>
      </w:pPr>
      <w:r>
        <w:t>2. Документы, подтверждающие нарушение прав и законных интересов заявителя.</w:t>
      </w:r>
    </w:p>
    <w:p w:rsidR="00685194" w:rsidRDefault="00685194" w:rsidP="00685194">
      <w:pPr>
        <w:pStyle w:val="ConsPlusNormal"/>
        <w:ind w:firstLine="540"/>
        <w:jc w:val="both"/>
      </w:pPr>
      <w:r>
        <w:t>3. Копии частной жалобы и приложенных к ней документов всем лицам, участвующим в деле.</w:t>
      </w:r>
    </w:p>
    <w:p w:rsidR="00685194" w:rsidRDefault="00685194" w:rsidP="00685194">
      <w:pPr>
        <w:pStyle w:val="ConsPlusNormal"/>
        <w:ind w:firstLine="540"/>
        <w:jc w:val="both"/>
      </w:pPr>
      <w:r>
        <w:t>4. Доверенность представителя (или иные документы, подтверждающие полномочия представителя) от "___"__________ ____ г. N ___ (если частная жалоба подписывается представителем).</w:t>
      </w:r>
    </w:p>
    <w:p w:rsidR="00685194" w:rsidRDefault="00685194" w:rsidP="00685194">
      <w:pPr>
        <w:pStyle w:val="ConsPlusNormal"/>
        <w:ind w:firstLine="540"/>
        <w:jc w:val="both"/>
      </w:pPr>
      <w:r>
        <w:t>5. Иные документы, подтверждающие обстоятельства, на которых заявитель основывает свои требования.</w:t>
      </w:r>
    </w:p>
    <w:p w:rsidR="00685194" w:rsidRDefault="00685194" w:rsidP="00685194">
      <w:pPr>
        <w:pStyle w:val="ConsPlusNormal"/>
        <w:jc w:val="both"/>
      </w:pPr>
    </w:p>
    <w:p w:rsidR="00685194" w:rsidRDefault="00685194" w:rsidP="00685194">
      <w:pPr>
        <w:pStyle w:val="ConsPlusNormal"/>
        <w:ind w:firstLine="540"/>
        <w:jc w:val="both"/>
      </w:pPr>
      <w:r>
        <w:t>"__"___________ ____ г.</w:t>
      </w:r>
    </w:p>
    <w:p w:rsidR="00685194" w:rsidRDefault="00685194" w:rsidP="00685194">
      <w:pPr>
        <w:pStyle w:val="ConsPlusNormal"/>
        <w:jc w:val="both"/>
      </w:pPr>
    </w:p>
    <w:p w:rsidR="00685194" w:rsidRDefault="00685194" w:rsidP="00685194">
      <w:pPr>
        <w:pStyle w:val="ConsPlusNormal"/>
        <w:ind w:firstLine="540"/>
        <w:jc w:val="both"/>
      </w:pPr>
      <w:r>
        <w:t>Заявитель (представитель):</w:t>
      </w:r>
    </w:p>
    <w:p w:rsidR="00685194" w:rsidRDefault="00685194" w:rsidP="00685194">
      <w:pPr>
        <w:pStyle w:val="ConsPlusNormal"/>
        <w:ind w:firstLine="540"/>
        <w:jc w:val="both"/>
      </w:pPr>
      <w:r>
        <w:t>________________ (подпись) / __________________ (Ф.И.О.)</w:t>
      </w:r>
    </w:p>
    <w:p w:rsidR="00685194" w:rsidRDefault="00685194" w:rsidP="00685194">
      <w:pPr>
        <w:pStyle w:val="ConsPlusNormal"/>
        <w:jc w:val="both"/>
      </w:pPr>
    </w:p>
    <w:p w:rsidR="00685194" w:rsidRDefault="00685194" w:rsidP="00685194">
      <w:pPr>
        <w:pStyle w:val="ConsPlusNormal"/>
        <w:ind w:firstLine="540"/>
        <w:jc w:val="both"/>
      </w:pPr>
      <w:r>
        <w:t>--------------------------------</w:t>
      </w:r>
    </w:p>
    <w:p w:rsidR="00685194" w:rsidRDefault="00685194" w:rsidP="00685194">
      <w:pPr>
        <w:pStyle w:val="ConsPlusNormal"/>
        <w:ind w:firstLine="540"/>
        <w:jc w:val="both"/>
      </w:pPr>
      <w:r>
        <w:t>Информация для сведения:</w:t>
      </w:r>
    </w:p>
    <w:p w:rsidR="00685194" w:rsidRDefault="00685194" w:rsidP="00685194">
      <w:pPr>
        <w:pStyle w:val="ConsPlusNormal"/>
        <w:ind w:firstLine="540"/>
        <w:jc w:val="both"/>
      </w:pPr>
      <w:bookmarkStart w:id="1" w:name="P75"/>
      <w:bookmarkEnd w:id="1"/>
      <w:r>
        <w:t xml:space="preserve">&lt;1&gt; В соответствии с </w:t>
      </w:r>
      <w:hyperlink r:id="rId11">
        <w:r>
          <w:rPr>
            <w:color w:val="0000FF"/>
          </w:rPr>
          <w:t>ч. 2 ст. 331</w:t>
        </w:r>
      </w:hyperlink>
      <w:r>
        <w:t xml:space="preserve"> Гражданского процессуального кодекса Российской Федерации </w:t>
      </w:r>
      <w:proofErr w:type="gramStart"/>
      <w:r>
        <w:t>частная</w:t>
      </w:r>
      <w:proofErr w:type="gramEnd"/>
      <w:r>
        <w:t xml:space="preserve"> жалоба, представление прокурора рассматриваются:</w:t>
      </w:r>
    </w:p>
    <w:p w:rsidR="00685194" w:rsidRDefault="00685194" w:rsidP="00685194">
      <w:pPr>
        <w:pStyle w:val="ConsPlusNormal"/>
        <w:ind w:firstLine="540"/>
        <w:jc w:val="both"/>
      </w:pPr>
      <w:r>
        <w:t>1) на определения мирового судьи - районным судом;</w:t>
      </w:r>
    </w:p>
    <w:p w:rsidR="00685194" w:rsidRDefault="00685194" w:rsidP="00685194">
      <w:pPr>
        <w:pStyle w:val="ConsPlusNormal"/>
        <w:ind w:firstLine="540"/>
        <w:jc w:val="both"/>
      </w:pPr>
      <w:r>
        <w:t>2) на 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685194" w:rsidRDefault="00685194" w:rsidP="00685194">
      <w:pPr>
        <w:pStyle w:val="ConsPlusNormal"/>
        <w:ind w:firstLine="540"/>
        <w:jc w:val="both"/>
      </w:pPr>
      <w:r>
        <w:t>3) на определения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апелляционным судом общей юрисдикции;</w:t>
      </w:r>
    </w:p>
    <w:p w:rsidR="00685194" w:rsidRDefault="00685194" w:rsidP="00685194">
      <w:pPr>
        <w:pStyle w:val="ConsPlusNormal"/>
        <w:ind w:firstLine="540"/>
        <w:jc w:val="both"/>
      </w:pPr>
      <w:bookmarkStart w:id="2" w:name="P79"/>
      <w:bookmarkEnd w:id="2"/>
      <w:r>
        <w:t>4) на определения Верховного Суда Российской Федерации - Апелляционной коллегией Верховного Суда Российской Федерации.</w:t>
      </w:r>
    </w:p>
    <w:p w:rsidR="00685194" w:rsidRDefault="00685194" w:rsidP="00685194">
      <w:pPr>
        <w:pStyle w:val="ConsPlusNormal"/>
        <w:ind w:firstLine="540"/>
        <w:jc w:val="both"/>
      </w:pPr>
      <w:proofErr w:type="gramStart"/>
      <w:r>
        <w:t xml:space="preserve">&lt;2&gt; Согласно </w:t>
      </w:r>
      <w:hyperlink r:id="rId12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 xml:space="preserve">. 4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7 п. 1 ст. 333.36</w:t>
        </w:r>
      </w:hyperlink>
      <w:r>
        <w:t xml:space="preserve"> Налогового кодекса Российской Федерации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Федерации, судами общей юрисдикции, мировыми судьями, освобождаются организации и физические лица при подаче в суд частных жалоб на определения суда, в том числе об обеспечении иска или о</w:t>
      </w:r>
      <w:proofErr w:type="gramEnd"/>
      <w:r>
        <w:t xml:space="preserve"> замене одного вида обеспечения другим, о применении либо об отмене применения мер предварительной защиты по административному исковому заявлению или о замене одной меры предварительной защиты другой, о прекращении или приостановлении дела, об отказе в сложении или уменьшении размера штрафа, наложенного судом.</w:t>
      </w:r>
    </w:p>
    <w:p w:rsidR="00685194" w:rsidRDefault="00685194" w:rsidP="00685194">
      <w:pPr>
        <w:pStyle w:val="ConsPlusNormal"/>
        <w:jc w:val="both"/>
      </w:pPr>
    </w:p>
    <w:p w:rsidR="00685194" w:rsidRDefault="00685194" w:rsidP="00685194">
      <w:pPr>
        <w:pStyle w:val="ConsPlusNormal"/>
        <w:jc w:val="both"/>
      </w:pPr>
    </w:p>
    <w:p w:rsidR="00685194" w:rsidRDefault="00685194" w:rsidP="00685194">
      <w:pPr>
        <w:pStyle w:val="ConsPlusNormal"/>
        <w:pBdr>
          <w:bottom w:val="single" w:sz="6" w:space="0" w:color="auto"/>
        </w:pBdr>
        <w:spacing w:after="100"/>
        <w:jc w:val="both"/>
        <w:rPr>
          <w:sz w:val="2"/>
          <w:szCs w:val="2"/>
        </w:rPr>
      </w:pPr>
    </w:p>
    <w:p w:rsidR="00CC4199" w:rsidRDefault="00CC4199" w:rsidP="00685194"/>
    <w:sectPr w:rsidR="00CC4199" w:rsidSect="00775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94"/>
    <w:rsid w:val="000B7133"/>
    <w:rsid w:val="00685194"/>
    <w:rsid w:val="009A4C42"/>
    <w:rsid w:val="00C65244"/>
    <w:rsid w:val="00C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19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68519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68519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8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19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68519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68519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8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5190D8D0DCEC31262AE57CD76CFFEA08A7502DED25915F8ED1A9AB1C80189F42F0AAFCFF23B94A0567C688E5a5U8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5190D8D0DCEC31262AE57CD76CFFEA08A7502DED25915F8ED1A9AB1C80189F50F0F2F3F522AC1E553D9185E55F0AF7963DD7E5FAa6U6L" TargetMode="External"/><Relationship Id="rId12" Type="http://schemas.openxmlformats.org/officeDocument/2006/relationships/hyperlink" Target="consultantplus://offline/ref=645190D8D0DCEC31262AE57CD76CFFEA08A4542FEF24915F8ED1A9AB1C80189F50F0F2F0FC21A44D0F2D95CCB25616F38923D4FBFA658Ca3U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5190D8D0DCEC31262AE57CD76CFFEA08A7502DED25915F8ED1A9AB1C80189F42F0AAFCFF23B94A0567C688E5a5U8L" TargetMode="External"/><Relationship Id="rId11" Type="http://schemas.openxmlformats.org/officeDocument/2006/relationships/hyperlink" Target="consultantplus://offline/ref=645190D8D0DCEC31262AE57CD76CFFEA08A7502DED25915F8ED1A9AB1C80189F50F0F2F3FA2EAC1E553D9185E55F0AF7963DD7E5FAa6U6L" TargetMode="External"/><Relationship Id="rId5" Type="http://schemas.openxmlformats.org/officeDocument/2006/relationships/hyperlink" Target="consultantplus://offline/ref=645190D8D0DCEC31262AE57CD76CFFEA08A7502DED25915F8ED1A9AB1C80189F50F0F2F3FA21AC1E553D9185E55F0AF7963DD7E5FAa6U6L" TargetMode="External"/><Relationship Id="rId10" Type="http://schemas.openxmlformats.org/officeDocument/2006/relationships/hyperlink" Target="consultantplus://offline/ref=645190D8D0DCEC31262AE57CD76CFFEA08A7502DED25915F8ED1A9AB1C80189F50F0F2F0FD26A24A0D7290D9A30E19F5933DD5E4E6678E3Aa2U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5190D8D0DCEC31262AE57CD76CFFEA08A7502DED25915F8ED1A9AB1C80189F50F0F2F3FA22AC1E553D9185E55F0AF7963DD7E5FAa6U6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2</cp:revision>
  <cp:lastPrinted>2023-01-24T11:20:00Z</cp:lastPrinted>
  <dcterms:created xsi:type="dcterms:W3CDTF">2026-04-22T07:25:00Z</dcterms:created>
  <dcterms:modified xsi:type="dcterms:W3CDTF">2026-04-22T07:25:00Z</dcterms:modified>
</cp:coreProperties>
</file>