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108" w:rsidRPr="003863BA" w:rsidRDefault="00C23108" w:rsidP="003863BA">
      <w:pPr>
        <w:shd w:val="clear" w:color="auto" w:fill="FFFFFF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C23108" w:rsidRPr="003863BA" w:rsidRDefault="003863BA" w:rsidP="003863BA">
      <w:pPr>
        <w:shd w:val="clear" w:color="auto" w:fill="FFFFFF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</w:t>
      </w:r>
      <w:r w:rsidR="00C23108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Киселёвского городского суда</w:t>
      </w:r>
    </w:p>
    <w:p w:rsidR="00C23108" w:rsidRPr="003863BA" w:rsidRDefault="003863BA" w:rsidP="003863BA">
      <w:pPr>
        <w:shd w:val="clear" w:color="auto" w:fill="FFFFFF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933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C23108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2022 г. №</w:t>
      </w:r>
      <w:r w:rsidR="00933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2-о</w:t>
      </w:r>
    </w:p>
    <w:p w:rsidR="00C23108" w:rsidRPr="003863BA" w:rsidRDefault="00C23108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63BA" w:rsidRDefault="003863BA" w:rsidP="0038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63BA" w:rsidRDefault="003863BA" w:rsidP="0038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108" w:rsidRPr="003863BA" w:rsidRDefault="00C23108" w:rsidP="0038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</w:t>
      </w:r>
      <w:r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КИСЕЛЁВСКОГО ГОРОДСКОГО СУДА КЕМЕРОВСКОЙ ОБЛАСТИ</w:t>
      </w:r>
    </w:p>
    <w:p w:rsidR="00C23108" w:rsidRPr="003863BA" w:rsidRDefault="00C23108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108" w:rsidRPr="003863BA" w:rsidRDefault="00C23108" w:rsidP="0038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C23108" w:rsidRPr="003863BA" w:rsidRDefault="00C23108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 Киселёвского городского суда Кемеровской области (далее - Регламент) регулирует вопросы организации деятельности Киселёвского городского суда (далее - суд).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 разработан в соответствии с Конституцией Российской Федерации, Федеральными конституционными законами «О судебной системе Российской Федерации», «О судах общей юрисдикции в Российской Федерации», Законом Российской Федерации «О статусе судей в Российской Федерации», Гражданским процессуальным кодексом Российской Федерации (далее - ГПК РФ), Уголовно-процессуальным кодексом Российской Федерации (далее - УПК РФ), Кодексом Российской Федерации об административных правонарушениях (далее – КоАП РФ), Кодексом административного судопроизводства Российской Федерации (далее – КАС РФ), Федеральным законом «О порядке рассмотрения обращений граждан Российской Федерации», Федеральным законом «Об обеспечении доступа к информации о деятельности судов в Российской Федерации», другими федеральными законами и иными нормативными правовыми актами, регулирующими деятельность судов общей юрисдикции, устанавливающими порядок судопроизводства, полномочия и порядок деятельности судов.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 является обязательным для всех судей и работников аппарата суда.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 является федеральным судом общей юрисдикции, действующим в пределах территории Киселёвского городского округа, и непосредственно вышестоящей судебной инстанцией по отношению к мировым судьям судебных участков Киселёвского городского судебного района.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 в соответствии с установленными федеральными законами подведомственностью и подсудностью рассматривает дела в качестве суда первой и апелляционной инстанций, по новым или вновь открывшимся обстоятельствам, а также осуществляет иные полномочия в соответствии с федеральными законами.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актами, настоящим Регламентом.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вопросам, связанным с организацией работы, суд также руководствуется приказами и распоряжениями председателя Верховного Суда Российской 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Федерации, генерального директора Судебного департамента при Верховном Суде Российской Федерации и председателя суда.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деятельности структурных подразделений в суде разрабатываются положения, инструкции, правила и т.п.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суде судопроизводство по судебным делам осуществляется в порядке, установленном процессуальным законодательством Российской Федерации.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Делопроизводство в суде организовано в соответствии с Инструкцией по судебному делопроизводству в районном суде, утвержденной приказом от 23 апреля 2003 г. № 36 Судебного департамента при Верховном Суде Российской Федерации (далее Инструкция по судебному делопроизводству), а также в соответствии с Порядком подачи в федеральные суды общей юрисдикции документов в электронном виде, в том числе в форме электронного документа, утвержденным приказом от 27 декабря 2016 г. № 251 Судебного департамента при Верховном суде Российской Федерации.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и материально-техническое обеспечение суда осуществляется Судебным департаментом при Верховном Суде Российской Федерации за счет бюджетных ассигнований федерального бюджета.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залах судебных заседаний и служебных кабинетах судей суда находятся символы судебной власти: Государственный герб Российской Федерации и Государственный флаг Российской Федерации.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правосудия судьи заседают в мантиях. Сотрудники аппарата суда, выполняющие функции секретаря судебного заседания, во время проведения судебных заседаний, обязаны находиться в форменном обмундировании (при его наличии у них). Требование о ношении форменного обмундирования распространяется на всех сотрудников аппарата суда, осуществляющих прием граждан и участвующих в осуществлении иных процессуальных или служебных действий с участием граждан и их представителей, представителей организаций.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Судьи и сотрудники суда при поступлении в суд заявления, искового заявления, административного искового заявления, уголовного, гражданского, административного дела, дела об административном правонарушении, в котором одним из лиц, участвующих в деле, является судья, сотрудник суда либо лицо, являющееся их близким родственником либо свойственником(супруг, супруга, родители, дети, родные братья и сестры, а также родители, дети, родные братья и сестры супругов), а также при иных обстоятельствах, относящихся к судье, сотруднику суда, ввиду которых возможно возникновение конфликта интересов при рассмотрении данного дела, обязаны в кратчайший срок в письменном виде уведомить председателя суда о возникновении конфликта интересов или возможности его возникновения.</w:t>
      </w:r>
    </w:p>
    <w:p w:rsidR="00C23108" w:rsidRPr="003863BA" w:rsidRDefault="00C23108" w:rsidP="003863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863BA">
        <w:rPr>
          <w:color w:val="000000"/>
          <w:sz w:val="28"/>
          <w:szCs w:val="28"/>
        </w:rPr>
        <w:t>Структура суда включает в себя</w:t>
      </w:r>
      <w:r w:rsidR="008331F3" w:rsidRPr="003863BA">
        <w:rPr>
          <w:color w:val="000000"/>
          <w:sz w:val="28"/>
          <w:szCs w:val="28"/>
        </w:rPr>
        <w:t xml:space="preserve"> </w:t>
      </w:r>
      <w:r w:rsidR="008331F3" w:rsidRPr="003863BA">
        <w:rPr>
          <w:color w:val="000000"/>
          <w:sz w:val="28"/>
          <w:szCs w:val="28"/>
          <w:shd w:val="clear" w:color="auto" w:fill="FFFFFF"/>
        </w:rPr>
        <w:t>председателя суда, его заместителя и судей суда, помощника председателя суда, помощников судей, отдел обеспечения судопроизводства и материально-технического обеспечения и общий отдел</w:t>
      </w:r>
      <w:r w:rsidR="008331F3" w:rsidRPr="003863BA">
        <w:rPr>
          <w:color w:val="000000"/>
          <w:sz w:val="28"/>
          <w:szCs w:val="28"/>
        </w:rPr>
        <w:t>.</w:t>
      </w:r>
      <w:r w:rsidR="008331F3" w:rsidRPr="003863B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863BA" w:rsidRDefault="003863BA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33B6" w:rsidRDefault="009333B6" w:rsidP="0038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33B6" w:rsidRDefault="009333B6" w:rsidP="0038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108" w:rsidRPr="003863BA" w:rsidRDefault="00C23108" w:rsidP="0038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Руководство суда</w:t>
      </w:r>
    </w:p>
    <w:p w:rsidR="003863BA" w:rsidRDefault="003863BA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108" w:rsidRPr="00CC1207" w:rsidRDefault="00C23108" w:rsidP="00CC1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судом осуществляют председатель суда и заместитель председателя суда.</w:t>
      </w:r>
    </w:p>
    <w:p w:rsidR="0004191B" w:rsidRPr="00CC1207" w:rsidRDefault="00C23108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="0004191B" w:rsidRPr="00CC1207">
        <w:rPr>
          <w:rFonts w:ascii="Times New Roman" w:hAnsi="Times New Roman" w:cs="Times New Roman"/>
          <w:color w:val="000000"/>
          <w:sz w:val="28"/>
          <w:szCs w:val="28"/>
        </w:rPr>
        <w:t xml:space="preserve">Наряду с осуществлением полномочий судьи, а также процессуальных полномочий, установленных для председателя </w:t>
      </w:r>
      <w:r w:rsidR="00CC1207" w:rsidRPr="00CC1207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</w:t>
      </w:r>
      <w:r w:rsidR="0004191B" w:rsidRPr="00CC1207">
        <w:rPr>
          <w:rFonts w:ascii="Times New Roman" w:hAnsi="Times New Roman" w:cs="Times New Roman"/>
          <w:color w:val="000000"/>
          <w:sz w:val="28"/>
          <w:szCs w:val="28"/>
        </w:rPr>
        <w:t>суда Федеральными Конституционными законами и Федеральными законами РФ, председатель суда осуществляет: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общее руководство и организацию работы суда, издает в пределах своей компетенции приказы и распоряжения;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распределение обязанностей между своим заместителем и судьями, в порядке, установленном федеральным законом, и осуществляет координацию и контроль их деятельности;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координацию и участие в работе судей по рассмотрению судебных дел и материалов, по которым затрагиваются права и законные интересы несовершеннолетних лиц; 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личный прием граждан, организацию работы по приему граждан и рассмотрению предложений, заявлений и жалоб;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организацию работы по повышению квалификации судей и работников суда;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систематическую проверку состояния делопроизводства в суде и своевременное принятие мер к исправлению вскрытых ошибок и недостатков;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рассмотрение кадровых вопросов: назначение и освобождение от должности работников суда, утверждение должностных регламентов работников аппарата суда, распределение обязанностей между работниками суда, перемещение на другие рабочие места в соответствии с действующим законодательством о труде и государственной службе, принятие решений о поощрении работников суда, привлечение их к дисциплинарной ответственности и др.;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рассмотрение жалоб по организации и управлению деятельностью суда;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составление планов работы суда на год, планов обучения и повышения квалификации судей и работников аппарата суда;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установление и утверждение правил внутреннего распорядка суда, контроль над их соблюдением заместителем председателя суда, судьями и работниками аппарата суда;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контроль над проделанной работой редакционной коллегией Интернет-сайта суда;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формирование и контроль организации работы постоянно-действующих   комиссий суда: аттестационной комиссии по аттестации государственных гражданских служащих суда, проведению квалификационного экзамена; конкурсной комиссии на замещение вакантной должности государственной гражданской службы в суде; комиссии по приему-передаче объектов основных средств, уничтожению, списанию объектов основных средств; комиссии по списанию запасных частей, хозяйственных и канцелярских принадлежностей, мягкого и хозяйственного инвентаря, служебных удостоверений;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организацию и координацию работы по рассмотрению дел и материалов уголовного, гражданского и административного судопроизводства;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контроль процессуальных сроков рассмотрения уголовных, гражданских, административных дел, дел об административных правонарушениях и материалов, уровень качества подготовки для рассмотрения в судебном заседании, полноту и своевременность направления судебных дел и материалов в суд вышестоящей инстанции;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оказывает необходимую методическую и практическую помощь судьям Киселёвского городского суда, мировым судьям по рассмотрению судебных дел, организации судебных процессов;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проведение анализа апелляционной практики рассмотрения судебных дел и материалов;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информирование на совещаниях судей о результатах рассмотрения судебных дел в вышестоящей инстанции;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контроль за делопроизводство в суде, обеспечивая его организацию в соответствии с Инструкцией по судебному делопроизводству в районном суде;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контроль по направлению документов из архива суда;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проверку документов, направленных в суд по исполнению судебных решений по уголовным, гражданским, , административным делам, запросов, почтовой корреспонденции, поступающей в суд;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контроль за деятельностью Приемной суда;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контроль за условиями хранения и учета вещественных доказательств;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контроль за проведением обобщений, составлением справок по работе суда по судебным делам;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контроль за движением уголовных дел в отношении лиц, содержащихся под стражей, принимает организационные и другие меры по устранению причин, препятствующих своевременному рассмотрению таких дел с целью недопущения случаев незаконного содержания лиц под стражей;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взаимодействие с редакциями средств массовой информации;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иные полномочия, предусмотренные законодательством Российской Федерации.</w:t>
      </w:r>
    </w:p>
    <w:p w:rsidR="00C23108" w:rsidRPr="00CC1207" w:rsidRDefault="00C23108" w:rsidP="00CC1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Полномочия заместителей председателя суда.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bCs/>
          <w:color w:val="000000"/>
          <w:sz w:val="28"/>
          <w:szCs w:val="28"/>
        </w:rPr>
        <w:t>Заместитель председателя суда</w:t>
      </w:r>
      <w:r w:rsidRPr="00CC1207">
        <w:rPr>
          <w:rFonts w:ascii="Times New Roman" w:hAnsi="Times New Roman" w:cs="Times New Roman"/>
          <w:color w:val="000000"/>
          <w:sz w:val="28"/>
          <w:szCs w:val="28"/>
        </w:rPr>
        <w:t xml:space="preserve"> наряду с осуществлением полномочий судьи, а также процессуальных полномочий, установленных для заместителя председателя суда Федеральными Конституционными законами и Федеральными законами, осуществляет полномочия по организации работы суда в соответствии с распределением обязанностей, установленными председателем суда: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организует и координирует работу судей, специализирующихся на рассмотрении дел и материалов гражданского и административного  судопроизводства;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 xml:space="preserve">контролирует процессуальные сроки рассмотрения гражданских, административных дел и материалов, уровень качества подготовки для рассмотрения в судебном заседании, полноту и своевременность направления </w:t>
      </w:r>
      <w:r w:rsidRPr="00CC12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гражданских и административных дел и материалов в суд вышестоящей инстанции, с еженедельным информированием председателя суда о движении и состоянии дел;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оказывает методическую и практическую помощь судьям, мировым судьям по рассмотрению гражданских, административных дел и материалов по организации судебных процессов;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проводит анализ апелляционной практики рассмотрения гражданских, административных дел и материалов;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докладывает на совещаниях судей результаты рассмотрения  гражданских, административных дел и материалов в вышестоящих инстанциях;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анализирует работу судей, мировых судей по отправлению правосудия по гражданских, административных делам, вносит председателю суда предложения о необходимых мерах по повышению профессионального уровня судей и улучшению результатов работы суда, в том  числе в рамках процесса обучения в суде;</w:t>
      </w:r>
    </w:p>
    <w:p w:rsidR="0004191B" w:rsidRPr="00CC1207" w:rsidRDefault="00682B1A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входит в состав</w:t>
      </w:r>
      <w:r w:rsidR="0004191B" w:rsidRPr="00CC1207">
        <w:rPr>
          <w:rFonts w:ascii="Times New Roman" w:hAnsi="Times New Roman" w:cs="Times New Roman"/>
          <w:color w:val="000000"/>
          <w:sz w:val="28"/>
          <w:szCs w:val="28"/>
        </w:rPr>
        <w:t xml:space="preserve"> редакционной коллегии Интернет-сайта суда, контролируя деятельность членов коллегии и работников суда по   своевременности, достоверности и актуальности размещаемой на сайте информации;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осуществляет помощь в работе мировым судьям судебных участков № 1,2,3,4,5 Киселёвского городского судебного района;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В случае временного отсутствия председателя суда (болезнь, отпуск, командировка) осуществляет полномочия председателя суда;</w:t>
      </w:r>
    </w:p>
    <w:p w:rsidR="0004191B" w:rsidRPr="00CC1207" w:rsidRDefault="0004191B" w:rsidP="00CC12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1207">
        <w:rPr>
          <w:rFonts w:ascii="Times New Roman" w:hAnsi="Times New Roman" w:cs="Times New Roman"/>
          <w:color w:val="000000"/>
          <w:sz w:val="28"/>
          <w:szCs w:val="28"/>
        </w:rPr>
        <w:t>Осуществляет иные полномочия по организации работы суда по поручению председателя суда.</w:t>
      </w:r>
    </w:p>
    <w:p w:rsidR="003863BA" w:rsidRDefault="003863BA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108" w:rsidRPr="003863BA" w:rsidRDefault="00116460" w:rsidP="0038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C23108"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Судьи суда</w:t>
      </w:r>
    </w:p>
    <w:p w:rsidR="003863BA" w:rsidRDefault="003863BA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Судьями </w:t>
      </w:r>
      <w:r w:rsidR="00116460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Киселёвского городского суда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лица, надел</w:t>
      </w:r>
      <w:r w:rsidR="007A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нные в соответствии с Конституцией Российской Федерации и законодательством Российской Федерации полномочиями осуществлять правосудие и исполняющие свои обязанности на профессиональной основе.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Судьи </w:t>
      </w:r>
      <w:r w:rsidR="00116460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Киселёвского городского суда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 судебные дела в пределах и порядке, установленном федеральными законами;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поручению председателя суда, его заместителя обобщают судебную практику, осуществляют выезды </w:t>
      </w:r>
      <w:r w:rsidR="00116460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судебные участки 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непосредственно знакомятся с практикой применения </w:t>
      </w:r>
      <w:r w:rsidR="00116460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мировыми судьями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действующего законодательства Российской Федерации, проверяют соблюдение </w:t>
      </w:r>
      <w:r w:rsidR="00116460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мировыми 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</w:t>
      </w:r>
      <w:r w:rsidR="00116460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ьями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Инструкции по судебному делопроизводству;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контролируют соблюдение </w:t>
      </w:r>
      <w:r w:rsidR="00116460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мировыми 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судьями процессуальных сроков рассмотрения судебных дел;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повышения квалификации судей и качества отправления правосудия, а также соблюдения процессуальных сроков проводят семинарские занятия с мировыми судьями </w:t>
      </w:r>
      <w:r w:rsidR="00116460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Киселёвского городского судебного района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осуществляют другие полномочия в соответствии с законодательством Российской Федерации, приказами председателя суда и иными документами, регулирующими внутреннюю деятельность суда</w:t>
      </w:r>
      <w:r w:rsidR="007A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Судья осуществляет непосредственное руководство работой помощника судьи, секретаря судебного заседания и других работников аппарата суда, обеспечивающих исполнение его полномочий.</w:t>
      </w:r>
    </w:p>
    <w:p w:rsidR="003863BA" w:rsidRDefault="003863BA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108" w:rsidRPr="003863BA" w:rsidRDefault="00116460" w:rsidP="0038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C23108"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Аппарат суда</w:t>
      </w:r>
    </w:p>
    <w:p w:rsidR="003863BA" w:rsidRDefault="003863BA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 суда осуществляет организационное обеспечение деятельности суда по осуществлению правосудия.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деятельностью аппарата суда осуществляется председателем суда.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Структура, численность работников и штатное расписание аппарата суда определя</w:t>
      </w:r>
      <w:r w:rsidR="00116460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="00116460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Управлением Судебного департамента в Кемеровской области-Кузбассе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пределах общей численности работников аппаратов федеральных судов общей юрисдикции и бюджетных ассигнований, предусмотренных федеральным бюджетом на соответствующий финансовый год и плановый период.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 суда состоит из соответствующих структурных подразделений – отделов, не входящих в их состав должностей «помощник предсе</w:t>
      </w:r>
      <w:r w:rsidR="00116460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дателя суда» и «помощник судьи»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аппарата суда входят: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председателя суда;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помощники судей;</w:t>
      </w:r>
    </w:p>
    <w:p w:rsidR="00116460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обеспечения судопроизводства </w:t>
      </w:r>
      <w:r w:rsidR="00116460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материально-технического обеспечения;</w:t>
      </w:r>
    </w:p>
    <w:p w:rsidR="00116460" w:rsidRPr="003863BA" w:rsidRDefault="003863BA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16460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бщий отдел.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 структурных подразделений аппарата суда определяются Инструкцией по судебному делопроизводству и соответствующими положениями о них.</w:t>
      </w:r>
    </w:p>
    <w:p w:rsidR="003863BA" w:rsidRDefault="003863BA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108" w:rsidRPr="003863BA" w:rsidRDefault="00116460" w:rsidP="0038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C23108"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.1. Помощник председателя суда, помощники судей суда</w:t>
      </w:r>
    </w:p>
    <w:p w:rsidR="003863BA" w:rsidRDefault="003863BA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686" w:rsidRPr="00F63686" w:rsidRDefault="00F63686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 помощника председателя суда и помощника судьи учреждаются для содействия предс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едателю суда, его заместителю </w:t>
      </w:r>
      <w:r w:rsidRPr="00F6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судьям в реализации их полномочий.</w:t>
      </w:r>
    </w:p>
    <w:p w:rsidR="00F63686" w:rsidRPr="00F63686" w:rsidRDefault="00F63686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лица на должность «помощник председателя суда</w:t>
      </w:r>
      <w:r w:rsidR="007A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(судьи)», а также освобождение от должности осуществляется приказом председателя суда.</w:t>
      </w:r>
    </w:p>
    <w:p w:rsidR="00F63686" w:rsidRPr="00F63686" w:rsidRDefault="00F63686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служебная деятельность помощника председателя суда (судьи) осуществляется в соответствии с должностным регламентом, утверждаемым председателем суда.</w:t>
      </w:r>
    </w:p>
    <w:p w:rsidR="00F63686" w:rsidRPr="00F63686" w:rsidRDefault="00F63686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Приоритетными направлениями деятельности помощника председателя суда (судьи) является организационно-правовое, информационное, документационное и </w:t>
      </w:r>
      <w:r w:rsidRPr="00F6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иное обеспечение деятельности председателя суда (судьи), а также обеспечение его процессуальной деятельности.</w:t>
      </w:r>
    </w:p>
    <w:p w:rsidR="00F63686" w:rsidRPr="00F63686" w:rsidRDefault="00F63686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председателя суда (судьи) в соответствии с должностным регламентом осуществляет следующие полномочия:</w:t>
      </w:r>
    </w:p>
    <w:p w:rsidR="00F63686" w:rsidRPr="003863BA" w:rsidRDefault="00F63686" w:rsidP="003863BA">
      <w:pPr>
        <w:pStyle w:val="a5"/>
        <w:tabs>
          <w:tab w:val="left" w:pos="709"/>
        </w:tabs>
        <w:spacing w:after="0" w:line="240" w:lineRule="auto"/>
        <w:ind w:right="55" w:firstLine="709"/>
        <w:jc w:val="both"/>
        <w:rPr>
          <w:rFonts w:ascii="Times New Roman" w:hAnsi="Times New Roman"/>
          <w:sz w:val="28"/>
          <w:szCs w:val="28"/>
        </w:rPr>
      </w:pPr>
      <w:r w:rsidRPr="003863BA">
        <w:rPr>
          <w:rFonts w:ascii="Times New Roman" w:hAnsi="Times New Roman"/>
          <w:sz w:val="28"/>
          <w:szCs w:val="28"/>
        </w:rPr>
        <w:t>оказывать помощь председателю суда (судьи) в подготовке и организации судебного разбирательства, в подготовке проектов судебных решений;</w:t>
      </w:r>
    </w:p>
    <w:p w:rsidR="00F63686" w:rsidRPr="003863BA" w:rsidRDefault="00F63686" w:rsidP="003863BA">
      <w:pPr>
        <w:pStyle w:val="a5"/>
        <w:tabs>
          <w:tab w:val="left" w:pos="709"/>
        </w:tabs>
        <w:spacing w:after="0" w:line="240" w:lineRule="auto"/>
        <w:ind w:right="55" w:firstLine="709"/>
        <w:jc w:val="both"/>
        <w:rPr>
          <w:rFonts w:ascii="Times New Roman" w:hAnsi="Times New Roman"/>
          <w:sz w:val="28"/>
          <w:szCs w:val="28"/>
        </w:rPr>
      </w:pPr>
      <w:r w:rsidRPr="003863BA">
        <w:rPr>
          <w:rFonts w:ascii="Times New Roman" w:hAnsi="Times New Roman"/>
          <w:sz w:val="28"/>
          <w:szCs w:val="28"/>
        </w:rPr>
        <w:t>по поручению председателя суда (судьи), являющегося председательствующим в судебном заседании, вести протокол судебного заседания, обеспечивать контроль за фиксированием хода судебного заседания техническими средствами, производить иные процессуальные действия, проверять явку в суд лиц, которые должны участвовать в судебном заседании, совершать иные процессуальные действия;</w:t>
      </w:r>
    </w:p>
    <w:p w:rsidR="00F63686" w:rsidRPr="003863BA" w:rsidRDefault="00F63686" w:rsidP="003863BA">
      <w:pPr>
        <w:pStyle w:val="a5"/>
        <w:tabs>
          <w:tab w:val="left" w:pos="709"/>
        </w:tabs>
        <w:spacing w:after="0" w:line="240" w:lineRule="auto"/>
        <w:ind w:right="55" w:firstLine="709"/>
        <w:jc w:val="both"/>
        <w:rPr>
          <w:rFonts w:ascii="Times New Roman" w:hAnsi="Times New Roman"/>
          <w:sz w:val="28"/>
          <w:szCs w:val="28"/>
        </w:rPr>
      </w:pPr>
      <w:r w:rsidRPr="003863BA">
        <w:rPr>
          <w:rFonts w:ascii="Times New Roman" w:hAnsi="Times New Roman"/>
          <w:sz w:val="28"/>
          <w:szCs w:val="28"/>
        </w:rPr>
        <w:t>оказывать помощь председателю суда (судьи) в подготовке ответов на обращения и запросы, поступающие в адрес председателя суда (судьи), в том числе и в связи с находящимися в его производстве делами;</w:t>
      </w:r>
    </w:p>
    <w:p w:rsidR="00F63686" w:rsidRPr="003863BA" w:rsidRDefault="00F63686" w:rsidP="003863BA">
      <w:pPr>
        <w:pStyle w:val="a5"/>
        <w:tabs>
          <w:tab w:val="left" w:pos="709"/>
        </w:tabs>
        <w:spacing w:after="0" w:line="240" w:lineRule="auto"/>
        <w:ind w:right="55" w:firstLine="709"/>
        <w:jc w:val="both"/>
        <w:rPr>
          <w:rFonts w:ascii="Times New Roman" w:hAnsi="Times New Roman"/>
          <w:sz w:val="28"/>
          <w:szCs w:val="28"/>
        </w:rPr>
      </w:pPr>
      <w:r w:rsidRPr="003863BA">
        <w:rPr>
          <w:rFonts w:ascii="Times New Roman" w:hAnsi="Times New Roman"/>
          <w:sz w:val="28"/>
          <w:szCs w:val="28"/>
        </w:rPr>
        <w:t>готовить информацию по вопросам, входящим в его должностные обязанности;</w:t>
      </w:r>
    </w:p>
    <w:p w:rsidR="00F63686" w:rsidRPr="003863BA" w:rsidRDefault="00F63686" w:rsidP="003863BA">
      <w:pPr>
        <w:pStyle w:val="a5"/>
        <w:tabs>
          <w:tab w:val="left" w:pos="709"/>
        </w:tabs>
        <w:spacing w:after="0" w:line="240" w:lineRule="auto"/>
        <w:ind w:right="55" w:firstLine="709"/>
        <w:jc w:val="both"/>
        <w:rPr>
          <w:rFonts w:ascii="Times New Roman" w:hAnsi="Times New Roman"/>
          <w:sz w:val="28"/>
          <w:szCs w:val="28"/>
        </w:rPr>
      </w:pPr>
      <w:r w:rsidRPr="003863BA">
        <w:rPr>
          <w:rFonts w:ascii="Times New Roman" w:hAnsi="Times New Roman"/>
          <w:sz w:val="28"/>
          <w:szCs w:val="28"/>
        </w:rPr>
        <w:t>осуществлять информационно-правовое и кодификационное обеспечение деятельности председателя суда (судьи);</w:t>
      </w:r>
    </w:p>
    <w:p w:rsidR="00F63686" w:rsidRPr="003863BA" w:rsidRDefault="00F63686" w:rsidP="003863BA">
      <w:pPr>
        <w:pStyle w:val="a5"/>
        <w:tabs>
          <w:tab w:val="left" w:pos="709"/>
        </w:tabs>
        <w:spacing w:after="0" w:line="240" w:lineRule="auto"/>
        <w:ind w:right="55" w:firstLine="709"/>
        <w:jc w:val="both"/>
        <w:rPr>
          <w:rFonts w:ascii="Times New Roman" w:hAnsi="Times New Roman"/>
          <w:sz w:val="28"/>
          <w:szCs w:val="28"/>
        </w:rPr>
      </w:pPr>
      <w:r w:rsidRPr="003863BA">
        <w:rPr>
          <w:rFonts w:ascii="Times New Roman" w:hAnsi="Times New Roman"/>
          <w:sz w:val="28"/>
          <w:szCs w:val="28"/>
        </w:rPr>
        <w:t>готовить материалы для обобщений, докладов, выступлений председателя суда (судьи);</w:t>
      </w:r>
    </w:p>
    <w:p w:rsidR="00F63686" w:rsidRPr="003863BA" w:rsidRDefault="00F63686" w:rsidP="003863BA">
      <w:pPr>
        <w:pStyle w:val="a5"/>
        <w:tabs>
          <w:tab w:val="left" w:pos="709"/>
        </w:tabs>
        <w:spacing w:after="0" w:line="240" w:lineRule="auto"/>
        <w:ind w:right="55" w:firstLine="709"/>
        <w:jc w:val="both"/>
        <w:rPr>
          <w:rFonts w:ascii="Times New Roman" w:hAnsi="Times New Roman"/>
          <w:sz w:val="28"/>
          <w:szCs w:val="28"/>
        </w:rPr>
      </w:pPr>
      <w:r w:rsidRPr="003863BA">
        <w:rPr>
          <w:rFonts w:ascii="Times New Roman" w:hAnsi="Times New Roman"/>
          <w:sz w:val="28"/>
          <w:szCs w:val="28"/>
        </w:rPr>
        <w:t>подбирать нормативную правовую базу по соответствующей категории гражданского дела, административного дела, уголовного дела, а также дел об административных правонарушениях;</w:t>
      </w:r>
    </w:p>
    <w:p w:rsidR="00F63686" w:rsidRPr="003863BA" w:rsidRDefault="00F63686" w:rsidP="003863BA">
      <w:pPr>
        <w:pStyle w:val="a5"/>
        <w:tabs>
          <w:tab w:val="left" w:pos="709"/>
        </w:tabs>
        <w:spacing w:after="0" w:line="240" w:lineRule="auto"/>
        <w:ind w:right="55" w:firstLine="709"/>
        <w:jc w:val="both"/>
        <w:rPr>
          <w:rFonts w:ascii="Times New Roman" w:hAnsi="Times New Roman"/>
          <w:sz w:val="28"/>
          <w:szCs w:val="28"/>
        </w:rPr>
      </w:pPr>
      <w:r w:rsidRPr="003863BA">
        <w:rPr>
          <w:rFonts w:ascii="Times New Roman" w:hAnsi="Times New Roman"/>
          <w:sz w:val="28"/>
          <w:szCs w:val="28"/>
        </w:rPr>
        <w:t>составлять проекты аналитических материалов (справок), обзоров судебной практики;</w:t>
      </w:r>
    </w:p>
    <w:p w:rsidR="00F63686" w:rsidRPr="003863BA" w:rsidRDefault="00F63686" w:rsidP="003863BA">
      <w:pPr>
        <w:pStyle w:val="a5"/>
        <w:tabs>
          <w:tab w:val="left" w:pos="709"/>
        </w:tabs>
        <w:spacing w:after="0" w:line="240" w:lineRule="auto"/>
        <w:ind w:right="55" w:firstLine="709"/>
        <w:jc w:val="both"/>
        <w:rPr>
          <w:rFonts w:ascii="Times New Roman" w:hAnsi="Times New Roman"/>
          <w:sz w:val="28"/>
          <w:szCs w:val="28"/>
        </w:rPr>
      </w:pPr>
      <w:r w:rsidRPr="003863BA">
        <w:rPr>
          <w:rFonts w:ascii="Times New Roman" w:hAnsi="Times New Roman"/>
          <w:sz w:val="28"/>
          <w:szCs w:val="28"/>
        </w:rPr>
        <w:t>осуществлять мониторинг сообщений о работе суда в средствах массовой информации;</w:t>
      </w:r>
    </w:p>
    <w:p w:rsidR="00F63686" w:rsidRPr="003863BA" w:rsidRDefault="00F63686" w:rsidP="003863BA">
      <w:pPr>
        <w:pStyle w:val="a5"/>
        <w:tabs>
          <w:tab w:val="left" w:pos="709"/>
        </w:tabs>
        <w:spacing w:after="0" w:line="240" w:lineRule="auto"/>
        <w:ind w:right="55" w:firstLine="709"/>
        <w:jc w:val="both"/>
        <w:rPr>
          <w:rFonts w:ascii="Times New Roman" w:hAnsi="Times New Roman"/>
          <w:sz w:val="28"/>
          <w:szCs w:val="28"/>
        </w:rPr>
      </w:pPr>
      <w:r w:rsidRPr="003863BA">
        <w:rPr>
          <w:rFonts w:ascii="Times New Roman" w:hAnsi="Times New Roman"/>
          <w:sz w:val="28"/>
          <w:szCs w:val="28"/>
        </w:rPr>
        <w:t>участвовать в проведении служебных проверок;</w:t>
      </w:r>
    </w:p>
    <w:p w:rsidR="00F63686" w:rsidRPr="003863BA" w:rsidRDefault="00F63686" w:rsidP="003863BA">
      <w:pPr>
        <w:pStyle w:val="a5"/>
        <w:tabs>
          <w:tab w:val="left" w:pos="709"/>
        </w:tabs>
        <w:spacing w:after="0" w:line="240" w:lineRule="auto"/>
        <w:ind w:right="55" w:firstLine="709"/>
        <w:jc w:val="both"/>
        <w:rPr>
          <w:rFonts w:ascii="Times New Roman" w:hAnsi="Times New Roman"/>
          <w:sz w:val="28"/>
          <w:szCs w:val="28"/>
        </w:rPr>
      </w:pPr>
      <w:r w:rsidRPr="003863BA">
        <w:rPr>
          <w:rFonts w:ascii="Times New Roman" w:hAnsi="Times New Roman"/>
          <w:sz w:val="28"/>
          <w:szCs w:val="28"/>
        </w:rPr>
        <w:t>соблюдать единые требования работы с документами, в том числе с использованием технических средств;</w:t>
      </w:r>
    </w:p>
    <w:p w:rsidR="00F63686" w:rsidRPr="003863BA" w:rsidRDefault="00F63686" w:rsidP="003863BA">
      <w:pPr>
        <w:pStyle w:val="a5"/>
        <w:tabs>
          <w:tab w:val="left" w:pos="709"/>
        </w:tabs>
        <w:spacing w:after="0" w:line="240" w:lineRule="auto"/>
        <w:ind w:right="55" w:firstLine="709"/>
        <w:jc w:val="both"/>
        <w:rPr>
          <w:rFonts w:ascii="Times New Roman" w:hAnsi="Times New Roman"/>
          <w:sz w:val="28"/>
          <w:szCs w:val="28"/>
        </w:rPr>
      </w:pPr>
      <w:r w:rsidRPr="003863BA">
        <w:rPr>
          <w:rFonts w:ascii="Times New Roman" w:hAnsi="Times New Roman"/>
          <w:sz w:val="28"/>
          <w:szCs w:val="28"/>
        </w:rPr>
        <w:t>выполнять другие поручения председателя суда (судьи), связанные с его профессиональной деятельностью.</w:t>
      </w:r>
    </w:p>
    <w:p w:rsidR="003863BA" w:rsidRDefault="003863BA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108" w:rsidRPr="003863BA" w:rsidRDefault="00116460" w:rsidP="0038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</w:t>
      </w:r>
      <w:r w:rsidR="00C23108"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3863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тдел обеспечения судопроизводства и материально-технического обеспечения</w:t>
      </w:r>
    </w:p>
    <w:p w:rsidR="003863BA" w:rsidRDefault="003863BA" w:rsidP="003863BA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F63686" w:rsidRPr="003863BA" w:rsidRDefault="00F63686" w:rsidP="003863BA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 xml:space="preserve">Отдел </w:t>
      </w:r>
      <w:r w:rsidRPr="003863BA">
        <w:rPr>
          <w:bCs/>
          <w:sz w:val="28"/>
          <w:szCs w:val="28"/>
          <w:shd w:val="clear" w:color="auto" w:fill="FFFFFF"/>
        </w:rPr>
        <w:t>обеспечения судопроизводства и материально-технического обеспечения Киселёвского городского суда</w:t>
      </w:r>
      <w:r w:rsidRPr="003863BA">
        <w:rPr>
          <w:sz w:val="28"/>
          <w:szCs w:val="28"/>
        </w:rPr>
        <w:t xml:space="preserve"> предназначен для обеспечения организации сопровождения и ведения документооборота и делопроизводства в Киселёвском городском суде в соответствии с процессуальным законодательством Российской Федерации и требованиями </w:t>
      </w:r>
      <w:r w:rsidRPr="003863BA">
        <w:rPr>
          <w:rStyle w:val="a4"/>
          <w:color w:val="auto"/>
          <w:sz w:val="28"/>
          <w:szCs w:val="28"/>
          <w:u w:val="none"/>
        </w:rPr>
        <w:t xml:space="preserve">Инструкции </w:t>
      </w:r>
      <w:r w:rsidRPr="003863BA">
        <w:rPr>
          <w:sz w:val="28"/>
          <w:szCs w:val="28"/>
        </w:rPr>
        <w:t xml:space="preserve">по судебному делопроизводству в районном суде, а также для осуществления мероприятий по </w:t>
      </w:r>
      <w:r w:rsidRPr="003863BA">
        <w:rPr>
          <w:sz w:val="28"/>
          <w:szCs w:val="28"/>
        </w:rPr>
        <w:lastRenderedPageBreak/>
        <w:t>материально-техническому обеспечению деятельности Киселёвского городского суда.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Основными задачами отдела суда являются: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организация, ведение и сопровождение общего документооборота и судебного делопроизводства суда;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организационное и техническое обеспечение судопроизводства по гражданским, административным, уголовным делам, делам об административных правонарушениях и иным материалам (далее - судебные дела), в том числе по осуществлению организационно-подготовительных действий в связи с назначением дел к слушанию и непосредственному проведению судебных заседаний, оказание помощи судьям в привлечении присяжных заседателей к осуществлению правосудия, принятие и выдача документов, удостоверение копий документов, вручение документов, уведомлений и вызовов, контроль уплаты пошлин и сборов, обеспечение ведения протоколов (аудиопротоколирование) судебного заседания, ведение учета движения дел и сроков их прохождения в суде, обеспечение обращения к исполнению судебных решений;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организация и ведение архивного делопроизводства, а также осуществление хранения дел и иных материалов (обеспечение хранения законченных делопроизводством документов, судебных дел и иных материалов);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осуществление приема граждан и документов;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организация взаимодействия с общественностью и средствами массовой информации;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открытость и доступность информации о деятельности суда, за исключением случаев, предусмотренных законодательством Российской Федерации;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достоверность информации о деятельности суда и своевременность её предоставления;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выполнение работ, связанных с размещением информации о деятельности суда на официальном сайте суда в сети «Интернет».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иные задачи, направленные на организационное обеспечение деятельности федерального суда общей юрисдикции.</w:t>
      </w:r>
    </w:p>
    <w:p w:rsidR="00F63686" w:rsidRPr="003863BA" w:rsidRDefault="00F63686" w:rsidP="00386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3BA">
        <w:rPr>
          <w:rFonts w:ascii="Times New Roman" w:hAnsi="Times New Roman" w:cs="Times New Roman"/>
          <w:sz w:val="28"/>
          <w:szCs w:val="28"/>
        </w:rPr>
        <w:t>Структуру и штат отдела утверждает председатель суда по согласованию с начальником Управления Судебного департамента в Кемеровской области</w:t>
      </w:r>
      <w:r w:rsidR="003863BA">
        <w:rPr>
          <w:rFonts w:ascii="Times New Roman" w:hAnsi="Times New Roman" w:cs="Times New Roman"/>
          <w:sz w:val="28"/>
          <w:szCs w:val="28"/>
        </w:rPr>
        <w:t>-Кузбассе</w:t>
      </w:r>
      <w:r w:rsidRPr="003863BA">
        <w:rPr>
          <w:rFonts w:ascii="Times New Roman" w:hAnsi="Times New Roman" w:cs="Times New Roman"/>
          <w:sz w:val="28"/>
          <w:szCs w:val="28"/>
        </w:rPr>
        <w:t>.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Непосредственное руководство отделом осуществляет начальник отдела, а в период его временного отсутствия - обязанности начальника отдела приказом председателя суда возлагаются на одного из работников аппарата суда.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В состав отдела входят: начальник отдела, секретари судебного заседания,  ведущие специалисты и секретари суда.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Руководство и распределение функциональных обязанностей между работниками отдела суда осуществляет председатель суда. Кроме того, контроль за деятельностью работников аппарата суда, а также руководство деятельностью начальника отдела осуществляет непосредственно председатель суда.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lastRenderedPageBreak/>
        <w:t xml:space="preserve">Работники отдела суда являются федеральными государственными гражданскими служащими и замещают должности федеральной государственной гражданской службы. 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Назначение и освобождение от должности работников отдела суда осуществляется приказом председателя суда.</w:t>
      </w:r>
    </w:p>
    <w:p w:rsidR="00F63686" w:rsidRPr="003863BA" w:rsidRDefault="00F63686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Должностные обязанности, права, квалификационные требования и ответственность работников отдела суда определяются соответствующими должностными регламентами, утверждаемыми председателем суда.</w:t>
      </w:r>
    </w:p>
    <w:p w:rsidR="00B07F6A" w:rsidRPr="00821256" w:rsidRDefault="00B07F6A" w:rsidP="00B07F6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21256">
        <w:rPr>
          <w:sz w:val="28"/>
          <w:szCs w:val="28"/>
        </w:rPr>
        <w:t>Работники отдела суда в пределах своих должностных обязанностей взаимодействуют с администратором суда, осуществляющим полномочия на основании </w:t>
      </w:r>
      <w:r w:rsidRPr="00B07F6A">
        <w:rPr>
          <w:rStyle w:val="a4"/>
          <w:rFonts w:eastAsia="Sylfaen"/>
          <w:color w:val="auto"/>
          <w:sz w:val="28"/>
          <w:szCs w:val="28"/>
          <w:u w:val="none"/>
        </w:rPr>
        <w:t>Федерального закона</w:t>
      </w:r>
      <w:r>
        <w:rPr>
          <w:rStyle w:val="a4"/>
          <w:rFonts w:eastAsia="Sylfaen"/>
          <w:color w:val="auto"/>
          <w:sz w:val="28"/>
          <w:szCs w:val="28"/>
          <w:u w:val="none"/>
        </w:rPr>
        <w:t xml:space="preserve"> </w:t>
      </w:r>
      <w:r w:rsidRPr="00821256">
        <w:rPr>
          <w:sz w:val="28"/>
          <w:szCs w:val="28"/>
        </w:rPr>
        <w:t>от 08</w:t>
      </w:r>
      <w:r>
        <w:rPr>
          <w:sz w:val="28"/>
          <w:szCs w:val="28"/>
        </w:rPr>
        <w:t xml:space="preserve"> января </w:t>
      </w:r>
      <w:r w:rsidRPr="00821256">
        <w:rPr>
          <w:sz w:val="28"/>
          <w:szCs w:val="28"/>
        </w:rPr>
        <w:t>1998</w:t>
      </w:r>
      <w:r>
        <w:rPr>
          <w:sz w:val="28"/>
          <w:szCs w:val="28"/>
        </w:rPr>
        <w:t xml:space="preserve"> г.</w:t>
      </w:r>
      <w:r w:rsidRPr="00821256">
        <w:rPr>
          <w:sz w:val="28"/>
          <w:szCs w:val="28"/>
        </w:rPr>
        <w:t xml:space="preserve"> № 7-ФЗ «О Судебном департаменте при Верховном Суде Российской Федерации».</w:t>
      </w:r>
    </w:p>
    <w:p w:rsidR="003863BA" w:rsidRDefault="003863BA" w:rsidP="0038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108" w:rsidRPr="003863BA" w:rsidRDefault="00116460" w:rsidP="0038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4.3. Общий отдел</w:t>
      </w:r>
    </w:p>
    <w:p w:rsidR="003863BA" w:rsidRDefault="003863BA" w:rsidP="003863BA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3C43A2" w:rsidRPr="003863BA" w:rsidRDefault="003C43A2" w:rsidP="003863BA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 xml:space="preserve">Общий отдел </w:t>
      </w:r>
      <w:r w:rsidRPr="003863BA">
        <w:rPr>
          <w:bCs/>
          <w:sz w:val="28"/>
          <w:szCs w:val="28"/>
          <w:shd w:val="clear" w:color="auto" w:fill="FFFFFF"/>
        </w:rPr>
        <w:t>Киселёвского городского суда</w:t>
      </w:r>
      <w:r w:rsidRPr="003863BA">
        <w:rPr>
          <w:sz w:val="28"/>
          <w:szCs w:val="28"/>
        </w:rPr>
        <w:t xml:space="preserve"> предназначен для обеспечения организации сопровождения и ведения документооборота и делопроизводства в Киселёвском городском суде в соответствии с процессуальным законодательством Российской Федерации и требованиями </w:t>
      </w:r>
      <w:r w:rsidRPr="003863BA">
        <w:rPr>
          <w:rStyle w:val="a4"/>
          <w:color w:val="auto"/>
          <w:sz w:val="28"/>
          <w:szCs w:val="28"/>
          <w:u w:val="none"/>
        </w:rPr>
        <w:t>Инструкции</w:t>
      </w:r>
      <w:r w:rsidR="00F63686" w:rsidRPr="003863BA">
        <w:rPr>
          <w:rStyle w:val="a4"/>
          <w:color w:val="auto"/>
          <w:sz w:val="28"/>
          <w:szCs w:val="28"/>
          <w:u w:val="none"/>
        </w:rPr>
        <w:t xml:space="preserve"> </w:t>
      </w:r>
      <w:r w:rsidRPr="003863BA">
        <w:rPr>
          <w:sz w:val="28"/>
          <w:szCs w:val="28"/>
        </w:rPr>
        <w:t>по судебному делопроизводству в районном суде, а также для осуществления мероприятий по кадровому, информационному обеспечению деятельности Киселёвского городского суда.</w:t>
      </w:r>
    </w:p>
    <w:p w:rsidR="003C43A2" w:rsidRPr="003863BA" w:rsidRDefault="003C43A2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Основными задачами отдела суда являются:</w:t>
      </w:r>
    </w:p>
    <w:p w:rsidR="003C43A2" w:rsidRPr="003863BA" w:rsidRDefault="003C43A2" w:rsidP="003863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3BA">
        <w:rPr>
          <w:rFonts w:ascii="Times New Roman" w:hAnsi="Times New Roman" w:cs="Times New Roman"/>
          <w:sz w:val="28"/>
          <w:szCs w:val="28"/>
        </w:rPr>
        <w:t>организация, сопровождение и оформление кадровой деятельности в отношении судей и работников аппарата суда, а также планирование и контроль деятельности,  связанной с обеспечением информационной безопасности, эффективного решения вопросов кадрового обеспечения суда.</w:t>
      </w:r>
    </w:p>
    <w:p w:rsidR="003C43A2" w:rsidRPr="003863BA" w:rsidRDefault="003C43A2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организация, ведение и сопровождение общего документооборота и судебного делопроизводства суда;</w:t>
      </w:r>
    </w:p>
    <w:p w:rsidR="003C43A2" w:rsidRPr="003863BA" w:rsidRDefault="003C43A2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организация и ведение информационно-справочной работы по законодательству Российской Федерации, контролю изменений законодательства Российской Федерации;</w:t>
      </w:r>
    </w:p>
    <w:p w:rsidR="003C43A2" w:rsidRPr="003863BA" w:rsidRDefault="003C43A2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организация и ведение работы по информационному обеспечению деятельности суда, в том числе по обеспечению внедрения и применения в деятельности федерального суда общей юрисдикции передовых информационных и телекоммуникационных технологий и систем, внесению надлежащей информации и сведений в базы данных Государственной автоматизированной системы Российской Федерации «Правосудие» (далее - ГАС «Правосудие»);</w:t>
      </w:r>
    </w:p>
    <w:p w:rsidR="003C43A2" w:rsidRPr="003863BA" w:rsidRDefault="003C43A2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ведение первичного статистического учета и формирование утвержденной отчетности, подготовка аналитических справок и материалов по запросам Кемеровского областного суда, Управления Судебного департамента в Кемеровской области</w:t>
      </w:r>
      <w:r w:rsidR="006A2671">
        <w:rPr>
          <w:sz w:val="28"/>
          <w:szCs w:val="28"/>
        </w:rPr>
        <w:t>-Кузбассе</w:t>
      </w:r>
      <w:r w:rsidRPr="003863BA">
        <w:rPr>
          <w:sz w:val="28"/>
          <w:szCs w:val="28"/>
        </w:rPr>
        <w:t>;</w:t>
      </w:r>
    </w:p>
    <w:p w:rsidR="003C43A2" w:rsidRPr="003863BA" w:rsidRDefault="003C43A2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организация взаимодействия с общественностью и средствами массовой информации;</w:t>
      </w:r>
    </w:p>
    <w:p w:rsidR="003C43A2" w:rsidRPr="003863BA" w:rsidRDefault="003C43A2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lastRenderedPageBreak/>
        <w:t>выполнение работ, связанных с размещением информации о деятельности суда на официальном сайте суда в сети «Интернет».</w:t>
      </w:r>
    </w:p>
    <w:p w:rsidR="003C43A2" w:rsidRPr="003863BA" w:rsidRDefault="003C43A2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иные задачи, направленные на организационное обеспечение деятельности Киселёвского городского суда.</w:t>
      </w:r>
    </w:p>
    <w:p w:rsidR="003C43A2" w:rsidRPr="003863BA" w:rsidRDefault="003C43A2" w:rsidP="00386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3BA">
        <w:rPr>
          <w:rFonts w:ascii="Times New Roman" w:hAnsi="Times New Roman" w:cs="Times New Roman"/>
          <w:sz w:val="28"/>
          <w:szCs w:val="28"/>
        </w:rPr>
        <w:t>Структуру и штат отдела утверждает председатель суда по согласованию с начальником Управления Судебного департамента в Кемеровской области-Кузбассе.</w:t>
      </w:r>
    </w:p>
    <w:p w:rsidR="003C43A2" w:rsidRPr="003863BA" w:rsidRDefault="003C43A2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Непосредственное руководство отделом осуществляет начальник отдела, а в период его временного отсутствия - обязанности начальника отдела приказом председателя суда возлагаются на одного из работников аппарата суда.</w:t>
      </w:r>
    </w:p>
    <w:p w:rsidR="003C43A2" w:rsidRPr="003863BA" w:rsidRDefault="003C43A2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В состав отдела входят: начальник отдела, консультант, главный специалист,  старший специалист 1 разряда.</w:t>
      </w:r>
    </w:p>
    <w:p w:rsidR="003C43A2" w:rsidRPr="003863BA" w:rsidRDefault="003C43A2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Руководство и распределение функциональных обязанностей между работниками отдела суда осуществляет председатель суда. Кроме того, контроль за деятельностью работников аппарата суда, а также руководство деятельностью начальника отдела осуществляет непосредственно председатель суда.</w:t>
      </w:r>
    </w:p>
    <w:p w:rsidR="003C43A2" w:rsidRPr="003863BA" w:rsidRDefault="003C43A2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 xml:space="preserve">Работники отдела суда являются федеральными государственными гражданскими служащими и замещают должности федеральной государственной гражданской службы. </w:t>
      </w:r>
    </w:p>
    <w:p w:rsidR="003C43A2" w:rsidRPr="003863BA" w:rsidRDefault="003C43A2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Назначение и освобождение от должности работников отдела суда осуществляется приказом председателя суда.</w:t>
      </w:r>
    </w:p>
    <w:p w:rsidR="003C43A2" w:rsidRDefault="003C43A2" w:rsidP="003863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3BA">
        <w:rPr>
          <w:sz w:val="28"/>
          <w:szCs w:val="28"/>
        </w:rPr>
        <w:t>Должностные обязанности, права, квалификационные требования и ответственность работников отдела суда определяются соответствующими должностными регламентами, утверждаемыми председателем суда.</w:t>
      </w:r>
    </w:p>
    <w:p w:rsidR="00B07F6A" w:rsidRPr="00821256" w:rsidRDefault="00B07F6A" w:rsidP="00B07F6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21256">
        <w:rPr>
          <w:sz w:val="28"/>
          <w:szCs w:val="28"/>
        </w:rPr>
        <w:t>Работники отдела суда в пределах своих должностных обязанностей взаимодействуют с администратором суда, осуществляющим полномочия на основании </w:t>
      </w:r>
      <w:r w:rsidRPr="00B07F6A">
        <w:rPr>
          <w:rStyle w:val="a4"/>
          <w:rFonts w:eastAsia="Sylfaen"/>
          <w:color w:val="auto"/>
          <w:sz w:val="28"/>
          <w:szCs w:val="28"/>
          <w:u w:val="none"/>
        </w:rPr>
        <w:t>Федерального закона</w:t>
      </w:r>
      <w:r>
        <w:rPr>
          <w:rStyle w:val="a4"/>
          <w:rFonts w:eastAsia="Sylfaen"/>
          <w:color w:val="auto"/>
          <w:sz w:val="28"/>
          <w:szCs w:val="28"/>
          <w:u w:val="none"/>
        </w:rPr>
        <w:t xml:space="preserve"> </w:t>
      </w:r>
      <w:r w:rsidRPr="00821256">
        <w:rPr>
          <w:sz w:val="28"/>
          <w:szCs w:val="28"/>
        </w:rPr>
        <w:t>от 08</w:t>
      </w:r>
      <w:r>
        <w:rPr>
          <w:sz w:val="28"/>
          <w:szCs w:val="28"/>
        </w:rPr>
        <w:t xml:space="preserve"> января </w:t>
      </w:r>
      <w:r w:rsidRPr="00821256">
        <w:rPr>
          <w:sz w:val="28"/>
          <w:szCs w:val="28"/>
        </w:rPr>
        <w:t>1998</w:t>
      </w:r>
      <w:r>
        <w:rPr>
          <w:sz w:val="28"/>
          <w:szCs w:val="28"/>
        </w:rPr>
        <w:t xml:space="preserve"> г.</w:t>
      </w:r>
      <w:r w:rsidRPr="00821256">
        <w:rPr>
          <w:sz w:val="28"/>
          <w:szCs w:val="28"/>
        </w:rPr>
        <w:t xml:space="preserve"> № 7-ФЗ «О Судебном департаменте при Верховном Суде Российской Федерации».</w:t>
      </w:r>
    </w:p>
    <w:p w:rsidR="003863BA" w:rsidRDefault="003863BA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Hlk15559396"/>
      <w:bookmarkEnd w:id="1"/>
    </w:p>
    <w:p w:rsidR="00C23108" w:rsidRPr="003863BA" w:rsidRDefault="00116460" w:rsidP="00386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C23108"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Администратор суда</w:t>
      </w:r>
    </w:p>
    <w:p w:rsidR="003863BA" w:rsidRDefault="003863BA" w:rsidP="003863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1F3" w:rsidRPr="003863BA" w:rsidRDefault="008331F3" w:rsidP="003863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3BA">
        <w:rPr>
          <w:rFonts w:ascii="Times New Roman" w:hAnsi="Times New Roman" w:cs="Times New Roman"/>
          <w:sz w:val="28"/>
          <w:szCs w:val="28"/>
        </w:rPr>
        <w:t>Администратор суда назначается и освобождается от должности приказом начальника Управления Судебного департамента в Кемеровской области-Кузбассе (далее – Управление) по представлению председателя суда.</w:t>
      </w:r>
    </w:p>
    <w:p w:rsidR="008331F3" w:rsidRPr="003863BA" w:rsidRDefault="008331F3" w:rsidP="003863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3BA">
        <w:rPr>
          <w:rFonts w:ascii="Times New Roman" w:hAnsi="Times New Roman" w:cs="Times New Roman"/>
          <w:sz w:val="28"/>
          <w:szCs w:val="28"/>
        </w:rPr>
        <w:t>Администратор суда осуществляет свои полномочия под контролем Управления и во взаимодействии с ним.</w:t>
      </w:r>
    </w:p>
    <w:p w:rsidR="008331F3" w:rsidRPr="003863BA" w:rsidRDefault="008331F3" w:rsidP="003863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3BA">
        <w:rPr>
          <w:rFonts w:ascii="Times New Roman" w:hAnsi="Times New Roman" w:cs="Times New Roman"/>
          <w:sz w:val="28"/>
          <w:szCs w:val="28"/>
        </w:rPr>
        <w:t>Администратор суда подчиняется председателю суда и выполняет его распоряжения.</w:t>
      </w:r>
    </w:p>
    <w:p w:rsidR="008331F3" w:rsidRPr="003863BA" w:rsidRDefault="008331F3" w:rsidP="003863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63BA">
        <w:rPr>
          <w:rFonts w:ascii="Times New Roman" w:hAnsi="Times New Roman" w:cs="Times New Roman"/>
          <w:sz w:val="28"/>
          <w:szCs w:val="28"/>
        </w:rPr>
        <w:t xml:space="preserve">Администратор суда призван способствовать укреплению самостоятельности суда, независимости судей и </w:t>
      </w:r>
      <w:r w:rsidRPr="003863BA">
        <w:rPr>
          <w:rFonts w:ascii="Times New Roman" w:eastAsia="Calibri" w:hAnsi="Times New Roman" w:cs="Times New Roman"/>
          <w:sz w:val="28"/>
          <w:szCs w:val="28"/>
        </w:rPr>
        <w:t>не вправе вмешиваться в осуществление правосудия.</w:t>
      </w:r>
    </w:p>
    <w:p w:rsidR="003863BA" w:rsidRPr="003863BA" w:rsidRDefault="006A2671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3863BA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обязанности администратора суда входят функции:</w:t>
      </w:r>
    </w:p>
    <w:p w:rsidR="003863BA" w:rsidRPr="003863BA" w:rsidRDefault="003863BA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безопасности судебной деятельности;</w:t>
      </w:r>
    </w:p>
    <w:p w:rsidR="003863BA" w:rsidRPr="003863BA" w:rsidRDefault="003863BA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ведения судебной статистики;</w:t>
      </w:r>
    </w:p>
    <w:p w:rsidR="003863BA" w:rsidRPr="003863BA" w:rsidRDefault="003863BA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информационно-правово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обеспечению деятельности суда;</w:t>
      </w:r>
    </w:p>
    <w:p w:rsidR="003863BA" w:rsidRPr="003863BA" w:rsidRDefault="003863BA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обеспечени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судей и работников аппарата суда нормативными правовыми актами, юридической литературой, пособиями и справочно-информационными материалами;</w:t>
      </w:r>
    </w:p>
    <w:p w:rsidR="003863BA" w:rsidRPr="003863BA" w:rsidRDefault="003863BA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делопроизводства и работы архива суда (во взаимодействии с начальником отдела делопроизводства суда);</w:t>
      </w:r>
    </w:p>
    <w:p w:rsidR="003863BA" w:rsidRPr="003863BA" w:rsidRDefault="003863BA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медицинского обслуживания судей и членов их семей;</w:t>
      </w:r>
    </w:p>
    <w:p w:rsidR="003863BA" w:rsidRPr="003863BA" w:rsidRDefault="003863BA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санаторно-курортного лечения судей и членов их семей;</w:t>
      </w:r>
    </w:p>
    <w:p w:rsidR="003863BA" w:rsidRPr="003863BA" w:rsidRDefault="006A2671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63BA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863BA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 и здоровья судей;</w:t>
      </w:r>
    </w:p>
    <w:p w:rsidR="003863BA" w:rsidRPr="003863BA" w:rsidRDefault="006A2671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63BA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863BA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имущества судей;</w:t>
      </w:r>
    </w:p>
    <w:p w:rsidR="003863BA" w:rsidRPr="003863BA" w:rsidRDefault="003863BA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материально-технического обеспечения деятельности суда;</w:t>
      </w:r>
    </w:p>
    <w:p w:rsidR="003863BA" w:rsidRPr="003863BA" w:rsidRDefault="003863BA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строительства, ремонта, эксплуатации и технического обслуживания зданий (помещений) и сооружений суда;</w:t>
      </w:r>
    </w:p>
    <w:p w:rsidR="003863BA" w:rsidRPr="003863BA" w:rsidRDefault="003863BA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 сметы расходов суда;</w:t>
      </w:r>
    </w:p>
    <w:p w:rsidR="003863BA" w:rsidRPr="003863BA" w:rsidRDefault="003863BA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за соблюдением правил по охране труда, внутреннего 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служебного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распорядка и техники безопасности;</w:t>
      </w:r>
    </w:p>
    <w:p w:rsidR="003863BA" w:rsidRPr="003863BA" w:rsidRDefault="003863BA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адвокатурой, правоохранительными и другими государственными органами по вопросам обеспечения деятельности суда;</w:t>
      </w:r>
    </w:p>
    <w:p w:rsidR="003863BA" w:rsidRPr="003863BA" w:rsidRDefault="003863BA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функции.</w:t>
      </w:r>
    </w:p>
    <w:p w:rsidR="003863BA" w:rsidRDefault="003863BA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108" w:rsidRPr="003863BA" w:rsidRDefault="00C23108" w:rsidP="007A2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Заключительные положения</w:t>
      </w:r>
    </w:p>
    <w:p w:rsidR="00C23108" w:rsidRPr="003863BA" w:rsidRDefault="00C23108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предусмотренных законодательством Российской Федерации, а также в случаях необходимости в суде создаются комиссии, назначаются ответственные лица по соответствующим направлениям деятельности.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обращений непроцессуального характера и при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граждан в суде осуществляется в порядке, предусмотренном Федеральным законом от </w:t>
      </w:r>
      <w:r w:rsidR="00116460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мая 2006 г.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59-ФЗ «О порядке рассмотрения обращений граждан Российской Федерации», Инструкцией по судебному делопроизводству и иными нормативными правовыми актами, а также актами, регулирующими внутреннюю деятельность суда.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суде председателем суда и заместител</w:t>
      </w:r>
      <w:r w:rsidR="00EE4006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председателя суда осуществляется личный прием граждан и представителей организаций согласно утвержденному приказом председателя суда порядку и графику с учетом содержания обращения гражданина и компетенцией по решению поставленных в обращении вопросов.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вопросам организации приема размещается в местах, доступных для посетителей на информационных стендах, и на Интернет-сайте суда.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 </w:t>
      </w:r>
      <w:r w:rsidR="006A2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информации о деятельности суда осуществляется в соответствии с Федеральным законом от </w:t>
      </w:r>
      <w:r w:rsidR="00EE4006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декабря 2008 г.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262-ФЗ «Об обеспечении доступа к информации о деятельности судов в Российской Федерации» и иными нормативными правовыми актами, регулирующими данные отношения.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суде создан официальный сайт в сети </w:t>
      </w:r>
      <w:r w:rsidR="00EE4006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EE4006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порядок размещения информации на сайте установлен законодательством Российской Федерации и внутренними актами суда.</w:t>
      </w:r>
    </w:p>
    <w:p w:rsidR="00C23108" w:rsidRPr="003863BA" w:rsidRDefault="00C23108" w:rsidP="00682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Порядок в зданиях и служебных помещениях суда устанавливается в соответствии с требованиями законодательства Российской Федерации, актами, регулирующими внутреннюю деятельность суда.</w:t>
      </w:r>
    </w:p>
    <w:p w:rsidR="00C23108" w:rsidRPr="003863BA" w:rsidRDefault="00C23108" w:rsidP="00682B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пропуска граждан в </w:t>
      </w:r>
      <w:r w:rsidR="00EE4006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суда и </w:t>
      </w:r>
      <w:r w:rsidRPr="007A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обеспечения порядка и условий деятельности в </w:t>
      </w:r>
      <w:r w:rsidR="007A2541" w:rsidRPr="007A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помещениях</w:t>
      </w:r>
      <w:r w:rsidRPr="007A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суда устанавливается </w:t>
      </w:r>
      <w:r w:rsidR="00682B1A" w:rsidRPr="00682B1A">
        <w:rPr>
          <w:rFonts w:ascii="Times New Roman" w:hAnsi="Times New Roman"/>
          <w:sz w:val="28"/>
          <w:szCs w:val="28"/>
        </w:rPr>
        <w:t>Правилами пребывания (поведения) посетителей в Киселёвском городском суде Кемеровской области</w:t>
      </w:r>
      <w:r w:rsidR="00682B1A">
        <w:rPr>
          <w:rFonts w:ascii="Times New Roman" w:hAnsi="Times New Roman"/>
          <w:b/>
          <w:sz w:val="28"/>
          <w:szCs w:val="28"/>
        </w:rPr>
        <w:t xml:space="preserve">. </w:t>
      </w:r>
      <w:r w:rsidRPr="007A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Пропускной режим обеспечивает соблюдение принципа гласности разбирательства дел, безопасность судей и работников аппарата суда, а также поддержание порядка, необходимого для нормальной деятельности суда.</w:t>
      </w:r>
    </w:p>
    <w:p w:rsidR="00C23108" w:rsidRPr="003863BA" w:rsidRDefault="00C23108" w:rsidP="00682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порядке пропуска граждан в </w:t>
      </w:r>
      <w:r w:rsidR="00EE4006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правилах по обеспечению порядка и условий деятельности в зданиях и помещениях суда размещается на информационном стенде и сайте суда.</w:t>
      </w:r>
    </w:p>
    <w:p w:rsidR="00C23108" w:rsidRPr="003863BA" w:rsidRDefault="00C23108" w:rsidP="003863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об утверждении, изменении и дополнении Регламента </w:t>
      </w:r>
      <w:r w:rsidR="00EE4006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Киселёвского городского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суда принимается </w:t>
      </w:r>
      <w:r w:rsidR="00EE4006"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председателем суда</w:t>
      </w: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3108" w:rsidRPr="003863BA" w:rsidRDefault="00C23108" w:rsidP="00386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23108" w:rsidRPr="003863BA" w:rsidRDefault="00C23108" w:rsidP="00386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446A" w:rsidRPr="003863BA" w:rsidRDefault="0043446A" w:rsidP="003863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446A" w:rsidRPr="003863BA" w:rsidSect="00682B1A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DF2" w:rsidRDefault="00BE1DF2" w:rsidP="00682B1A">
      <w:pPr>
        <w:spacing w:after="0" w:line="240" w:lineRule="auto"/>
      </w:pPr>
      <w:r>
        <w:separator/>
      </w:r>
    </w:p>
  </w:endnote>
  <w:endnote w:type="continuationSeparator" w:id="0">
    <w:p w:rsidR="00BE1DF2" w:rsidRDefault="00BE1DF2" w:rsidP="00682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015"/>
      <w:docPartObj>
        <w:docPartGallery w:val="Page Numbers (Bottom of Page)"/>
        <w:docPartUnique/>
      </w:docPartObj>
    </w:sdtPr>
    <w:sdtEndPr/>
    <w:sdtContent>
      <w:p w:rsidR="00682B1A" w:rsidRDefault="00535A00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82B1A" w:rsidRDefault="00682B1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DF2" w:rsidRDefault="00BE1DF2" w:rsidP="00682B1A">
      <w:pPr>
        <w:spacing w:after="0" w:line="240" w:lineRule="auto"/>
      </w:pPr>
      <w:r>
        <w:separator/>
      </w:r>
    </w:p>
  </w:footnote>
  <w:footnote w:type="continuationSeparator" w:id="0">
    <w:p w:rsidR="00BE1DF2" w:rsidRDefault="00BE1DF2" w:rsidP="00682B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5B"/>
    <w:rsid w:val="0004191B"/>
    <w:rsid w:val="00116460"/>
    <w:rsid w:val="00146D15"/>
    <w:rsid w:val="003041AE"/>
    <w:rsid w:val="003863BA"/>
    <w:rsid w:val="003C43A2"/>
    <w:rsid w:val="003F435B"/>
    <w:rsid w:val="0043446A"/>
    <w:rsid w:val="00535A00"/>
    <w:rsid w:val="006504F2"/>
    <w:rsid w:val="00682B1A"/>
    <w:rsid w:val="006A2671"/>
    <w:rsid w:val="007067B6"/>
    <w:rsid w:val="00714518"/>
    <w:rsid w:val="007A2541"/>
    <w:rsid w:val="008331F3"/>
    <w:rsid w:val="009333B6"/>
    <w:rsid w:val="00B07F6A"/>
    <w:rsid w:val="00B425C2"/>
    <w:rsid w:val="00BE1DF2"/>
    <w:rsid w:val="00C23108"/>
    <w:rsid w:val="00CC1207"/>
    <w:rsid w:val="00EE4006"/>
    <w:rsid w:val="00F6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C4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43A2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F63686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F63686"/>
    <w:rPr>
      <w:rFonts w:ascii="Calibri" w:eastAsia="Times New Roman" w:hAnsi="Calibri" w:cs="Times New Roman"/>
    </w:rPr>
  </w:style>
  <w:style w:type="character" w:customStyle="1" w:styleId="3">
    <w:name w:val="Заголовок №3_"/>
    <w:basedOn w:val="a0"/>
    <w:link w:val="31"/>
    <w:uiPriority w:val="99"/>
    <w:locked/>
    <w:rsid w:val="00F6368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F63686"/>
    <w:pPr>
      <w:shd w:val="clear" w:color="auto" w:fill="FFFFFF"/>
      <w:spacing w:before="1320" w:after="600" w:line="318" w:lineRule="exact"/>
      <w:ind w:hanging="840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annotation text"/>
    <w:basedOn w:val="a"/>
    <w:link w:val="a8"/>
    <w:uiPriority w:val="99"/>
    <w:semiHidden/>
    <w:unhideWhenUsed/>
    <w:rsid w:val="00B425C2"/>
    <w:pPr>
      <w:spacing w:after="200"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425C2"/>
    <w:rPr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682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82B1A"/>
  </w:style>
  <w:style w:type="paragraph" w:styleId="ab">
    <w:name w:val="footer"/>
    <w:basedOn w:val="a"/>
    <w:link w:val="ac"/>
    <w:uiPriority w:val="99"/>
    <w:unhideWhenUsed/>
    <w:rsid w:val="00682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82B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C4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43A2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F63686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F63686"/>
    <w:rPr>
      <w:rFonts w:ascii="Calibri" w:eastAsia="Times New Roman" w:hAnsi="Calibri" w:cs="Times New Roman"/>
    </w:rPr>
  </w:style>
  <w:style w:type="character" w:customStyle="1" w:styleId="3">
    <w:name w:val="Заголовок №3_"/>
    <w:basedOn w:val="a0"/>
    <w:link w:val="31"/>
    <w:uiPriority w:val="99"/>
    <w:locked/>
    <w:rsid w:val="00F6368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F63686"/>
    <w:pPr>
      <w:shd w:val="clear" w:color="auto" w:fill="FFFFFF"/>
      <w:spacing w:before="1320" w:after="600" w:line="318" w:lineRule="exact"/>
      <w:ind w:hanging="840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annotation text"/>
    <w:basedOn w:val="a"/>
    <w:link w:val="a8"/>
    <w:uiPriority w:val="99"/>
    <w:semiHidden/>
    <w:unhideWhenUsed/>
    <w:rsid w:val="00B425C2"/>
    <w:pPr>
      <w:spacing w:after="200"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425C2"/>
    <w:rPr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682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82B1A"/>
  </w:style>
  <w:style w:type="paragraph" w:styleId="ab">
    <w:name w:val="footer"/>
    <w:basedOn w:val="a"/>
    <w:link w:val="ac"/>
    <w:uiPriority w:val="99"/>
    <w:unhideWhenUsed/>
    <w:rsid w:val="00682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82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1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14CE4-00B3-4CDF-A915-25B7AEAA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4094</Words>
  <Characters>23340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smagina.tatiana2013 smagina.tatiana2013</dc:creator>
  <cp:lastModifiedBy>RePack by Diakov</cp:lastModifiedBy>
  <cp:revision>2</cp:revision>
  <cp:lastPrinted>2022-01-19T02:23:00Z</cp:lastPrinted>
  <dcterms:created xsi:type="dcterms:W3CDTF">2026-07-20T04:43:00Z</dcterms:created>
  <dcterms:modified xsi:type="dcterms:W3CDTF">2026-07-20T04:43:00Z</dcterms:modified>
</cp:coreProperties>
</file>