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320"/>
        <w:tblW w:w="0" w:type="auto"/>
        <w:tblCellMar>
          <w:left w:w="0" w:type="dxa"/>
          <w:right w:w="0" w:type="dxa"/>
        </w:tblCellMar>
        <w:tblLook w:val="00A0"/>
      </w:tblPr>
      <w:tblGrid>
        <w:gridCol w:w="4111"/>
      </w:tblGrid>
      <w:tr w:rsidR="00DB6A53" w:rsidRPr="00137A81" w:rsidTr="00AF36E7">
        <w:tc>
          <w:tcPr>
            <w:tcW w:w="4111" w:type="dxa"/>
            <w:shd w:val="clear" w:color="auto" w:fill="FFFFFF"/>
          </w:tcPr>
          <w:p w:rsidR="00DB6A53" w:rsidRPr="00137A81" w:rsidRDefault="00DB6A53" w:rsidP="00FC5DB9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УТВЕРЖДАЮ</w:t>
            </w:r>
          </w:p>
          <w:p w:rsidR="00DB6A53" w:rsidRPr="00137A81" w:rsidRDefault="00DB6A53" w:rsidP="00EE55F4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Председатель</w:t>
            </w:r>
          </w:p>
          <w:p w:rsidR="00DB6A53" w:rsidRPr="00137A81" w:rsidRDefault="00DB6A53" w:rsidP="00EE55F4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 Кировского суда г.Уфы</w:t>
            </w:r>
          </w:p>
          <w:p w:rsidR="00DB6A53" w:rsidRPr="00137A81" w:rsidRDefault="00DB6A53" w:rsidP="00AF36E7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Республики Башкортостан </w:t>
            </w:r>
          </w:p>
          <w:p w:rsidR="00DB6A53" w:rsidRPr="00137A81" w:rsidRDefault="00DB6A53" w:rsidP="00AF36E7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6A53" w:rsidRPr="00137A81" w:rsidTr="00AF36E7">
        <w:tc>
          <w:tcPr>
            <w:tcW w:w="4111" w:type="dxa"/>
            <w:shd w:val="clear" w:color="auto" w:fill="FFFFFF"/>
          </w:tcPr>
          <w:p w:rsidR="00DB6A53" w:rsidRPr="00137A81" w:rsidRDefault="00DB6A53" w:rsidP="00EE55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 Р.Р. Усманов</w:t>
            </w:r>
          </w:p>
        </w:tc>
      </w:tr>
      <w:tr w:rsidR="00DB6A53" w:rsidRPr="00137A81" w:rsidTr="00AF36E7">
        <w:tc>
          <w:tcPr>
            <w:tcW w:w="4111" w:type="dxa"/>
            <w:shd w:val="clear" w:color="auto" w:fill="FFFFFF"/>
          </w:tcPr>
          <w:p w:rsidR="00DB6A53" w:rsidRPr="00137A81" w:rsidRDefault="00DB6A53" w:rsidP="009232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»_мая_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37A8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2017 г</w:t>
              </w:r>
            </w:smartTag>
            <w:r w:rsidRPr="00137A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6A53" w:rsidRPr="00137A81" w:rsidRDefault="00DB6A53" w:rsidP="009232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Кировского районного суда г.Уфы Республики Башкортостан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place">
        <w:r w:rsidRPr="00137A81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I</w:t>
        </w:r>
        <w:r w:rsidRPr="00137A81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</w:smartTag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Общие положения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1.1.Регламент Кировского районного суда г.Уфы Республики Башкортостан (далее – Регламент) регулирует вопросы организации деятельности Кировского районного суда г.Уфы  Республики Башкортостан (далее - Суд).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Регламент разработан в соответствии с Конституцией Российской Федерации, Федеральным конституционным законом «О судебной системе Российской Федерации», Законом «О статусе судей в Российской Федерации» (далее – Закон о статусе судей), Федеральным законом «О государственной гражданской службе в Российской Федерации», Гражданским процессуальным кодексом Российской Федерации (далее – ГПК РФ), Уголовно-процессуальным кодексом Российской Федерации (далее – УПК РФ) и другими федеральными законами и нормативными правовыми актами, регулирующими деятельность судов общей юрисдикции, устанавливающими порядок судопроизводства, полномочия и порядок деятельности судов.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1.2. Кировский районный суд г.Уфы Республики Башкортостан является судом общей юрисдикции и осуществляет деятельность по осуществлению правосудия в предусмотренных федеральным законом процессуальных формах.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1.3. Суд в своей деятельности руководствуется Конституцией Российской Федерации, законодательством Российской Федерации, нормативными правовыми актами Российской Федерации, настоящим Регламентом.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 вопросам, связанным с организацией работы, Суд руководствуется также приказами и распоряжениями Судебного департамента при Верховном Суде Российской Федерации, Управления Судебного департамента в Республике Башкортостан, председателя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Для организации деятельности в Суде утверждаются положения, регламенты и инструкции (правила и т.п.).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Делопроизводство осуществляется в соответствии с Инструкцией по судебному делопроизводству в районном суде, утвержденной приказом Судебного департамента при Верховном Суде Российской Федерации от 29.04.2003 г. № 36.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1.4. 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На здании Суда может также устанавливаться флаг Республики Башкортостан, а в залах судебных заседаний могут помещаться флаг и изображение герба Республики Башкортостан.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При осуществлении правосудия судьи заседают в мантиях.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137A8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. Структура и состав Суда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2.1. Структура Суда включает в себя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DB6A53" w:rsidRPr="00137A81" w:rsidRDefault="00DB6A53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председателя Суда;</w:t>
      </w:r>
    </w:p>
    <w:p w:rsidR="00DB6A53" w:rsidRPr="00137A81" w:rsidRDefault="00DB6A53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судей Кировского районного суда г.Уфы суда Республики Башкортостан (далее – Судьи);</w:t>
      </w:r>
    </w:p>
    <w:p w:rsidR="00DB6A53" w:rsidRPr="00137A81" w:rsidRDefault="00DB6A53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помощника председателя Суда;</w:t>
      </w:r>
    </w:p>
    <w:p w:rsidR="00DB6A53" w:rsidRPr="00137A81" w:rsidRDefault="00DB6A53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помощников судей;</w:t>
      </w:r>
    </w:p>
    <w:p w:rsidR="00DB6A53" w:rsidRPr="00137A81" w:rsidRDefault="00DB6A53" w:rsidP="000251F7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отдел обеспечения судопроизводства;</w:t>
      </w:r>
    </w:p>
    <w:p w:rsidR="00DB6A53" w:rsidRPr="00137A81" w:rsidRDefault="00DB6A53" w:rsidP="000251F7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общий отдел;</w:t>
      </w:r>
    </w:p>
    <w:p w:rsidR="00DB6A53" w:rsidRPr="00137A81" w:rsidRDefault="00DB6A53" w:rsidP="0092328B">
      <w:pPr>
        <w:numPr>
          <w:ilvl w:val="0"/>
          <w:numId w:val="4"/>
        </w:numPr>
        <w:shd w:val="clear" w:color="auto" w:fill="FFFFFF"/>
        <w:tabs>
          <w:tab w:val="clear" w:pos="2782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администратора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2.2. Руководство Судом осуществляется председателем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2.3. Полномочия 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председателя Суда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Председатель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1) организует работу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2) устанавливает </w:t>
      </w:r>
      <w:hyperlink r:id="rId7" w:history="1">
        <w:r w:rsidRPr="00137A81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137A81">
        <w:rPr>
          <w:rFonts w:ascii="Times New Roman" w:hAnsi="Times New Roman" w:cs="Times New Roman"/>
          <w:sz w:val="28"/>
          <w:szCs w:val="28"/>
        </w:rPr>
        <w:t> 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3) распределяет обязанности между судьями;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4) организует работу по повышению квалификации судей;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5) 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или о привлечении их к дисциплинарной ответственности, организует работу по повышению квалификации работников аппарата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6) регулярно информирует судей и работников аппарата Суда о своей деятельности и деятельности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7) осуществляет иные полномочия по организации работы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2.4. 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Судьи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Судьями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Порядок назначения на должность и прекращения полномочий районного судьи установлен Законом о статусе судей.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Судьи независимы и подчиняются только </w:t>
      </w:r>
      <w:hyperlink r:id="rId8" w:history="1">
        <w:r w:rsidRPr="00137A8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137A81">
        <w:rPr>
          <w:rFonts w:ascii="Times New Roman" w:hAnsi="Times New Roman" w:cs="Times New Roman"/>
          <w:sz w:val="28"/>
          <w:szCs w:val="28"/>
        </w:rPr>
        <w:t> 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закону. В своей деятельности по осуществлению правосудия они никому не подотчетны.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Судьи: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участвуют в пределах и порядке, установленных федеральными законами, в рассмотрении уголовных, гражданских, административных дел, дел об административных правонарушениях, апелляционных дел, жалоб и материалов;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 поручению председателя Суда обобщают судебную практику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осуществляют другие полномочия в соответствии с законодательством Российской Федерации.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2.5. Деятельность 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помощника председателя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Суда осуществляется на основании должностного регламента: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оказывает помощь председателю суда в подготовке и организации судебного процесса без права выполнения функций по осуществлению правосудия;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оказывает помощь председателю суда в подготовке ответов на обращения и запросы, поступающие в адрес председателя суда, в том числе и в связи с находящимися в его производстве делами;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готовит информацию по вопросам, входящим в его должностные обязанности;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осуществляет информационно-правовое и кодификационное обеспечение деятельности председателя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готовит материалы для обобщений, докладов, выступлений председателя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соблюдает единые требования работы с документами, в том числе с использованием технических средств;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выполняет иные поручения председателя суда, связанные с профессиональной деятельностью;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осуществляет прием исковых заявлений и иных документов от граждан, согласно графика дежурства в приемной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проводит запись граждан на личный прием к председателю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2.6. Деятельность 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помощников судьей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на основании его должностного регламента: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изучает жалобы, заявления, дела, поступившие к судье, вносит предложения по приему их к производству;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оказывает помощь судье в подготовке дела к судебному разбирательству;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подбирает законы, нормативные акты, материалы по судебной практике, готовит заключения по спорным вопросам применения законодательства;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участвует в судебном заседании: оказывает помощь суду (судье) при установлении личности явившихся, проверяет полномочия должностных лиц и представителей, в изготовлении протокола судебного заседания;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осуществляет контроль по делам, рассмотрение которых отложено или приостановлено;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 поручению судьи готовит проекты судебных постановлений по делам;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осуществляет подбор данных и материалов для обобщений, докладов и выступлений;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готовит проекты ответов на обращения и запросы по делам, находящимся в производстве судьи;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осуществляет контроль за сбором и анализом данных для составления статистического отчета;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координирует и контролирует работу секретарей судебного заседания, секретарей суда и специалистов по оформлению материалов дела, своевременному обращению к исполнению приговоров, решений, определений и постановлений по делам и материалам; своевременному направлению сторонам и другим лицам, участвующим в деле, не явившимся в судебное заседание, копий решения суда, определений; назначением дел на апелляционное рассмотрение; заполнению карточек первичного статистического учета;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ведет прием исковых заявлений от граждан и юридических лиц на личном приеме согласно графику дежурства;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выполняет иные поручения судьи, связанные с исполнением его полномочий.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2.7. 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Отдел обеспечения судопроизводства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Суда осуществляет организационное обеспечение деятельности суда, направленное на создание условий для полного и независимого осуществления правосудия.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Задачи и функции отдела обеспечения судопроизводства, обязанности, права и ответственность начальника отдела регламентируется Положением об отделе судопроизводства, утвержденным председателем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Основные задачи отдела: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координация, планирование и контроль, реализация мероприятий по обеспечению деятельности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форм и методов работы по обеспечению деятельности суда в целом;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обеспечение единого порядка организации работы с документами, построения поисковых систем, контроля исполнения и подготовки дел и нарядов в архив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организация планирования основных направлений деятельности суда на основе функций и полномочий в соответствии с задачами, определяемыми указаниями Судебного департамента при Верховном Суде Российской Федерации, Управления Судебного департамента в Республике Башкортостан.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организация и осуществление непосредственного контроля за своевременным и качественным исполнением приказов, распоряжений и поручений председателя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    оказание методической помощи в организации общего делопроизводства в суде, а также выполнения контрольных функций в аппарате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Основные функции отдела: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обеспечение своевременного выполнения приказов, распоряжений и указаний председателя суда и начальнику управления;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обеспечение и осуществление работы для выполнения специалистами отдела задач и функций в соответствии с должностными  обязанностями;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информирование председателя суда о состоянии работы отдела, внесение предложений по его совершенствованию;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выполнение и обеспечение выполнения работниками суда правил поведения;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осуществление планирования, организации, координации, контроля за работой аппарата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составление статистических отчетов и оперативной отчетности, их своевременное предоставление по утвержденным формам;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регистрация дел и материалов, поступивших в суд, ведение журналов, алфавитных указателей и статистических карточек;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назначение дел на рассмотрение в суде, обеспечение явки сторон на судебное заседание, ведение протоколов судебного заседания, оформление дел для сдачи в канцелярии после рассмотрения;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назначение уголовных и гражданских дел, материалов для рассмотрения в апелляционной инстанции, регистрация дел и материалов, поступивших в суд после апелляционного рассмотрении;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исполнение приговоров и решений, вступивших в законную силу;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систематизирование и обобщения судебной практики;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ведение и учет частных определений, контроль за их исполнением;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ведение программ ГАС-Правосудие, контроль ведения другими работниками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ведение журналов, статистических карточек и нарядов по делопроизводству в отделе;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регистрация, учет и хранение вещественных и личных документов осужденных по уголовным делам;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 прием граждан, выдача приговоров, решений, определений (постановлений) гражданам по распоряжению председателя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подготовка дел и материалов для сдачи на хранение в архив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составление описей для сдачи на хранение в архив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разработка предложений о поощрении и дисциплинарной ответственности гражданских служащих;- участие в комиссиях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осуществление иных функций.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Обязанности, права и ответственность работников отдела обеспечения судопроизводства определяется их должностными регламентами, утвержденными председателем Суда: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Начальник отдела обеспечения судопроизводства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обязан:</w:t>
      </w:r>
    </w:p>
    <w:p w:rsidR="00DB6A53" w:rsidRPr="00137A81" w:rsidRDefault="00DB6A53" w:rsidP="003B34CA">
      <w:pPr>
        <w:pStyle w:val="ConsNormal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организовывать, контролировать, и распределять работу отдела обеспечения судопроизводства, временно свободных работников; проводить проверки по исполнению ими своих должностных обязанностей и порученных заданий;</w:t>
      </w:r>
    </w:p>
    <w:p w:rsidR="00DB6A53" w:rsidRPr="00137A81" w:rsidRDefault="00DB6A53" w:rsidP="003B34CA">
      <w:pPr>
        <w:pStyle w:val="BodyTextIndent"/>
        <w:ind w:right="57" w:firstLine="720"/>
        <w:rPr>
          <w:szCs w:val="28"/>
        </w:rPr>
      </w:pPr>
      <w:r w:rsidRPr="00137A81">
        <w:rPr>
          <w:szCs w:val="28"/>
        </w:rPr>
        <w:t>-  составлять оперативную отчетность о работе суда (форма № 01), контролировать и обеспечивать представление статистических и оперативных данных, отчетных и справочных материалов, документов по утвержденным формам, необходимых для исполнения должностных обязанностей;</w:t>
      </w:r>
    </w:p>
    <w:p w:rsidR="00DB6A53" w:rsidRPr="00137A81" w:rsidRDefault="00DB6A53" w:rsidP="003B34CA">
      <w:pPr>
        <w:pStyle w:val="ConsNormal"/>
        <w:widowControl/>
        <w:ind w:right="57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контролировать своевременность представления статистических отчетов по основной деятельности суда, отчетов по судимости и достоверностью представленных отчетных данных;</w:t>
      </w:r>
    </w:p>
    <w:p w:rsidR="00DB6A53" w:rsidRPr="00137A81" w:rsidRDefault="00DB6A53" w:rsidP="003B34CA">
      <w:pPr>
        <w:pStyle w:val="ConsNormal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 контролировать ведение первичного статистического учета, ведение подсистем ПС ГАС Правосудие, своевременность внесения в программу необходимых сведений;</w:t>
      </w:r>
    </w:p>
    <w:p w:rsidR="00DB6A53" w:rsidRPr="00137A81" w:rsidRDefault="00DB6A53" w:rsidP="003B34CA">
      <w:pPr>
        <w:pStyle w:val="ConsNormal"/>
        <w:widowControl/>
        <w:ind w:right="57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вести учет заявлений о присуждений компенсаций за нарушение права на судопроизводства в разумный срок или права на исполнение судебного постановления в разумный срок;</w:t>
      </w:r>
    </w:p>
    <w:p w:rsidR="00DB6A53" w:rsidRPr="00137A81" w:rsidRDefault="00DB6A53" w:rsidP="003B34C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контролировать своевременность изготовления судебных актов по гражданским делам и их опубликования на официальном Интернет – сайте суда;</w:t>
      </w:r>
    </w:p>
    <w:p w:rsidR="00DB6A53" w:rsidRPr="00137A81" w:rsidRDefault="00DB6A53" w:rsidP="003B34CA">
      <w:pPr>
        <w:pStyle w:val="BodyTextIndent"/>
        <w:ind w:right="57" w:firstLine="720"/>
        <w:rPr>
          <w:szCs w:val="28"/>
        </w:rPr>
      </w:pPr>
      <w:r w:rsidRPr="00137A81">
        <w:rPr>
          <w:szCs w:val="28"/>
        </w:rPr>
        <w:t>- осуществлять контроль ведения делопроизводства;</w:t>
      </w:r>
    </w:p>
    <w:p w:rsidR="00DB6A53" w:rsidRPr="00137A81" w:rsidRDefault="00DB6A53" w:rsidP="003B34C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готовить ответы на жалобы, обращения граждан по работе отдела;</w:t>
      </w:r>
    </w:p>
    <w:p w:rsidR="00DB6A53" w:rsidRPr="00137A81" w:rsidRDefault="00DB6A53" w:rsidP="003B34CA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принимать участие в подготовке и проведении совещаний, семинаров;</w:t>
      </w:r>
    </w:p>
    <w:p w:rsidR="00DB6A53" w:rsidRPr="00137A81" w:rsidRDefault="00DB6A53" w:rsidP="003B34CA">
      <w:pPr>
        <w:pStyle w:val="ConsNormal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проводить и участвовать в проведении оперативных совещаний с работниками аппарата суда;</w:t>
      </w:r>
    </w:p>
    <w:p w:rsidR="00DB6A53" w:rsidRPr="00137A81" w:rsidRDefault="00DB6A53" w:rsidP="003B34CA">
      <w:pPr>
        <w:pStyle w:val="ConsNormal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ознакамливать работников аппарата суда с нормативными и методическими документами по делопроизводству и кадрам;</w:t>
      </w:r>
    </w:p>
    <w:p w:rsidR="00DB6A53" w:rsidRPr="00137A81" w:rsidRDefault="00DB6A53" w:rsidP="003B34CA">
      <w:pPr>
        <w:pStyle w:val="ConsNormal"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осуществлять проверку ведения делопроизводства в районном суде, о результатах проверок докладывать председателю суда;</w:t>
      </w:r>
    </w:p>
    <w:p w:rsidR="00DB6A53" w:rsidRPr="00137A81" w:rsidRDefault="00DB6A53" w:rsidP="003B34CA">
      <w:pPr>
        <w:shd w:val="clear" w:color="auto" w:fill="FFFFFF"/>
        <w:spacing w:after="0" w:line="240" w:lineRule="auto"/>
        <w:ind w:right="57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обязанности 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начальника отдела обеспечения судопроизводства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отдела по уголовным, гражданским и административным делам;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ведение баз данных ГАС-Правосудие по уголовным, гражданским и административным делам;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принимает поступившие в суд уголовные, гражданские, административные дела;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принимает уголовные, гражданские, административные дела после их рассмотрения: проверяет выполнение секретарем судебного заседания п.7.9 Инструкции по судебному делопроизводству в районном суде;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исполняет гражданские, уголовные, административные дела;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обязанности 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консультанта суда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учет юридической литературы;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систематизация законодательства и судебной практики;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информирование судей и работников аппарата суда об изменениях в законодательстве и о судебной практики вышестоящих судов;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участие в обобщении судебной практики;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учета частных определений и контроль за их исполнением;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ведение протоколов оперативных совещаний;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Должностные обязанности </w:t>
      </w:r>
      <w:r w:rsidRPr="00F735F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главного специалиста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осуществление приема граждан, выдачу копий судебных актов в ходе осуществления приема;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исполнение заявлений, обращений, запросов граждан, организаций по выдаче судебных актов и исполнительных листов;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списание гражданских, уголовных, административных дел, материалов в архив суда;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 xml:space="preserve">- осуществление регистрации поступивших дел, учет материалов по жалобам в порядке ст. 125 УПК РФ, в порядке исполнения приговоров,  в порядке досудебного контроля (обыск (выемка); ходатайств об избрании (продлении) меры пресечения в виде ареста) и других; 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ведение приема граждан по выдаче копий судебных документов по гражданским, уголовным, административным делам и материалам, ознакомление и снятие копий с материалов дела;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изготовление и выдача исполнительных документов по гражданским, уголовным, административным делам и материалам;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внесение необходимых сведений в подсистему ГАС;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подготовка ответов на запросы по гражданским, уголовным, административным  делам и материалам;</w:t>
      </w:r>
    </w:p>
    <w:p w:rsidR="00DB6A53" w:rsidRPr="00F735F7" w:rsidRDefault="00DB6A53" w:rsidP="00F735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>-  подготовка  к сдаче в архив законченных дел, журналов и карточек;</w:t>
      </w:r>
    </w:p>
    <w:p w:rsidR="00DB6A53" w:rsidRPr="00F735F7" w:rsidRDefault="00DB6A53" w:rsidP="00F735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F735F7">
        <w:rPr>
          <w:rFonts w:ascii="Times New Roman" w:hAnsi="Times New Roman" w:cs="Times New Roman"/>
          <w:color w:val="000000"/>
          <w:spacing w:val="-3"/>
          <w:sz w:val="28"/>
          <w:szCs w:val="28"/>
        </w:rPr>
        <w:t>А также исполнение иных обязанностей, возлагаемых в соответствии с приказами и распоряжениями председателя суда.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Старший специалист 3 разряда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отвечает за: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 xml:space="preserve"> -  составление статистического отчета формы № 2 по работе суда по рассмотрению гражданских дел;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>- прием гражданских дел, переданных в отдел обеспечения судопроизводства после рассмотрения;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735F7">
        <w:rPr>
          <w:rFonts w:ascii="Times New Roman" w:hAnsi="Times New Roman" w:cs="Times New Roman"/>
          <w:sz w:val="28"/>
          <w:szCs w:val="28"/>
        </w:rPr>
        <w:t>осуществление приема граждан, выдачи копий судебных актов и исполнительных листов в ходе осуществления приема;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 xml:space="preserve">- выписка исполнительных листов на взыскание государственной </w:t>
      </w:r>
      <w:r w:rsidRPr="00F735F7">
        <w:rPr>
          <w:rFonts w:ascii="Times New Roman" w:hAnsi="Times New Roman" w:cs="Times New Roman"/>
          <w:color w:val="000000"/>
          <w:sz w:val="28"/>
          <w:szCs w:val="28"/>
        </w:rPr>
        <w:t>пошлины в доход государства, направление на исполнение;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5F7">
        <w:rPr>
          <w:rFonts w:ascii="Times New Roman" w:hAnsi="Times New Roman" w:cs="Times New Roman"/>
          <w:color w:val="000000"/>
          <w:sz w:val="28"/>
          <w:szCs w:val="28"/>
        </w:rPr>
        <w:t>- прием материалов (индекс №№ 13, 15) после их рассмотрения, их исполнение и контроль за передачей в архив суда;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5F7">
        <w:rPr>
          <w:rFonts w:ascii="Times New Roman" w:hAnsi="Times New Roman" w:cs="Times New Roman"/>
          <w:color w:val="000000"/>
          <w:sz w:val="28"/>
          <w:szCs w:val="28"/>
        </w:rPr>
        <w:t>- исполнение заявлений, подготовка ответов на запросы (обращения, жалобы) граждан, организаций на выдачу судебных актов;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>- ознакомление граждан с материалами гражданских дел по их заявлению;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>-  списания гражданских дел, материалов в архив суда;</w:t>
      </w:r>
    </w:p>
    <w:p w:rsidR="00DB6A53" w:rsidRPr="00F735F7" w:rsidRDefault="00DB6A53" w:rsidP="00F7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5F7">
        <w:rPr>
          <w:rFonts w:ascii="Times New Roman" w:hAnsi="Times New Roman" w:cs="Times New Roman"/>
          <w:sz w:val="28"/>
          <w:szCs w:val="28"/>
        </w:rPr>
        <w:t xml:space="preserve"> - исполнен</w:t>
      </w:r>
      <w:r>
        <w:rPr>
          <w:rFonts w:ascii="Times New Roman" w:hAnsi="Times New Roman" w:cs="Times New Roman"/>
          <w:sz w:val="28"/>
          <w:szCs w:val="28"/>
        </w:rPr>
        <w:t>ие заявок судей на поднятие дел.</w:t>
      </w:r>
    </w:p>
    <w:p w:rsidR="00DB6A53" w:rsidRPr="00F735F7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F735F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Секретарь судебного заседания: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оформляет судебные дела, принятые судьей к производству;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извещает лиц, участвующих в деле;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готовит и вывешивает списки дел, назначенных к рассмотрению в судебном заседании;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ведет протокол судебного заседания, ознакамливает с ним участников процесса;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оформляет дела после их рассмотрения для сдачи в отдел обеспечения судопроизводства;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отмечает движение по делам в системе «ГАС-Правосудие».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2.8. 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Общий отдел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Суда осуществляет организацию, планирование, реализацию мероприятий по обеспечению деятельности суда.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Задачи и функции общего отдела, обязанности, права и ответственность начальника отдела регламентируется Положением об отделе судопроизводства, утвержденным председателем Суда.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Основные задачи отдела: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форм и методов работы по обеспечению деятельности суда в целом;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организация планирования основных направлений деятельности суда на основе функций и полномочий в соответствии с задачами, определяемыми указаниями Судебного департамента при Верховном Суде Российской Федерации, Управления Судебного департамента в Республике Башкортостан;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- организация и осуществление непосредственного контроля за своевременным, полным и качественным исполнением приказов и распоряжений, поручений председателя суда;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оказание методической помощи в организации общего делопроизводства в суде, а также выполнении контрольных функций в аппарате суда.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Основные функции: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обеспечение своевременного выполнения приказов, распоряжений и указаний председателя суда;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обеспечение и осуществление работы для выполнения специалистами отдела задач и функций в соответствии с должностными обязанностями;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информирование председателя суда о состоянии работы отдела, внесение предложений по его совершенствованию;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выполнение и обеспечение выполнение работниками суда правил поведении работников аппарата суда и кодекса этики и служебного поведения государственных гражданских служащих;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регистрация и отправка исходящей корреспонденции по почте и нарочно;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доставка и передача адресату судебной корреспонденции направляемой нарочно;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подготовка и применение нормативно – правовых актов;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проверка оформления дел, нарядов для принятия их в архив суда, для хранения;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ведение учета, использование и хранение документов в архиве суда;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осуществление отбора дел (нарядов) для постоянного и временного хранения, выделение их к уничтожению;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осуществление передачи дел (нарядов) в государственный архив;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подготовка проектов ответов на запросы государственных органов, учреждений, граждан;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участие в подготовке к аттестации государственных служащих суда;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получение, обработка, хранение, передача персональных данных, содержащихся в личных делах государственных гражданских служащих;</w:t>
      </w:r>
    </w:p>
    <w:p w:rsidR="00DB6A53" w:rsidRPr="00137A81" w:rsidRDefault="00DB6A53" w:rsidP="003A46C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выполнение иных функций.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Обязанности, права и ответственность работников отдела обеспечения судопроизводства определяется их должностными регламентами, утвержденными председателем Суда.</w:t>
      </w:r>
    </w:p>
    <w:p w:rsidR="00DB6A53" w:rsidRPr="00137A81" w:rsidRDefault="00DB6A53" w:rsidP="00DE01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E5309">
        <w:rPr>
          <w:rFonts w:ascii="Times New Roman" w:hAnsi="Times New Roman" w:cs="Times New Roman"/>
          <w:b/>
          <w:color w:val="000000"/>
          <w:sz w:val="28"/>
          <w:szCs w:val="28"/>
        </w:rPr>
        <w:t>Начальник общего отдела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обязан: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руководить работой общего отдела;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осуществлять планирование, организацию, координацию, контроль за работой отдела;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обеспечивать своевременное выполнение приказов, распоряжений и указаний председателя суда;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принимать решения в соответствии с должностными обязанностями;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контролировать работу архива, входящей и исходящей корреспонденции;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вести кадровое делопроизводство;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готовить проект и осуществляет контроль за исполнением графика отпусков;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контролировать работу с резервом кадров;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участвовать в комиссиях суда;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готовить материалы по установлению стажа и присвоению классных чинов государственным гражданским служащим, а также на аттестацию;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137A81">
        <w:rPr>
          <w:sz w:val="28"/>
          <w:szCs w:val="28"/>
        </w:rPr>
        <w:t>- составлять отчеты по кадрам, по Федеральному закону №262-ФЗ, по использованию СМС-извещений;</w:t>
      </w:r>
    </w:p>
    <w:p w:rsidR="00DB6A53" w:rsidRPr="00137A81" w:rsidRDefault="00DB6A53" w:rsidP="00DE018E">
      <w:pPr>
        <w:pStyle w:val="ConsPlusNormal"/>
        <w:widowControl/>
        <w:ind w:firstLine="540"/>
        <w:jc w:val="both"/>
        <w:rPr>
          <w:color w:val="000000"/>
          <w:sz w:val="28"/>
          <w:szCs w:val="28"/>
        </w:rPr>
      </w:pPr>
      <w:r w:rsidRPr="00137A81">
        <w:rPr>
          <w:sz w:val="28"/>
          <w:szCs w:val="28"/>
        </w:rPr>
        <w:t>- а также иные обязанности.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Должностные обязанности </w:t>
      </w:r>
      <w:r w:rsidRPr="00CE530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главного специалиста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осуществление приема граждан, выдачу копий судебных актов в ходе осуществления приема</w:t>
      </w:r>
      <w:r>
        <w:rPr>
          <w:rFonts w:ascii="Times New Roman" w:hAnsi="Times New Roman" w:cs="Times New Roman"/>
          <w:sz w:val="28"/>
          <w:szCs w:val="28"/>
        </w:rPr>
        <w:t xml:space="preserve"> в архиве суда</w:t>
      </w:r>
      <w:r w:rsidRPr="00137A81">
        <w:rPr>
          <w:rFonts w:ascii="Times New Roman" w:hAnsi="Times New Roman" w:cs="Times New Roman"/>
          <w:sz w:val="28"/>
          <w:szCs w:val="28"/>
        </w:rPr>
        <w:t>;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исполнение заявлений, обращений, запросов граждан, организаций по выдаче судебных актов и исполнительных листов</w:t>
      </w:r>
      <w:r>
        <w:rPr>
          <w:rFonts w:ascii="Times New Roman" w:hAnsi="Times New Roman" w:cs="Times New Roman"/>
          <w:sz w:val="28"/>
          <w:szCs w:val="28"/>
        </w:rPr>
        <w:t xml:space="preserve"> из дел, переданных в архив суда</w:t>
      </w:r>
      <w:r w:rsidRPr="00137A81">
        <w:rPr>
          <w:rFonts w:ascii="Times New Roman" w:hAnsi="Times New Roman" w:cs="Times New Roman"/>
          <w:sz w:val="28"/>
          <w:szCs w:val="28"/>
        </w:rPr>
        <w:t>;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 xml:space="preserve">- осуществление регистрации поступивших дел, учет материалов по жалобам в порядке ст. 125 УПК РФ, в порядке исполнения приговоров,  в порядке досудебного контроля (обыск (выемка); ходатайств об избрании (продлении) меры пресечения в виде ареста) и других; </w:t>
      </w:r>
    </w:p>
    <w:p w:rsidR="00DB6A53" w:rsidRPr="00137A81" w:rsidRDefault="00DB6A53" w:rsidP="00A2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ведение приема граждан по выдаче копий судебных документов по гражданским, уголовным, административным делам и материалам, ознакомление и снятие копий с материалов дела;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изготовление и выдача исполнительных документов по гражданским, уголовным, административным делам и материалам;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внесение необходимых сведений в подсистему ГАС;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подготовка ответов на запросы по гражданским, уголовным, административным  делам и материалам;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-  подготовка  к сдаче в архив законченных дел, журналов и карточек;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А также исполнение иных обязанностей, возлагаемых в соответствии с приказами и распоряжениями председателя суда.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530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Старший специалист 3 разряда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 проверяет правильность адресатов на пакетах (посылках, бандеролях и т.п.), сверяет номера на них с номерами. Указанными в списке (реестре, расписке и т.д.), расписывается в принятии пакетов, писем;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 проверяет соответствие поступивших в суд судебных дел и других материалов описи;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 в случае обнаружения отсутствия какого – либо документа или приложения к нему совместно с начальником отдела составляет акт установленной формы;</w:t>
      </w:r>
    </w:p>
    <w:p w:rsidR="00DB6A53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 регистрирует все поступающие в суд дела, материалы и иные документы, в том числе полученные по электронной почте, факсом, а также телеграммы в журнале учета входящей корреспонденции;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- после регистрации, не позднее следующего рабочего дня передает всю поступившую корреспонденцию председателю суда либо по назначению.</w:t>
      </w:r>
    </w:p>
    <w:p w:rsidR="00DB6A53" w:rsidRPr="00137A81" w:rsidRDefault="00DB6A53" w:rsidP="00BD7E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5309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Специалист 1 разряда обязан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исполнять приказы, распоряжения и указания председателя суда, его заместителей, начальников отделов;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- соблюдать установленные в суде правила внутреннего распорядка;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Государственный гражданский служащий, замещающий должность государственной гражданской службы Кировского районного суда г.Уфы Республики Башкортостан</w:t>
      </w:r>
      <w:r w:rsidRPr="00137A8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имеет право:</w:t>
      </w:r>
    </w:p>
    <w:p w:rsidR="00DB6A53" w:rsidRPr="00137A81" w:rsidRDefault="00DB6A53" w:rsidP="00137A81">
      <w:pPr>
        <w:shd w:val="clear" w:color="auto" w:fill="FFFFFF"/>
        <w:tabs>
          <w:tab w:val="left" w:pos="10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знакомиться   с   документами,   определяющими   его   должностные</w:t>
      </w: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137A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обязанности,   права и ответственность, критерии оценки качества работы;   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</w:t>
      </w:r>
    </w:p>
    <w:p w:rsidR="00DB6A53" w:rsidRPr="00137A81" w:rsidRDefault="00DB6A53" w:rsidP="00137A81">
      <w:pPr>
        <w:shd w:val="clear" w:color="auto" w:fill="FFFFFF"/>
        <w:tabs>
          <w:tab w:val="left" w:pos="10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знакомиться с проектами решений, принимаемыми председателем суда, касающимся его деятельности и выполняемых им должностных обязанностей;  </w:t>
      </w:r>
    </w:p>
    <w:p w:rsidR="00DB6A53" w:rsidRPr="00137A81" w:rsidRDefault="00DB6A53" w:rsidP="00137A81">
      <w:pPr>
        <w:shd w:val="clear" w:color="auto" w:fill="FFFFFF"/>
        <w:tabs>
          <w:tab w:val="left" w:pos="10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 получать в установленном порядке информацию и материалы, необходимые для исполнения должностных обязанностей и задач;</w:t>
      </w:r>
    </w:p>
    <w:p w:rsidR="00DB6A53" w:rsidRPr="00137A81" w:rsidRDefault="00DB6A53" w:rsidP="00137A81">
      <w:pPr>
        <w:shd w:val="clear" w:color="auto" w:fill="FFFFFF"/>
        <w:tabs>
          <w:tab w:val="left" w:pos="10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  знакомиться с отзывом о профессиональной служебной деятельности и другими документами до внесения их в личное дело;</w:t>
      </w:r>
    </w:p>
    <w:p w:rsidR="00DB6A53" w:rsidRPr="00137A81" w:rsidRDefault="00DB6A53" w:rsidP="00137A81">
      <w:pPr>
        <w:shd w:val="clear" w:color="auto" w:fill="FFFFFF"/>
        <w:tabs>
          <w:tab w:val="left" w:pos="11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принимать решения и участвовать в их подготовке в  соответствии с</w:t>
      </w:r>
      <w:r w:rsidRPr="00137A81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настоящим должностным регламентом;</w:t>
      </w:r>
    </w:p>
    <w:p w:rsidR="00DB6A53" w:rsidRPr="00137A81" w:rsidRDefault="00DB6A53" w:rsidP="00137A8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>вести переписку с Управлением, федеральными судами общей юрисдикции, федеральными органами исполнительной власти, государственными органами субъектов Российской Федерации, а также учреждениями и организациями РБ по вопросам, входящим в его должностные обязанности;</w:t>
      </w:r>
    </w:p>
    <w:p w:rsidR="00DB6A53" w:rsidRPr="00137A81" w:rsidRDefault="00DB6A53" w:rsidP="00137A81">
      <w:pPr>
        <w:shd w:val="clear" w:color="auto" w:fill="FFFFFF"/>
        <w:tabs>
          <w:tab w:val="left" w:pos="11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</w:t>
      </w:r>
      <w:r w:rsidRPr="00137A81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требовать от председателя суда создания организационно-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технических     условий,     необходимых     для     исполнения     должностных </w:t>
      </w: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обязанностей; оказания содействия в исполнении должностных обязанностей, </w:t>
      </w:r>
      <w:r w:rsidRPr="00137A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возложенных   на   него;   реализации   прав,   предусмотренных   настоящим 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должностным регламентом;</w:t>
      </w:r>
    </w:p>
    <w:p w:rsidR="00DB6A53" w:rsidRPr="00137A81" w:rsidRDefault="00DB6A53" w:rsidP="00137A81">
      <w:pPr>
        <w:shd w:val="clear" w:color="auto" w:fill="FFFFFF"/>
        <w:tabs>
          <w:tab w:val="left" w:pos="1229"/>
        </w:tabs>
        <w:spacing w:after="0" w:line="240" w:lineRule="auto"/>
        <w:ind w:firstLine="734"/>
        <w:jc w:val="both"/>
        <w:rPr>
          <w:rFonts w:ascii="Times New Roman" w:hAnsi="Times New Roman" w:cs="Times New Roman"/>
        </w:rPr>
      </w:pPr>
      <w:r w:rsidRPr="00137A81">
        <w:rPr>
          <w:rFonts w:ascii="Times New Roman" w:hAnsi="Times New Roman" w:cs="Times New Roman"/>
          <w:color w:val="000000"/>
          <w:spacing w:val="4"/>
          <w:sz w:val="28"/>
          <w:szCs w:val="28"/>
        </w:rPr>
        <w:t>выносить на рассмотрение председателя суда предложения по совершенствованию организации работы аппарата суда</w:t>
      </w:r>
      <w:r w:rsidRPr="00137A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, а также 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своей  деятельности;    предлагать    варианты    устранения    недостатков    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деятельности суда;</w:t>
      </w:r>
    </w:p>
    <w:p w:rsidR="00DB6A53" w:rsidRPr="00137A81" w:rsidRDefault="00DB6A53" w:rsidP="00137A81">
      <w:pPr>
        <w:pStyle w:val="BodyTextIndent"/>
        <w:ind w:firstLine="720"/>
      </w:pPr>
      <w:r w:rsidRPr="00137A81">
        <w:t>повышение своего профессионального уровня.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Государственный гражданский служащий</w:t>
      </w:r>
      <w:r w:rsidRPr="00137A8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несет установленную законодательством </w:t>
      </w:r>
      <w:r w:rsidRPr="00137A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Российской Федерации ответственность за неисполнение или ненадлежащее </w:t>
      </w:r>
      <w:r w:rsidRPr="00137A81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исполнение возложенных на него должностных обязанностей, за </w:t>
      </w: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несоблюдение ограничений и запретов, связанных с гражданской службой, а </w:t>
      </w:r>
      <w:r w:rsidRPr="00137A81">
        <w:rPr>
          <w:rFonts w:ascii="Times New Roman" w:hAnsi="Times New Roman" w:cs="Times New Roman"/>
          <w:color w:val="000000"/>
          <w:spacing w:val="-5"/>
          <w:sz w:val="28"/>
          <w:szCs w:val="28"/>
        </w:rPr>
        <w:t>также за: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</w:rPr>
      </w:pP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действия или бездействия, ведущие к нарушению прав или законных </w:t>
      </w:r>
      <w:r w:rsidRPr="00137A81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интересов граждан;</w:t>
      </w:r>
    </w:p>
    <w:p w:rsidR="00DB6A53" w:rsidRPr="00137A81" w:rsidRDefault="00DB6A53" w:rsidP="00137A81">
      <w:pPr>
        <w:shd w:val="clear" w:color="auto" w:fill="FFFFFF"/>
        <w:tabs>
          <w:tab w:val="left" w:pos="9639"/>
        </w:tabs>
        <w:spacing w:after="0" w:line="240" w:lineRule="auto"/>
        <w:ind w:firstLine="691"/>
        <w:jc w:val="both"/>
        <w:rPr>
          <w:rFonts w:ascii="Times New Roman" w:hAnsi="Times New Roman" w:cs="Times New Roman"/>
        </w:rPr>
      </w:pP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разглашение сведений, ставших известными ему в связи с исполнением </w:t>
      </w:r>
      <w:r w:rsidRPr="00137A81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должностных обязанностей;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</w:rPr>
      </w:pPr>
      <w:r w:rsidRPr="00137A81">
        <w:rPr>
          <w:rFonts w:ascii="Times New Roman" w:hAnsi="Times New Roman" w:cs="Times New Roman"/>
          <w:spacing w:val="6"/>
          <w:sz w:val="28"/>
          <w:szCs w:val="28"/>
        </w:rPr>
        <w:t xml:space="preserve">несвоевременное выполнение заданий, приказов, распоряжений и </w:t>
      </w:r>
      <w:r w:rsidRPr="00137A81">
        <w:rPr>
          <w:rFonts w:ascii="Times New Roman" w:hAnsi="Times New Roman" w:cs="Times New Roman"/>
          <w:spacing w:val="8"/>
          <w:sz w:val="28"/>
          <w:szCs w:val="28"/>
        </w:rPr>
        <w:t xml:space="preserve">указаний председателя суда, судьи, за </w:t>
      </w:r>
      <w:r w:rsidRPr="00137A81">
        <w:rPr>
          <w:rFonts w:ascii="Times New Roman" w:hAnsi="Times New Roman" w:cs="Times New Roman"/>
          <w:spacing w:val="-3"/>
          <w:sz w:val="28"/>
          <w:szCs w:val="28"/>
        </w:rPr>
        <w:t>исключением незаконных;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8"/>
          <w:sz w:val="28"/>
          <w:szCs w:val="28"/>
        </w:rPr>
        <w:t>несвоевременное обращение к исполнению приговоров, определений и постановлений по уголовным делам;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691"/>
        <w:rPr>
          <w:rFonts w:ascii="Times New Roman" w:hAnsi="Times New Roman" w:cs="Times New Roman"/>
        </w:rPr>
      </w:pPr>
      <w:r w:rsidRPr="00137A8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представление руководству недостаточной и необъективной информации.</w:t>
      </w:r>
    </w:p>
    <w:p w:rsidR="00DB6A53" w:rsidRPr="00137A81" w:rsidRDefault="00DB6A53" w:rsidP="00137A81">
      <w:pPr>
        <w:shd w:val="clear" w:color="auto" w:fill="FFFFFF"/>
        <w:spacing w:after="0" w:line="240" w:lineRule="auto"/>
        <w:ind w:firstLine="69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3.5.1. Согласно статье 15 Федерального закона от 27 июля 2004 г. </w:t>
      </w:r>
      <w:r w:rsidRPr="00137A81">
        <w:rPr>
          <w:rFonts w:ascii="Times New Roman" w:hAnsi="Times New Roman" w:cs="Times New Roman"/>
          <w:color w:val="000000"/>
          <w:spacing w:val="-1"/>
          <w:sz w:val="28"/>
          <w:szCs w:val="28"/>
        </w:rPr>
        <w:t>№ 79-ФЗ «О государственной гражданской службе Российской Федерации» старший специалист 3 разряда по уголовным делам</w:t>
      </w:r>
      <w:r w:rsidRPr="00137A8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несет дисциплинарную, гражданско-правовую или 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уголовную ответственность в соответствии с федеральным законодательством </w:t>
      </w:r>
      <w:r w:rsidRPr="00137A81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случае исполнения им неправомерного поручения.</w:t>
      </w:r>
    </w:p>
    <w:p w:rsidR="00DB6A53" w:rsidRPr="00137A81" w:rsidRDefault="00DB6A53" w:rsidP="00A23D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2.9. Администратор Суда </w:t>
      </w:r>
      <w:r w:rsidRPr="00137A81">
        <w:rPr>
          <w:rFonts w:ascii="Times New Roman" w:hAnsi="Times New Roman" w:cs="Times New Roman"/>
          <w:sz w:val="28"/>
          <w:szCs w:val="28"/>
        </w:rPr>
        <w:t>назначается и освобождается от должности приказом  начальника Управления Судебного департамента в Республике Башкортостан по представлению председателя Суда. Администратор Суда подчиняется председателю Суда и выполняет его распоряжения. Администратор Суда призван способствовать укреплению самостоятельности Суда, независимости судей и не вправе вмешиваться в осуществление правосудия. Деятельность  администратора Суда осуществляется на основании должностного регламента.</w:t>
      </w:r>
    </w:p>
    <w:p w:rsidR="00DB6A53" w:rsidRPr="00137A81" w:rsidRDefault="00DB6A53" w:rsidP="003E58A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2.10. Пресс-служба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Основными направлениями деятельности пресс-службы Суда являются:</w:t>
      </w:r>
    </w:p>
    <w:p w:rsidR="00DB6A53" w:rsidRPr="00137A81" w:rsidRDefault="00DB6A53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обеспечение взаимодействия с информационными агентствами, редакциями центральных общероссийских и региональных газет и журналов, телерадиокомпаниями, Интернет-ресурсами;</w:t>
      </w:r>
    </w:p>
    <w:p w:rsidR="00DB6A53" w:rsidRPr="00137A81" w:rsidRDefault="00DB6A53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использование потенциала средств массовой информации (далее – СМИ) для формирования позитивного общественного мнения о деятельности Суда, своевременного и объективного информирования о проблемах совершенствования судопроизводства и путях их решения, авторитета судебной системы Российской Федерации;</w:t>
      </w:r>
    </w:p>
    <w:p w:rsidR="00DB6A53" w:rsidRPr="00137A81" w:rsidRDefault="00DB6A53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расширения доступа граждан к правосудию, подготовка материалов по этим вопросам;</w:t>
      </w:r>
    </w:p>
    <w:p w:rsidR="00DB6A53" w:rsidRPr="00137A81" w:rsidRDefault="00DB6A53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организация оперативного распространения через информационные агентства, печать, радио, телевидение и Интернет пресс-релизов о судебных процессах, сообщений и других информационных и разъяснительных материалов о деятельности Суда;</w:t>
      </w:r>
    </w:p>
    <w:p w:rsidR="00DB6A53" w:rsidRPr="00137A81" w:rsidRDefault="00DB6A53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организация встреч с журналистами, редакторами телеканалов;</w:t>
      </w:r>
    </w:p>
    <w:p w:rsidR="00DB6A53" w:rsidRPr="00137A81" w:rsidRDefault="00DB6A53" w:rsidP="00495059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участие в подготовке выступлений Председателя суда и других представителей судебной системы в СМИ.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2.11. Порядок и время приема граждан.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— прием граждан) производится в день их обращения работниками аппарата Суда  и в соответствии с Положением о приемной Суда, утвержденным председателем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Прием граждан осуществляется по графику работы приемной и ведется без предварительной записи в порядке очередности обращения.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Любое принимаемое обращение должно содержать следующую информацию: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указание адресата (наименование Суда);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фамилию, имя, отчество заявителя или наименование организации, являющейся заявителем;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полный адрес места жительства или места нахождения заявителя;</w:t>
      </w:r>
    </w:p>
    <w:p w:rsidR="00DB6A53" w:rsidRPr="00137A81" w:rsidRDefault="00DB6A53" w:rsidP="009232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наименование документа (заявление, жалоба, запрос и т.п.);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личную подпись заявителя или должностного лица организации, являющейся заявителем с подтверждением полномочий;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дату обращения.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При приеме гражданин предъявляет документ, удостоверяющий его личность. Граждане, находящиеся в состоянии алкогольного, наркотического или иного опьянения, на прием не допускаются.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В случае грубого, агрессивного поведения гражданина прием может быть прекращен. При необходимости может быть вызван судебный пристав по обеспечению установленного порядка деятельности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Все материалы, полученные от гражданина в ходе приема, регистрируются в соответствии с правилами судебного делопроизводства.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2.12. Порядок ознакомления с материалами дела лиц, участвующих в деле.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истцами, ответчиками по уголовным делам - документа, удостоверяющего личность согласно </w:t>
      </w:r>
      <w:hyperlink r:id="rId9" w:history="1">
        <w:r w:rsidRPr="00137A81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137A81">
        <w:rPr>
          <w:rFonts w:ascii="Times New Roman" w:hAnsi="Times New Roman" w:cs="Times New Roman"/>
          <w:sz w:val="28"/>
          <w:szCs w:val="28"/>
        </w:rPr>
        <w:t xml:space="preserve">, 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а их представителями, защитниками - также доверенности, оформленной в соответствии с требованиями законодательства;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 и делам об административных правонарушениях, - документов, удостоверяющих личность и полномочия;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мотивированного письменного запроса;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sz w:val="28"/>
          <w:szCs w:val="28"/>
        </w:rP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 </w:t>
      </w:r>
      <w:hyperlink r:id="rId10" w:history="1">
        <w:r w:rsidRPr="00137A81">
          <w:rPr>
            <w:rFonts w:ascii="Times New Roman" w:hAnsi="Times New Roman" w:cs="Times New Roman"/>
            <w:sz w:val="28"/>
            <w:szCs w:val="28"/>
          </w:rPr>
          <w:t>статьями 133</w:t>
        </w:r>
      </w:hyperlink>
      <w:r w:rsidRPr="00137A81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Pr="00137A81">
          <w:rPr>
            <w:rFonts w:ascii="Times New Roman" w:hAnsi="Times New Roman" w:cs="Times New Roman"/>
            <w:sz w:val="28"/>
            <w:szCs w:val="28"/>
          </w:rPr>
          <w:t>134</w:t>
        </w:r>
      </w:hyperlink>
      <w:r w:rsidRPr="00137A81">
        <w:rPr>
          <w:rFonts w:ascii="Times New Roman" w:hAnsi="Times New Roman" w:cs="Times New Roman"/>
          <w:sz w:val="28"/>
          <w:szCs w:val="28"/>
        </w:rPr>
        <w:t> УПК РФ, </w:t>
      </w:r>
      <w:hyperlink r:id="rId12" w:history="1">
        <w:r w:rsidRPr="00137A8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137A81">
        <w:rPr>
          <w:rFonts w:ascii="Times New Roman" w:hAnsi="Times New Roman" w:cs="Times New Roman"/>
          <w:sz w:val="28"/>
          <w:szCs w:val="28"/>
        </w:rPr>
        <w:t> Закона Росс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ийской Федерации от 18.10.1991 №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Ознакомление с делами (иными материалами) по гражданским делам и административным материалам производится в кабинете 15, а по уголовным делам, иным материалам, а также по делам, сданным в архив суда в кабинете № 3 помещения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Об ознакомлении с делом делается отметка в справочном листе.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3" w:history="1">
        <w:r w:rsidRPr="00137A81">
          <w:rPr>
            <w:rFonts w:ascii="Times New Roman" w:hAnsi="Times New Roman" w:cs="Times New Roman"/>
            <w:sz w:val="28"/>
            <w:szCs w:val="28"/>
          </w:rPr>
          <w:t>(форма N 62)</w:t>
        </w:r>
      </w:hyperlink>
      <w:r w:rsidRPr="00137A81">
        <w:rPr>
          <w:rFonts w:ascii="Times New Roman" w:hAnsi="Times New Roman" w:cs="Times New Roman"/>
          <w:sz w:val="28"/>
          <w:szCs w:val="28"/>
        </w:rPr>
        <w:t>о том, что дело возвращено. В случае если после возвращения дела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2.13. Порядок организации доступа к информации о деятельности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Рассмотрение обращений, запросов пользователей информации осуществляется в соответствии с Федеральным законом от 22 декабря 2008 года №262-ФЗ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2.14. Запрос информации о деятельности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Суда.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Запрос регистрируется в отделе судопроизводства Суда, в порядке и сроки, которые установлены актами, регулирующими вопросы делопроизводства.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Запрос подлежит рассмотрению в тридцатидневный срок со дня его регистрации, если иное не предусмотрено действующим законодательством.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Федеральным законом от 02.05.2006 № 59-ФЗ «О порядке рассмотрения обращений граждан Российской Федерации» срока для ответа на запрос.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2.15. Порядок обеспечения присутствия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в открытом судебном заседании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Информация, связанная с рассмотрением дел в Суде, содержится на официальном Интернет-сайте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помещениях Суда с разрешения председателя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секретарями судебного заседания и секретарем пресс-центра.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 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2.16. Порядок ознакомления с информацией о деятельности суда, находящейся в архивных фондах.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документов архива Суда проводится только с разрешения председателя Суда.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Главный специалист, специалист 1 разряда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, ответственный за работу архива, для служебного использования документальных материалов архива Суда: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выдает документальные материалы в структурные подразделения;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направляет на основании письменного запроса материалы в другие организации и учреждения по указанию председателя Суда;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информирует председателя Суда о составе и содержании документальных материалов;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- выдает справки о реабилитации и выписки из архивных документов.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Из архива суда дела (наряды) выдаются в структурные подразделения по служебной необходимости во временное пользование сотрудникам аппарата Суда  с письменного разрешения председателя суда. Отметка о выдаче дела (наряда) производится в журнале, где указываются: номер дела (наряда), дата выдачи, кому выдано, с какой целью, роспись в получении дела и дата возвращения дела, при этом письменные запросы хранятся в отдельном наряде.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Ознакомление с судебным делом, находящимся в архиве, лицами, участвующими в деле, их представителями, а также иными лицами допускается с письменного разрешения председателя Суда. Ознакомление с судебным делом производится в помещении Суда в обстановке, исключающей возможность изъятия судебных дел и документов, либо из судебного дела документов (листов) или внесения в него каких-либо изменений.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Судебные дела (иные материалы), находящиеся на архивном хранении, выдаются для ознакомления в помещении суда на основании письменного  заявления и при предъявлении документов согласно </w:t>
      </w:r>
      <w:hyperlink r:id="rId14" w:history="1">
        <w:r w:rsidRPr="00137A81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137A81">
        <w:rPr>
          <w:rFonts w:ascii="Times New Roman" w:hAnsi="Times New Roman" w:cs="Times New Roman"/>
          <w:sz w:val="28"/>
          <w:szCs w:val="28"/>
        </w:rPr>
        <w:t> </w:t>
      </w:r>
      <w:r w:rsidRPr="00137A81">
        <w:rPr>
          <w:rFonts w:ascii="Times New Roman" w:hAnsi="Times New Roman" w:cs="Times New Roman"/>
          <w:color w:val="000000"/>
          <w:sz w:val="28"/>
          <w:szCs w:val="28"/>
        </w:rPr>
        <w:t>к Инструкции по судебному делопроизводству в районном суде, утвержденной приказом Судебного департамента от 29.04.2003 N 36.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Выдача копий документов из судебного дела, находящегося в архиве Суда, лицам, участвующим в деле, производится по их письменному заявлению с разрешения судьи, в производстве которого находилось дело, или председателя суда. Выдача таких копий из судебного дела специалистом архива иным лицам и организациям производится по письменному запросу или заявлению на основании резолюции председателя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2.17. Служебный распорядок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Федерации,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 государственной гражданской службы Российской Федерации, и укрепление их служебной дисциплины. Служебный распорядок Суда утверждается приказом председателя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Порядок в помещении Суда обеспечивается уполномоченными работниками аппарата Суда и судебными приставами по обеспечению установленного порядка деятельности Суда.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обеспечения 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судопроизводства_________________Э.Р. Динисламова</w:t>
      </w: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6A53" w:rsidRPr="00137A81" w:rsidRDefault="00DB6A53" w:rsidP="009232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A81">
        <w:rPr>
          <w:rFonts w:ascii="Times New Roman" w:hAnsi="Times New Roman" w:cs="Times New Roman"/>
          <w:color w:val="000000"/>
          <w:sz w:val="28"/>
          <w:szCs w:val="28"/>
        </w:rPr>
        <w:t>Начальник общего отдела__________Э.И. Табульдина</w:t>
      </w:r>
    </w:p>
    <w:p w:rsidR="00DB6A53" w:rsidRPr="00137A81" w:rsidRDefault="00DB6A53" w:rsidP="009232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6A53" w:rsidRPr="00137A81" w:rsidSect="0092328B">
      <w:headerReference w:type="default" r:id="rId15"/>
      <w:pgSz w:w="11906" w:h="16838"/>
      <w:pgMar w:top="964" w:right="851" w:bottom="964" w:left="1134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53" w:rsidRDefault="00DB6A53">
      <w:r>
        <w:separator/>
      </w:r>
    </w:p>
  </w:endnote>
  <w:endnote w:type="continuationSeparator" w:id="0">
    <w:p w:rsidR="00DB6A53" w:rsidRDefault="00DB6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53" w:rsidRDefault="00DB6A53">
      <w:r>
        <w:separator/>
      </w:r>
    </w:p>
  </w:footnote>
  <w:footnote w:type="continuationSeparator" w:id="0">
    <w:p w:rsidR="00DB6A53" w:rsidRDefault="00DB6A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53" w:rsidRDefault="00DB6A53" w:rsidP="007E18DE">
    <w:pPr>
      <w:pStyle w:val="Header"/>
      <w:framePr w:wrap="auto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15</w:t>
    </w:r>
    <w:r>
      <w:rPr>
        <w:rStyle w:val="PageNumber"/>
        <w:rFonts w:cs="Calibri"/>
      </w:rPr>
      <w:fldChar w:fldCharType="end"/>
    </w:r>
  </w:p>
  <w:p w:rsidR="00DB6A53" w:rsidRDefault="00DB6A53" w:rsidP="0092328B">
    <w:pPr>
      <w:pStyle w:val="Header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8AF"/>
    <w:multiLevelType w:val="multilevel"/>
    <w:tmpl w:val="D7A21DC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DF80CBA"/>
    <w:multiLevelType w:val="hybridMultilevel"/>
    <w:tmpl w:val="E0C22A1A"/>
    <w:lvl w:ilvl="0" w:tplc="27F4FDF4">
      <w:start w:val="1"/>
      <w:numFmt w:val="bullet"/>
      <w:lvlText w:val="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hint="default"/>
      </w:rPr>
    </w:lvl>
  </w:abstractNum>
  <w:abstractNum w:abstractNumId="2">
    <w:nsid w:val="0FD17EDE"/>
    <w:multiLevelType w:val="hybridMultilevel"/>
    <w:tmpl w:val="982686BA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3">
    <w:nsid w:val="1A806885"/>
    <w:multiLevelType w:val="hybridMultilevel"/>
    <w:tmpl w:val="1AC67ABA"/>
    <w:lvl w:ilvl="0" w:tplc="27F4FDF4">
      <w:start w:val="1"/>
      <w:numFmt w:val="bullet"/>
      <w:lvlText w:val="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4EA85996"/>
    <w:multiLevelType w:val="hybridMultilevel"/>
    <w:tmpl w:val="185AA554"/>
    <w:lvl w:ilvl="0" w:tplc="27F4FDF4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F1A5350"/>
    <w:multiLevelType w:val="hybridMultilevel"/>
    <w:tmpl w:val="D7A21D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03E0FC2"/>
    <w:multiLevelType w:val="hybridMultilevel"/>
    <w:tmpl w:val="5D783462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7">
    <w:nsid w:val="5B5400B6"/>
    <w:multiLevelType w:val="hybridMultilevel"/>
    <w:tmpl w:val="F61E8FF4"/>
    <w:lvl w:ilvl="0" w:tplc="27F4FDF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7F774C4E"/>
    <w:multiLevelType w:val="hybridMultilevel"/>
    <w:tmpl w:val="1018B6EA"/>
    <w:lvl w:ilvl="0" w:tplc="27F4FD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66C"/>
    <w:rsid w:val="00013DDC"/>
    <w:rsid w:val="000251F7"/>
    <w:rsid w:val="0004269D"/>
    <w:rsid w:val="000451FC"/>
    <w:rsid w:val="00061CE5"/>
    <w:rsid w:val="000726E5"/>
    <w:rsid w:val="000B3149"/>
    <w:rsid w:val="000B4F54"/>
    <w:rsid w:val="000B63F0"/>
    <w:rsid w:val="000F0EF3"/>
    <w:rsid w:val="00113398"/>
    <w:rsid w:val="0012691C"/>
    <w:rsid w:val="00127990"/>
    <w:rsid w:val="00132837"/>
    <w:rsid w:val="00137A81"/>
    <w:rsid w:val="00144999"/>
    <w:rsid w:val="00164D28"/>
    <w:rsid w:val="001809F6"/>
    <w:rsid w:val="001A6A0A"/>
    <w:rsid w:val="001B186D"/>
    <w:rsid w:val="001B6E9B"/>
    <w:rsid w:val="001E7B57"/>
    <w:rsid w:val="001F3147"/>
    <w:rsid w:val="0022225D"/>
    <w:rsid w:val="00222F6B"/>
    <w:rsid w:val="00241D64"/>
    <w:rsid w:val="00247BC4"/>
    <w:rsid w:val="00252B63"/>
    <w:rsid w:val="00255122"/>
    <w:rsid w:val="00255E7C"/>
    <w:rsid w:val="00272280"/>
    <w:rsid w:val="00297141"/>
    <w:rsid w:val="002A48AA"/>
    <w:rsid w:val="00303E6E"/>
    <w:rsid w:val="003219B1"/>
    <w:rsid w:val="00326E81"/>
    <w:rsid w:val="00327D33"/>
    <w:rsid w:val="00345281"/>
    <w:rsid w:val="00350DD4"/>
    <w:rsid w:val="003803B0"/>
    <w:rsid w:val="0039140C"/>
    <w:rsid w:val="003A46C2"/>
    <w:rsid w:val="003B0BCF"/>
    <w:rsid w:val="003B334F"/>
    <w:rsid w:val="003B34CA"/>
    <w:rsid w:val="003B3E92"/>
    <w:rsid w:val="003B7A0F"/>
    <w:rsid w:val="003E37F4"/>
    <w:rsid w:val="003E58A9"/>
    <w:rsid w:val="003F32F4"/>
    <w:rsid w:val="003F4917"/>
    <w:rsid w:val="003F6F8F"/>
    <w:rsid w:val="00405551"/>
    <w:rsid w:val="004074A1"/>
    <w:rsid w:val="00416C76"/>
    <w:rsid w:val="004455EA"/>
    <w:rsid w:val="00453EDF"/>
    <w:rsid w:val="00480E15"/>
    <w:rsid w:val="00491B69"/>
    <w:rsid w:val="00495059"/>
    <w:rsid w:val="00495D48"/>
    <w:rsid w:val="004A5D64"/>
    <w:rsid w:val="004B0000"/>
    <w:rsid w:val="004C06FF"/>
    <w:rsid w:val="004C5185"/>
    <w:rsid w:val="004C5359"/>
    <w:rsid w:val="004E21F7"/>
    <w:rsid w:val="0050303B"/>
    <w:rsid w:val="00526533"/>
    <w:rsid w:val="005275FD"/>
    <w:rsid w:val="005350A2"/>
    <w:rsid w:val="00537264"/>
    <w:rsid w:val="00551794"/>
    <w:rsid w:val="0057040B"/>
    <w:rsid w:val="0058607C"/>
    <w:rsid w:val="005B7174"/>
    <w:rsid w:val="005B7C4F"/>
    <w:rsid w:val="005E010C"/>
    <w:rsid w:val="00601451"/>
    <w:rsid w:val="006036AF"/>
    <w:rsid w:val="0061132A"/>
    <w:rsid w:val="00637354"/>
    <w:rsid w:val="00637403"/>
    <w:rsid w:val="00673118"/>
    <w:rsid w:val="006849EE"/>
    <w:rsid w:val="00697877"/>
    <w:rsid w:val="006A4B3C"/>
    <w:rsid w:val="006B4F0D"/>
    <w:rsid w:val="006C4418"/>
    <w:rsid w:val="006E67DA"/>
    <w:rsid w:val="006F27CF"/>
    <w:rsid w:val="00703479"/>
    <w:rsid w:val="007143B7"/>
    <w:rsid w:val="00714B66"/>
    <w:rsid w:val="0073643A"/>
    <w:rsid w:val="00742366"/>
    <w:rsid w:val="007471FC"/>
    <w:rsid w:val="007635EE"/>
    <w:rsid w:val="007716F2"/>
    <w:rsid w:val="00795ABC"/>
    <w:rsid w:val="007C7CCE"/>
    <w:rsid w:val="007E18DE"/>
    <w:rsid w:val="007E40AE"/>
    <w:rsid w:val="007E4EEC"/>
    <w:rsid w:val="007F3D1F"/>
    <w:rsid w:val="007F6DDE"/>
    <w:rsid w:val="00811870"/>
    <w:rsid w:val="00847A38"/>
    <w:rsid w:val="00852120"/>
    <w:rsid w:val="008535DD"/>
    <w:rsid w:val="008660C3"/>
    <w:rsid w:val="00886634"/>
    <w:rsid w:val="008A10A8"/>
    <w:rsid w:val="008A216C"/>
    <w:rsid w:val="008B0B8F"/>
    <w:rsid w:val="008C227D"/>
    <w:rsid w:val="008C2B9D"/>
    <w:rsid w:val="009065A1"/>
    <w:rsid w:val="00910D86"/>
    <w:rsid w:val="0092328B"/>
    <w:rsid w:val="00926671"/>
    <w:rsid w:val="00931A3A"/>
    <w:rsid w:val="00940D91"/>
    <w:rsid w:val="00944729"/>
    <w:rsid w:val="00947F27"/>
    <w:rsid w:val="00950FC7"/>
    <w:rsid w:val="00967420"/>
    <w:rsid w:val="009850FE"/>
    <w:rsid w:val="009C6E9A"/>
    <w:rsid w:val="009E23B6"/>
    <w:rsid w:val="009E71E2"/>
    <w:rsid w:val="009F30EC"/>
    <w:rsid w:val="009F3EB1"/>
    <w:rsid w:val="00A01A3A"/>
    <w:rsid w:val="00A10075"/>
    <w:rsid w:val="00A11D77"/>
    <w:rsid w:val="00A21CEC"/>
    <w:rsid w:val="00A22880"/>
    <w:rsid w:val="00A23395"/>
    <w:rsid w:val="00A23DF9"/>
    <w:rsid w:val="00A404AE"/>
    <w:rsid w:val="00A423AF"/>
    <w:rsid w:val="00A5625F"/>
    <w:rsid w:val="00A573EB"/>
    <w:rsid w:val="00A67ABE"/>
    <w:rsid w:val="00A81DF8"/>
    <w:rsid w:val="00A8532C"/>
    <w:rsid w:val="00A86D31"/>
    <w:rsid w:val="00A90FAC"/>
    <w:rsid w:val="00A92BA2"/>
    <w:rsid w:val="00AB2EC7"/>
    <w:rsid w:val="00AB7A4E"/>
    <w:rsid w:val="00AE07A3"/>
    <w:rsid w:val="00AE296D"/>
    <w:rsid w:val="00AF36E7"/>
    <w:rsid w:val="00B22111"/>
    <w:rsid w:val="00B26720"/>
    <w:rsid w:val="00B61159"/>
    <w:rsid w:val="00BA18B7"/>
    <w:rsid w:val="00BB3939"/>
    <w:rsid w:val="00BB54B2"/>
    <w:rsid w:val="00BD5928"/>
    <w:rsid w:val="00BD7EFC"/>
    <w:rsid w:val="00BE31AF"/>
    <w:rsid w:val="00BE4233"/>
    <w:rsid w:val="00C15982"/>
    <w:rsid w:val="00C211CE"/>
    <w:rsid w:val="00C26F80"/>
    <w:rsid w:val="00C741EC"/>
    <w:rsid w:val="00CA0E8D"/>
    <w:rsid w:val="00CA57EF"/>
    <w:rsid w:val="00CC0FC6"/>
    <w:rsid w:val="00CD4760"/>
    <w:rsid w:val="00CE3ABA"/>
    <w:rsid w:val="00CE5309"/>
    <w:rsid w:val="00CE65FE"/>
    <w:rsid w:val="00CE7AE3"/>
    <w:rsid w:val="00CF511B"/>
    <w:rsid w:val="00D01FCF"/>
    <w:rsid w:val="00D035A2"/>
    <w:rsid w:val="00D25291"/>
    <w:rsid w:val="00D4387A"/>
    <w:rsid w:val="00D947A1"/>
    <w:rsid w:val="00DB6A53"/>
    <w:rsid w:val="00DD666C"/>
    <w:rsid w:val="00DD7341"/>
    <w:rsid w:val="00DE018E"/>
    <w:rsid w:val="00DE19D1"/>
    <w:rsid w:val="00E32B42"/>
    <w:rsid w:val="00E51287"/>
    <w:rsid w:val="00E568F1"/>
    <w:rsid w:val="00E60CF3"/>
    <w:rsid w:val="00E9628E"/>
    <w:rsid w:val="00E97B3E"/>
    <w:rsid w:val="00EA0F78"/>
    <w:rsid w:val="00EA28F7"/>
    <w:rsid w:val="00EB74D2"/>
    <w:rsid w:val="00EC064E"/>
    <w:rsid w:val="00ED3024"/>
    <w:rsid w:val="00EE55F4"/>
    <w:rsid w:val="00EF1905"/>
    <w:rsid w:val="00EF6D4B"/>
    <w:rsid w:val="00F0557A"/>
    <w:rsid w:val="00F12C9A"/>
    <w:rsid w:val="00F311F6"/>
    <w:rsid w:val="00F3290C"/>
    <w:rsid w:val="00F346A7"/>
    <w:rsid w:val="00F41E6E"/>
    <w:rsid w:val="00F446EC"/>
    <w:rsid w:val="00F53385"/>
    <w:rsid w:val="00F73389"/>
    <w:rsid w:val="00F735F7"/>
    <w:rsid w:val="00F746E2"/>
    <w:rsid w:val="00F80C30"/>
    <w:rsid w:val="00FB224F"/>
    <w:rsid w:val="00FB61E3"/>
    <w:rsid w:val="00FC4CDC"/>
    <w:rsid w:val="00FC5DB9"/>
    <w:rsid w:val="00FD2124"/>
    <w:rsid w:val="00FD4B8F"/>
    <w:rsid w:val="00FD60B6"/>
    <w:rsid w:val="00FD66B9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D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D666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D666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D66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722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6E2"/>
    <w:rPr>
      <w:rFonts w:cs="Times New Roman"/>
    </w:rPr>
  </w:style>
  <w:style w:type="character" w:styleId="PageNumber">
    <w:name w:val="page number"/>
    <w:basedOn w:val="DefaultParagraphFont"/>
    <w:uiPriority w:val="99"/>
    <w:rsid w:val="0027228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8521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2211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5212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F329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211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B34CA"/>
    <w:pPr>
      <w:spacing w:after="0" w:line="240" w:lineRule="auto"/>
      <w:ind w:firstLine="708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Calibri"/>
    </w:rPr>
  </w:style>
  <w:style w:type="paragraph" w:customStyle="1" w:styleId="ConsNormal">
    <w:name w:val="ConsNormal"/>
    <w:uiPriority w:val="99"/>
    <w:rsid w:val="003B34C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DE018E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69FC8548DC3ABBA9109FCF0AAC286CE52385215836D54207ACDY9RBP" TargetMode="External"/><Relationship Id="rId13" Type="http://schemas.openxmlformats.org/officeDocument/2006/relationships/hyperlink" Target="consultantplus://offline/ref=95FDE6CF395A20AA2DE6467FEB3F1404933D2006B950C23DE91B274FFD7AC11863BD30400A795A7Eh53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FA4E88BF19ABD3E591F9BEA071533397F4BA1ABC97F2903F83DFD6F40CAF303E5364CE6A1D3F59k8L2P" TargetMode="External"/><Relationship Id="rId12" Type="http://schemas.openxmlformats.org/officeDocument/2006/relationships/hyperlink" Target="consultantplus://offline/ref=451A21328E559700F1006349AABE09D2089657627004B1E7C8948CBA2705BC9655D2848EA11DDB96QDCB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1A21328E559700F1006349AABE09D2089C57667105B1E7C8948CBA2705BC9655D2848EA11CDB93QDCEQ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51A21328E559700F1006349AABE09D2089C57667105B1E7C8948CBA2705BC9655D2848EA11CDB92QDC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1A21328E559700F1006349AABE09D2089C54647901B1E7C8948CBA2705BC9655D2848EA11FDE94QDCCQ" TargetMode="External"/><Relationship Id="rId14" Type="http://schemas.openxmlformats.org/officeDocument/2006/relationships/hyperlink" Target="consultantplus://offline/ref=96065662255150F8576104C67A3B067847405C3D622BC61F869069CFDDD50E8E2FD97C8F2B231271Z3g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3059</TotalTime>
  <Pages>16</Pages>
  <Words>5833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Салаватский</cp:lastModifiedBy>
  <cp:revision>163</cp:revision>
  <cp:lastPrinted>2017-05-29T09:25:00Z</cp:lastPrinted>
  <dcterms:created xsi:type="dcterms:W3CDTF">2017-04-19T17:47:00Z</dcterms:created>
  <dcterms:modified xsi:type="dcterms:W3CDTF">2017-05-29T09:25:00Z</dcterms:modified>
</cp:coreProperties>
</file>