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F8" w:rsidRPr="001F7287" w:rsidRDefault="003269F8" w:rsidP="003269F8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F7287">
        <w:rPr>
          <w:rFonts w:ascii="Times New Roman" w:hAnsi="Times New Roman" w:cs="Times New Roman"/>
          <w:color w:val="000000"/>
          <w:sz w:val="26"/>
          <w:szCs w:val="26"/>
        </w:rPr>
        <w:t>   </w:t>
      </w:r>
      <w:r w:rsidRPr="001F7287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3269F8" w:rsidRPr="001F7287" w:rsidRDefault="003269F8" w:rsidP="003269F8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1F7287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3269F8" w:rsidRPr="001F7287" w:rsidRDefault="003269F8" w:rsidP="003269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F7287">
        <w:rPr>
          <w:rFonts w:ascii="Times New Roman" w:hAnsi="Times New Roman" w:cs="Times New Roman"/>
          <w:sz w:val="26"/>
          <w:szCs w:val="26"/>
        </w:rPr>
        <w:t>Истец:_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>________________________________(Ф.И.О. полностью),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F7287">
        <w:rPr>
          <w:rFonts w:ascii="Times New Roman" w:hAnsi="Times New Roman" w:cs="Times New Roman"/>
          <w:sz w:val="26"/>
          <w:szCs w:val="26"/>
        </w:rPr>
        <w:t>адрес:_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>__________________________________________________,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1F7287">
        <w:rPr>
          <w:rFonts w:ascii="Times New Roman" w:hAnsi="Times New Roman" w:cs="Times New Roman"/>
          <w:sz w:val="26"/>
          <w:szCs w:val="26"/>
        </w:rPr>
        <w:t>телефон:_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 xml:space="preserve">_______________________, 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адрес электронной </w:t>
      </w:r>
      <w:proofErr w:type="gramStart"/>
      <w:r w:rsidRPr="001F7287">
        <w:rPr>
          <w:rFonts w:ascii="Times New Roman" w:hAnsi="Times New Roman" w:cs="Times New Roman"/>
          <w:sz w:val="26"/>
          <w:szCs w:val="26"/>
        </w:rPr>
        <w:t>почты:_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>_________</w:t>
      </w:r>
    </w:p>
    <w:p w:rsidR="003269F8" w:rsidRPr="001F7287" w:rsidRDefault="003269F8" w:rsidP="003269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1F7287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адрес электронной почты: _________ &lt;2&gt;</w:t>
      </w:r>
    </w:p>
    <w:p w:rsidR="003269F8" w:rsidRPr="001F7287" w:rsidRDefault="003269F8" w:rsidP="003269F8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Ответчик: _____________________________ (Ф.И.О. полностью),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дата и место рождения: ______________________ (если известны),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место работы: ______________________________ (если известно),</w:t>
      </w:r>
    </w:p>
    <w:p w:rsidR="003269F8" w:rsidRPr="001F7287" w:rsidRDefault="003269F8" w:rsidP="003269F8">
      <w:pPr>
        <w:pStyle w:val="ConsPlusNormal"/>
        <w:jc w:val="right"/>
        <w:rPr>
          <w:rFonts w:ascii="Times New Roman" w:hAnsi="Times New Roman" w:cs="Times New Roman"/>
          <w:color w:val="0000FF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идентификатор гражданина: ____________________________ </w:t>
      </w:r>
      <w:hyperlink w:anchor="P73" w:history="1">
        <w:r w:rsidRPr="001F7287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</w:p>
    <w:p w:rsidR="00E06AE7" w:rsidRPr="001F7287" w:rsidRDefault="00E06AE7" w:rsidP="00E06A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F7287" w:rsidRPr="001F7287" w:rsidRDefault="001F7287" w:rsidP="001F7287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Третье лицо: (при </w:t>
      </w:r>
      <w:proofErr w:type="gramStart"/>
      <w:r w:rsidRPr="001F7287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1F7287">
        <w:rPr>
          <w:rFonts w:ascii="Times New Roman" w:hAnsi="Times New Roman" w:cs="Times New Roman"/>
          <w:sz w:val="26"/>
          <w:szCs w:val="26"/>
        </w:rPr>
        <w:t>______________ (Ф.И.О. полностью),</w:t>
      </w:r>
    </w:p>
    <w:p w:rsidR="001F7287" w:rsidRPr="001F7287" w:rsidRDefault="001F7287" w:rsidP="001F728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1F7287" w:rsidRPr="001F7287" w:rsidRDefault="001F7287" w:rsidP="001F728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F7287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372BC2" w:rsidRPr="001F7287" w:rsidRDefault="001F7287" w:rsidP="001F72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hAnsi="Times New Roman" w:cs="Times New Roman"/>
          <w:sz w:val="26"/>
          <w:szCs w:val="26"/>
        </w:rPr>
        <w:t>адрес электронной почты: ______,</w:t>
      </w:r>
    </w:p>
    <w:p w:rsidR="001F7287" w:rsidRPr="001F7287" w:rsidRDefault="001F7287" w:rsidP="00372B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2BC2" w:rsidRPr="001F7287" w:rsidRDefault="00372BC2" w:rsidP="00372B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п. 15 ч. 1 ст. 333.36 </w:t>
      </w:r>
    </w:p>
    <w:p w:rsidR="00372BC2" w:rsidRPr="001F7287" w:rsidRDefault="00372BC2" w:rsidP="00372B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Налогового кодекса РФ истцы, при рассмотрении </w:t>
      </w:r>
    </w:p>
    <w:p w:rsidR="00372BC2" w:rsidRPr="001F7287" w:rsidRDefault="00372BC2" w:rsidP="00372B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 о защите прав и законных интересов</w:t>
      </w:r>
    </w:p>
    <w:p w:rsidR="00372BC2" w:rsidRPr="001F7287" w:rsidRDefault="00372BC2" w:rsidP="00372B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ребенка, освобождаются от уплаты </w:t>
      </w:r>
    </w:p>
    <w:p w:rsidR="00372BC2" w:rsidRPr="001F7287" w:rsidRDefault="00372BC2" w:rsidP="00372B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пошлины.</w:t>
      </w:r>
    </w:p>
    <w:p w:rsidR="00E06AE7" w:rsidRPr="00E06AE7" w:rsidRDefault="00E06AE7" w:rsidP="00E0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AE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06AE7" w:rsidRPr="00E06AE7" w:rsidRDefault="00E06AE7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AE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устранении препятствий к общению с ребенком и определении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порядка общения с ребенком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"__"_________ ____ г. между мной и ответчиком(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цей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____________ (Ф.И.О.) был зарегистрирован брак. От данного брака у нас имеется общий несовершеннолетний ребенок - ___________ (Ф.И.О.), «___</w:t>
      </w:r>
      <w:proofErr w:type="gram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_»_</w:t>
      </w:r>
      <w:proofErr w:type="gram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 года рождения.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_________ г. брачные отношения между мной и ответчиком(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цей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фактически прекращены, общее хозяйство не ведется. Ребенок проживает вместе с ответчиком(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цей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по </w:t>
      </w:r>
      <w:proofErr w:type="gram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адресу:_</w:t>
      </w:r>
      <w:proofErr w:type="gram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 и посещает ____________ группу (класс) детского дошкольного образовательного (среднего общеобразовательного) учреждения.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Ответчик(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с ________ г. и по настоящее время препятствует моим </w:t>
      </w:r>
      <w:proofErr w:type="gram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встречам  с</w:t>
      </w:r>
      <w:proofErr w:type="gram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нашим сыном (дочерью) и участию в его (ее) воспитании и образовании, скрывает </w:t>
      </w: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 меня информацию об успехах ребенка в учебе и о состоянии его здоровья. Все попытки договориться с ответчиком(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цей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 времени, месте и продолжительности общения с ребенком, наталкиваются на категорический отказ. Тем самым ответчик(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нарушает мои права как матери(отца) ребенка.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Факты препятствования ответчика(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цы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к общению с истцом могут быть подтверждены свидетельскими показаниями следующих лиц: ________________.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вышеизложенного, а также в соответствии со 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ст.ст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66, 67 СК РФ,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F7287" w:rsidRDefault="00E06AE7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Обязать ____________ (Ф.И.О. ответчика) не чинить препятствий к общению истца - _____________ (Ф.И.О. истца) с несовершеннолетним(ей)</w:t>
      </w:r>
      <w:r w:rsidRPr="00E06AE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_____________</w:t>
      </w:r>
    </w:p>
    <w:p w:rsidR="00E06AE7" w:rsidRPr="001F7287" w:rsidRDefault="001F728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E06AE7" w:rsidRPr="00E06AE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E06AE7" w:rsidRPr="001F7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дата рождения).</w:t>
      </w:r>
    </w:p>
    <w:p w:rsidR="00E06AE7" w:rsidRPr="00E06AE7" w:rsidRDefault="00E06AE7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06AE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Определить следующий порядок общения отца (матери) с ребенком: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обязать ответчика(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цу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предоставить возможность истцу встречаться с сыном (дочерью)_________, ____ раза в неделю: ____ дня в будние дни (указать, в какие) и в выходные. В будние дни ответчик(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предоставляет возможность общаться отцу(матери) с ребенком вечером (утром) с ____ по ____ часов по </w:t>
      </w:r>
      <w:proofErr w:type="gram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адресу:_</w:t>
      </w:r>
      <w:proofErr w:type="gram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________, а в выходные предоставляет возможность отцу(матери) забирать ребенка на день с ____ до ____ час.;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обязать ответчика(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цу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предоставлять возможность истцу проводить отпуск вместе с сыном (дочерью) не менее 2-х недель в год, для чего оформлять все необходимые документы;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обязать ответчика(</w:t>
      </w:r>
      <w:proofErr w:type="spellStart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цу</w:t>
      </w:r>
      <w:proofErr w:type="spellEnd"/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решать вопросы, касающиеся обучения, воспитания их сына (дочери), и иные аналогичные вопросы совместно с истцом.</w:t>
      </w:r>
    </w:p>
    <w:p w:rsidR="00E06AE7" w:rsidRPr="001F728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Вызвать в суд свидетелей: ___________________</w:t>
      </w:r>
      <w:r w:rsidR="004863A2"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</w:t>
      </w:r>
      <w:r w:rsidRPr="001F72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_______.</w:t>
      </w:r>
    </w:p>
    <w:p w:rsidR="00E06AE7" w:rsidRPr="001F7287" w:rsidRDefault="004863A2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="00E06AE7" w:rsidRPr="001F7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E06AE7" w:rsidRPr="001F7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="00E06AE7" w:rsidRPr="001F7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свидетелей, адрес, телефон)</w:t>
      </w:r>
    </w:p>
    <w:p w:rsidR="004863A2" w:rsidRPr="00B06015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 </w:t>
      </w:r>
    </w:p>
    <w:p w:rsidR="00E06AE7" w:rsidRPr="00B06015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E06AE7" w:rsidRPr="00B06015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свидетельства о рождении ребенка (детей).</w:t>
      </w:r>
    </w:p>
    <w:p w:rsidR="00E06AE7" w:rsidRPr="00B06015" w:rsidRDefault="004863A2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Справка Ф-9 из жилищных органов на истца.</w:t>
      </w:r>
    </w:p>
    <w:p w:rsidR="00E06AE7" w:rsidRPr="00B06015" w:rsidRDefault="004863A2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Справка о доходах истца (с места работы).</w:t>
      </w:r>
    </w:p>
    <w:p w:rsidR="00E06AE7" w:rsidRPr="00B06015" w:rsidRDefault="005B1F9F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Справки и характеристики с места работы и места жительства, гр</w:t>
      </w:r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афик работы и другие документы,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характеризующие истца и его отношение к детям, поведение по месту работы и по месту жительства.</w:t>
      </w:r>
    </w:p>
    <w:p w:rsidR="00E06AE7" w:rsidRPr="00B06015" w:rsidRDefault="009562C0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Копия свидетельства о заключении (расторжении) брака – если брак был</w:t>
      </w:r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заключен.</w:t>
      </w:r>
    </w:p>
    <w:p w:rsidR="00E06AE7" w:rsidRPr="00B06015" w:rsidRDefault="00141BB0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Копия свидетельства об установлении отцовства (если оно устанавливалось).</w:t>
      </w:r>
    </w:p>
    <w:p w:rsidR="00E06AE7" w:rsidRPr="00B06015" w:rsidRDefault="00141BB0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Сведения</w:t>
      </w:r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семейном положении истца.</w:t>
      </w:r>
    </w:p>
    <w:p w:rsidR="00E06AE7" w:rsidRPr="00B06015" w:rsidRDefault="00141BB0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Копия решения суда о взыскании алиментов – если взыскивались.</w:t>
      </w:r>
    </w:p>
    <w:p w:rsidR="00E06AE7" w:rsidRPr="00B06015" w:rsidRDefault="00141BB0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Акт обследования материально-бытовых условий истца – представить по возможности.</w:t>
      </w:r>
    </w:p>
    <w:p w:rsidR="00E06AE7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C4720C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Справку из образовательного учреждения, которое посещае</w:t>
      </w:r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ребенок (детский сад, </w:t>
      </w:r>
      <w:proofErr w:type="gramStart"/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школа)-</w:t>
      </w:r>
      <w:proofErr w:type="gramEnd"/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представить по возможности. Представить также сведения о воспитателях (классном руководителе) ребенка.</w:t>
      </w:r>
    </w:p>
    <w:p w:rsidR="0074087B" w:rsidRDefault="0074087B" w:rsidP="007408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 Копия доверенности представителя (если в деле участвует представитель).</w:t>
      </w:r>
    </w:p>
    <w:p w:rsidR="00E06AE7" w:rsidRPr="00B06015" w:rsidRDefault="0074087B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</w:t>
      </w:r>
      <w:r w:rsidR="00E06AE7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Другие доказательства, подтверждающие основания заявленных требований</w:t>
      </w:r>
      <w:r w:rsidR="00B06015"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*</w:t>
      </w:r>
    </w:p>
    <w:p w:rsidR="00B06015" w:rsidRPr="00B06015" w:rsidRDefault="00B06015" w:rsidP="00B06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</w:t>
      </w:r>
      <w:r w:rsidR="007408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B060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06015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B06015" w:rsidRPr="00B06015" w:rsidRDefault="00B06015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6015" w:rsidRPr="00B06015" w:rsidRDefault="00B06015" w:rsidP="00B06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06015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B06015" w:rsidRPr="00B06015" w:rsidRDefault="00B06015" w:rsidP="00B06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06015">
        <w:rPr>
          <w:color w:val="000000"/>
          <w:sz w:val="26"/>
          <w:szCs w:val="26"/>
        </w:rPr>
        <w:t>   </w:t>
      </w:r>
    </w:p>
    <w:p w:rsidR="00B06015" w:rsidRPr="00B06015" w:rsidRDefault="00B06015" w:rsidP="00B060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"___"____________</w:t>
      </w:r>
      <w:r w:rsidRPr="00B06015">
        <w:rPr>
          <w:color w:val="000000"/>
          <w:sz w:val="26"/>
          <w:szCs w:val="26"/>
        </w:rPr>
        <w:t>г.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            </w:t>
      </w:r>
      <w:r w:rsidRPr="00B06015">
        <w:rPr>
          <w:color w:val="000000"/>
          <w:sz w:val="26"/>
          <w:szCs w:val="26"/>
        </w:rPr>
        <w:t>____________________</w:t>
      </w:r>
    </w:p>
    <w:p w:rsidR="00B06015" w:rsidRPr="00C50D7B" w:rsidRDefault="00B06015" w:rsidP="00B0601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        (подпись, расшифровка)</w:t>
      </w:r>
    </w:p>
    <w:p w:rsidR="00B06015" w:rsidRPr="00E06AE7" w:rsidRDefault="00B0601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269F8" w:rsidRPr="00C1595C" w:rsidRDefault="00E06AE7" w:rsidP="00B060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6AE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="003269F8" w:rsidRPr="00C1595C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269F8" w:rsidRPr="00C1595C" w:rsidRDefault="003269F8" w:rsidP="003269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3269F8" w:rsidRPr="00C1595C" w:rsidRDefault="003269F8" w:rsidP="003269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69F8" w:rsidRPr="003269F8" w:rsidRDefault="00E77DA5" w:rsidP="003269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&lt;1&gt; </w:t>
      </w:r>
      <w:r w:rsidR="003269F8" w:rsidRPr="003269F8">
        <w:rPr>
          <w:color w:val="000000"/>
          <w:sz w:val="26"/>
          <w:szCs w:val="26"/>
        </w:rPr>
        <w:t>Дела указанной категории подсудны районному суду.</w:t>
      </w:r>
    </w:p>
    <w:p w:rsidR="003269F8" w:rsidRPr="003269F8" w:rsidRDefault="003269F8" w:rsidP="003269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3269F8">
        <w:rPr>
          <w:color w:val="000000"/>
          <w:sz w:val="26"/>
          <w:szCs w:val="26"/>
        </w:rPr>
        <w:t>  В со</w:t>
      </w:r>
      <w:r w:rsidR="00E77DA5">
        <w:rPr>
          <w:color w:val="000000"/>
          <w:sz w:val="26"/>
          <w:szCs w:val="26"/>
        </w:rPr>
        <w:t>ответствии со ст.28 ГПК РФ, иск</w:t>
      </w:r>
      <w:r w:rsidRPr="003269F8">
        <w:rPr>
          <w:color w:val="000000"/>
          <w:sz w:val="26"/>
          <w:szCs w:val="26"/>
        </w:rPr>
        <w:t xml:space="preserve"> предъявляется в суд по месту жительства ответчика.</w:t>
      </w:r>
    </w:p>
    <w:p w:rsidR="003269F8" w:rsidRPr="00C1595C" w:rsidRDefault="003269F8" w:rsidP="003269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3269F8" w:rsidRPr="00C1595C" w:rsidRDefault="003269F8" w:rsidP="003269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5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- </w:t>
      </w:r>
      <w:hyperlink r:id="rId6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3269F8" w:rsidRPr="00C1595C" w:rsidRDefault="003269F8" w:rsidP="00326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269F8" w:rsidRPr="00C1595C" w:rsidTr="00B52B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269F8" w:rsidRPr="00C1595C" w:rsidRDefault="003269F8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3269F8" w:rsidRPr="00C1595C" w:rsidRDefault="003269F8" w:rsidP="00B52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10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3269F8" w:rsidRDefault="003269F8" w:rsidP="003269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</w:p>
    <w:p w:rsidR="003269F8" w:rsidRPr="00C1595C" w:rsidRDefault="003269F8" w:rsidP="003269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595C">
        <w:rPr>
          <w:rFonts w:ascii="Times New Roman" w:hAnsi="Times New Roman" w:cs="Times New Roman"/>
          <w:sz w:val="26"/>
          <w:szCs w:val="26"/>
        </w:rPr>
        <w:t>&lt;3&gt; с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1" w:history="1">
        <w:r w:rsidRPr="00C1595C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C1595C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AC14FB" w:rsidRDefault="00AC14FB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77DA5" w:rsidRDefault="00E77DA5" w:rsidP="00E0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ПРИМЕЧАНИЕ: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Права и обязанности по воспитанию, а также ответственность за воспитание детей целиком возлагаются семейным законодательством на родителей.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воспитании детей важную роль играют оба родителя, которые обладают в отношении них одинаковыми правами, несут равные обязанности, и только совместными усилиями они могут дать им полноценное нравственное, духовное и физическое воспитание.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 66 СК РФ дает право родителю, проживающему отдельно от ребенка, общаться с ним, участвовать в его воспитании и решении вопросов получения ребенком образования. Ст. 67 СК РФ предоставляет право на общение с ребенком также бабушке и другим близким родственникам ребенка.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Родитель, проживающий отдельно от ребенка, имеет право на общение с ребенком, участие в его воспитании, решении вопросов о получении им образования. Родитель, с которым проживает ребенок, не должен препятствовать родителю, проживающему отдельно, общаться с ребенком, если только этот родитель не оказывает отрицательного воздействия на духовное, нравственное и физическое развитие ребенка. Родитель, проживающий отдельно от ребенка, также имеет право на получение информации о своем ребенке из воспитательных, образовательных, лечебных учреждений, учреждений социальной защиты населения и других аналогичных организаций. В предоставлении информации может быть отказано только в случае наличия угрозы для жизни и здоровья ребенка со стороны родителя.</w:t>
      </w:r>
    </w:p>
    <w:p w:rsidR="00B81DAB" w:rsidRDefault="00E06AE7" w:rsidP="00B81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родитель, с которым проживает ребенок, препятствует другому родителю в его общении с ребенком, то он нарушает не только права этого родителя, но и права ребенка, предусмотренные Конвенцией ООН о правах ребенка от 1989 года и Семейным законодательством РФ, а именно:</w:t>
      </w:r>
    </w:p>
    <w:p w:rsidR="00B81DAB" w:rsidRDefault="00E06AE7" w:rsidP="00B81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право ребенка с рождения знать своих родителей; право ребенка на их заботу; право ребенка на семейные связи; право не разлучаться со своими родителями; право ребенка, который разлучается с одним или обоими родителями, поддерживать на регулярной основе личные отношения и прямые контакты с обоими родителями, за исключением случая, когда это противоречит наилучшим интересам ребенка (</w:t>
      </w:r>
      <w:proofErr w:type="spellStart"/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ст.ст</w:t>
      </w:r>
      <w:proofErr w:type="spellEnd"/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7, 8, 9 Конвенции о правах ребенка);</w:t>
      </w:r>
    </w:p>
    <w:p w:rsidR="00E06AE7" w:rsidRPr="00B81DAB" w:rsidRDefault="00E06AE7" w:rsidP="00B81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  право на общение с обоими родителями, дедушкой, бабушкой, сестрами, братьями и другими родственниками; право ребенка на общение с каждым из родителей в случае их раздельного проживания; право на общение со своими родителями также в случае их проживания в разных государствах (ст. 55 СК РФ, ст. </w:t>
      </w:r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Конвенции о правах ребенка);</w:t>
      </w: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 ребенка выражать свое мнение при решении в семье любого вопроса, затрагивающего его интересы (ст. 57 СК РФ).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Единственные основания, по которым можно оправдать поведение такого родителя, были указаны выше.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практике право ребенка на общение с одним из родителей (другим родственником) может быть осложнено в силу ряда причин</w:t>
      </w:r>
      <w:r w:rsidR="00E77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распространенными среди них являются расторжение брака родителей ребенка, признание их брака недействительным. В таких случаях будущее совместное проживание родителей не представляется возможным, и, следовательно, ребенок теряет возможность ежедневного общения с одним из своих родителей. Однако это не означает, что ребенок утрачивает это право.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могут договориться о порядке общения с ребенком, как в устной, так и в письменной форме.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случае, если родители не могут договориться о порядке общения с ребенком, любая из заинтересованных сторон имеет право обратиться в органы опеки и попечительства, которые вправе обязать родителей не препятствовать этому общению, при этом орган опеки и попечительства должен выяснить мнение ребенка, заслушать объяснения родителей, а в случае необходимости - воспитателей, учителей ребенка. При невыполнении решения органа опеки и попечительства стороны вправе обратиться с иском в суд. Суд разрешает спор, исходя из интересов ребенка и учитывая мнение ребенка, его возраст, состояние здоровья, привязанность к каждому из родителей, а также то, не причинит ли вред ребенку общение с ним родителя, проживающего отдельно.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ст. 56, 148 ГПК РФ суды к имеющим значение обстоятельствам, подлежащим доказыванию сторонами, как правило, относят: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ограничение ответчиком права истца на общение с ребенком;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привязанность ребенка к каждому из родителей, братьям и сестрам, другим членам семьи;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возраст ребенка и состояние его здоровья;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нравственные и иные личные качества родителей (характеризующие их данные, уровень образования родителей);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отношения, существующие между каждым из родителей и ребенком (как исполняют родители свои родительские обязанности по отношению к ребенку, как учитывают их интересы, имеется ли взаимопонимание между каждым родителем и ребенком);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возможность создания ребенку условий для воспитания и развития (род деятельности, режим работы родителей, их материальное и семейное положение и др.).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Большое значение по делам данной категории имеет исследование вопроса о том, возможно ли общение ребенка с родителем, проживающим от него отдельно, без ущерба для здоровья ребенка, для его психического, физического, нравственного развития. Также подлежит доказыванию то обстоятельство, что ответчик препятствует общению истца с ребенком, не имея на это законных оснований.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Обязанность доказывания этих обстоятельств распределяется судом между сторонами следующим образом: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Значимые обстоятельства, подлежащие доказыванию истцом: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то, что другой родитель (ответчик) ограничивает его право на общение с ребенком;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ребенок привязан к нему;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он может и способен заниматься воспитанием детей;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нравственные и иные личные качества истца (характеризующие данные, уровень образования) позволяют ему заниматься воспитанием малолетних детей, уделять необходимое время их нравственному и физическому развитию;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отношения, существующие между истцом и ребенком, хорошие: истец принимает меры по содержанию ребенка, учитывает его интересы, имеется взаимопонимание между истцом и ребенком;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что истец имеет возможность создания ребенку необходимых условий для воспитания и развития, что у него имеются необходимые жилищные условия, достаточный заработок, предметы мебели и вещи для детей, что режим работы позволяет истцу забирать детей на выходные, праздничные дни и в каникулы, а </w:t>
      </w: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также наличие или отсутствие у истца другой семьи, проживание с ним родственников или иных лиц.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Значимые обстоятельства, подлежащие доказыванию ответчиком: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то, что ребенок привязан к нему, что ответчиком обеспечивается взаимоотношение ребенка с другим родителем;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здоровье ребенка не позволяет передавать его ответчику на продолжительное время;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нравственные и иные личные качества ответчика (характеризующие данные, уровень образования, наличие работы, в случае отсутствия - причины незанятости) позволяют ему заниматься воспитанием малолетних детей;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отношения, существующие между ответчиком и ребенком, хорошие: ответчик принимает меры по содержанию ребенка, учитывает его интересы, имеется взаимопонимание между ним и ребенком;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общение с отдельно проживающим родителем может отрицательно сказаться на нравственном, духовном и физическом развитии ребенка.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Ответчику также необходимо доказывать другие обстоятельства, на которых он обосновывает свою позицию.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подготовке дела к судебному разбирательству суд вправе решить вопрос о привлечении к участию в деле ребенка, достигшего возраста 10-ти лет для того, чтобы дело было рассмотрено максимально в интересах ребенка. Решая вопрос о необходимости вызова в судебное заседание несовершеннолетнего, в возрасте от десяти до четырнадцати лет, суд исходить из положений статьи 57 СК РФ, согласно которой ребенок вправе выражать свое мнение и быть заслушанным в ходе любого судебного разбирательства, затрагивающего его интересы. При наличии оснований полагать, что присутствие ребенка в суде может оказать на него неблагоприятное воздействие, суд выясняет по этому поводу мнение органа опеки и попечительства.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участию в рассмотрении дел подобного рода суд также привлекает орган опеки и попечительства, который должен дать свое заключение о возможности удовлетворения иска.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06AE7" w:rsidRPr="00B81DAB" w:rsidRDefault="00E06AE7" w:rsidP="00E06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1D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Органу опеки и попечительства поручается в процессе подготовки дела к судебному разбирательству провести обследование жилых помещений, где проживает ребенок, и родителя, претендующего на определение порядка общения с ним. Соответствующие акты и заключение орган опеки и попечительства обязан представить в суд, который оценит их в совокупности со всеми материалами дела.</w:t>
      </w:r>
    </w:p>
    <w:p w:rsidR="00E06AE7" w:rsidRDefault="00E06AE7" w:rsidP="00E06AE7">
      <w:pPr>
        <w:spacing w:after="0" w:line="240" w:lineRule="auto"/>
      </w:pPr>
    </w:p>
    <w:bookmarkEnd w:id="0"/>
    <w:p w:rsidR="00E06AE7" w:rsidRDefault="00E06AE7"/>
    <w:sectPr w:rsidR="00E06AE7" w:rsidSect="009A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0EAA"/>
    <w:multiLevelType w:val="hybridMultilevel"/>
    <w:tmpl w:val="31F4A718"/>
    <w:lvl w:ilvl="0" w:tplc="86B65D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463F1415"/>
    <w:multiLevelType w:val="multilevel"/>
    <w:tmpl w:val="4FD4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AE7"/>
    <w:rsid w:val="00095DD0"/>
    <w:rsid w:val="00141BB0"/>
    <w:rsid w:val="001F7287"/>
    <w:rsid w:val="00211B24"/>
    <w:rsid w:val="003269F8"/>
    <w:rsid w:val="00372BC2"/>
    <w:rsid w:val="004863A2"/>
    <w:rsid w:val="005B1F9F"/>
    <w:rsid w:val="0074087B"/>
    <w:rsid w:val="007F1334"/>
    <w:rsid w:val="009562C0"/>
    <w:rsid w:val="009A2E56"/>
    <w:rsid w:val="00A46D3A"/>
    <w:rsid w:val="00AC14FB"/>
    <w:rsid w:val="00B06015"/>
    <w:rsid w:val="00B81DAB"/>
    <w:rsid w:val="00C4720C"/>
    <w:rsid w:val="00E06AE7"/>
    <w:rsid w:val="00E77DA5"/>
    <w:rsid w:val="00E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71DA5-10EC-45F7-A7CF-3868A4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6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2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6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1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5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10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0A3D2E7A9CC7E9E20CF36DC35F288245F54E424CA824EBF1F10250E84CAA1FA872C3EoCg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2421</Words>
  <Characters>13806</Characters>
  <Application>Microsoft Office Word</Application>
  <DocSecurity>0</DocSecurity>
  <Lines>115</Lines>
  <Paragraphs>32</Paragraphs>
  <ScaleCrop>false</ScaleCrop>
  <Company/>
  <LinksUpToDate>false</LinksUpToDate>
  <CharactersWithSpaces>16195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2020-01-19T12:35:00Z</dcterms:created>
  <dcterms:modified xsi:type="dcterms:W3CDTF">2020-02-27T08:26:00Z</dcterms:modified>
</cp:coreProperties>
</file>