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4B6" w:rsidRPr="00E41195" w:rsidRDefault="006004B6" w:rsidP="006004B6">
      <w:pPr>
        <w:pStyle w:val="ConsPlusTitlePage"/>
        <w:jc w:val="right"/>
        <w:rPr>
          <w:rFonts w:ascii="Times New Roman" w:hAnsi="Times New Roman" w:cs="Times New Roman"/>
          <w:sz w:val="26"/>
          <w:szCs w:val="26"/>
        </w:rPr>
      </w:pPr>
      <w:bookmarkStart w:id="0" w:name="_GoBack"/>
      <w:bookmarkEnd w:id="0"/>
      <w:r w:rsidRPr="00E41195">
        <w:rPr>
          <w:rFonts w:ascii="Times New Roman" w:hAnsi="Times New Roman" w:cs="Times New Roman"/>
          <w:sz w:val="26"/>
          <w:szCs w:val="26"/>
        </w:rPr>
        <w:t xml:space="preserve">В Кировский городской суд Мурманской области </w:t>
      </w:r>
    </w:p>
    <w:p w:rsidR="006004B6" w:rsidRPr="00E41195" w:rsidRDefault="006004B6" w:rsidP="006004B6">
      <w:pPr>
        <w:pStyle w:val="ConsPlusTitlePage"/>
        <w:jc w:val="right"/>
        <w:rPr>
          <w:rFonts w:ascii="Times New Roman" w:hAnsi="Times New Roman" w:cs="Times New Roman"/>
          <w:sz w:val="26"/>
          <w:szCs w:val="26"/>
        </w:rPr>
      </w:pPr>
      <w:r w:rsidRPr="00E41195">
        <w:rPr>
          <w:rFonts w:ascii="Times New Roman" w:hAnsi="Times New Roman" w:cs="Times New Roman"/>
          <w:sz w:val="26"/>
          <w:szCs w:val="26"/>
        </w:rPr>
        <w:t>Мурманская обл., г. Кировск, пр. Ленина, д. 16</w:t>
      </w:r>
      <w:proofErr w:type="gramStart"/>
      <w:r w:rsidRPr="00E41195">
        <w:rPr>
          <w:rFonts w:ascii="Times New Roman" w:hAnsi="Times New Roman" w:cs="Times New Roman"/>
          <w:sz w:val="26"/>
          <w:szCs w:val="26"/>
        </w:rPr>
        <w:t>а  &lt;</w:t>
      </w:r>
      <w:proofErr w:type="gramEnd"/>
      <w:r w:rsidRPr="00E41195">
        <w:rPr>
          <w:rFonts w:ascii="Times New Roman" w:hAnsi="Times New Roman" w:cs="Times New Roman"/>
          <w:sz w:val="26"/>
          <w:szCs w:val="26"/>
        </w:rPr>
        <w:t>1&gt;</w:t>
      </w:r>
      <w:hyperlink w:anchor="P68" w:history="1"/>
    </w:p>
    <w:p w:rsidR="006004B6" w:rsidRPr="00E41195" w:rsidRDefault="006004B6" w:rsidP="006004B6">
      <w:pPr>
        <w:pStyle w:val="ConsPlusNormal"/>
        <w:jc w:val="both"/>
        <w:rPr>
          <w:rFonts w:ascii="Times New Roman" w:hAnsi="Times New Roman" w:cs="Times New Roman"/>
          <w:sz w:val="26"/>
          <w:szCs w:val="26"/>
        </w:rPr>
      </w:pPr>
    </w:p>
    <w:p w:rsidR="006004B6" w:rsidRPr="00E41195" w:rsidRDefault="006004B6" w:rsidP="006004B6">
      <w:pPr>
        <w:pStyle w:val="ConsPlusNormal"/>
        <w:jc w:val="right"/>
        <w:rPr>
          <w:rFonts w:ascii="Times New Roman" w:hAnsi="Times New Roman" w:cs="Times New Roman"/>
          <w:sz w:val="26"/>
          <w:szCs w:val="26"/>
        </w:rPr>
      </w:pPr>
      <w:r w:rsidRPr="00E41195">
        <w:rPr>
          <w:rFonts w:ascii="Times New Roman" w:hAnsi="Times New Roman" w:cs="Times New Roman"/>
          <w:sz w:val="26"/>
          <w:szCs w:val="26"/>
        </w:rPr>
        <w:t>Истец:_________________________________(Ф.И.О. полностью),</w:t>
      </w:r>
    </w:p>
    <w:p w:rsidR="006004B6" w:rsidRPr="00E41195" w:rsidRDefault="006004B6" w:rsidP="006004B6">
      <w:pPr>
        <w:pStyle w:val="ConsPlusNormal"/>
        <w:jc w:val="right"/>
        <w:rPr>
          <w:rFonts w:ascii="Times New Roman" w:hAnsi="Times New Roman" w:cs="Times New Roman"/>
          <w:sz w:val="26"/>
          <w:szCs w:val="26"/>
        </w:rPr>
      </w:pPr>
      <w:r w:rsidRPr="00E41195">
        <w:rPr>
          <w:rFonts w:ascii="Times New Roman" w:hAnsi="Times New Roman" w:cs="Times New Roman"/>
          <w:sz w:val="26"/>
          <w:szCs w:val="26"/>
        </w:rPr>
        <w:t>адрес:___________________________________________________,</w:t>
      </w:r>
    </w:p>
    <w:p w:rsidR="006004B6" w:rsidRPr="00E41195" w:rsidRDefault="006004B6" w:rsidP="006004B6">
      <w:pPr>
        <w:pStyle w:val="ConsPlusNormal"/>
        <w:jc w:val="right"/>
        <w:rPr>
          <w:rFonts w:ascii="Times New Roman" w:hAnsi="Times New Roman" w:cs="Times New Roman"/>
          <w:sz w:val="26"/>
          <w:szCs w:val="26"/>
        </w:rPr>
      </w:pPr>
      <w:r w:rsidRPr="00E41195">
        <w:rPr>
          <w:rFonts w:ascii="Times New Roman" w:hAnsi="Times New Roman" w:cs="Times New Roman"/>
          <w:sz w:val="26"/>
          <w:szCs w:val="26"/>
        </w:rPr>
        <w:t xml:space="preserve">телефон:________________________, </w:t>
      </w:r>
    </w:p>
    <w:p w:rsidR="006004B6" w:rsidRPr="00E41195" w:rsidRDefault="006004B6" w:rsidP="006004B6">
      <w:pPr>
        <w:pStyle w:val="ConsPlusNormal"/>
        <w:jc w:val="right"/>
        <w:rPr>
          <w:rFonts w:ascii="Times New Roman" w:hAnsi="Times New Roman" w:cs="Times New Roman"/>
          <w:sz w:val="26"/>
          <w:szCs w:val="26"/>
        </w:rPr>
      </w:pPr>
      <w:r w:rsidRPr="00E41195">
        <w:rPr>
          <w:rFonts w:ascii="Times New Roman" w:hAnsi="Times New Roman" w:cs="Times New Roman"/>
          <w:sz w:val="26"/>
          <w:szCs w:val="26"/>
        </w:rPr>
        <w:t>адрес электронной почты:__________</w:t>
      </w:r>
    </w:p>
    <w:p w:rsidR="006004B6" w:rsidRPr="00E41195" w:rsidRDefault="006004B6" w:rsidP="006004B6">
      <w:pPr>
        <w:pStyle w:val="ConsPlusNormal"/>
        <w:jc w:val="both"/>
        <w:rPr>
          <w:rFonts w:ascii="Times New Roman" w:hAnsi="Times New Roman" w:cs="Times New Roman"/>
          <w:sz w:val="26"/>
          <w:szCs w:val="26"/>
        </w:rPr>
      </w:pPr>
    </w:p>
    <w:p w:rsidR="006004B6" w:rsidRPr="00E41195" w:rsidRDefault="006004B6" w:rsidP="006004B6">
      <w:pPr>
        <w:pStyle w:val="ConsPlusNormal"/>
        <w:jc w:val="right"/>
        <w:rPr>
          <w:rFonts w:ascii="Times New Roman" w:hAnsi="Times New Roman" w:cs="Times New Roman"/>
          <w:sz w:val="26"/>
          <w:szCs w:val="26"/>
        </w:rPr>
      </w:pPr>
      <w:r w:rsidRPr="00E41195">
        <w:rPr>
          <w:rFonts w:ascii="Times New Roman" w:hAnsi="Times New Roman" w:cs="Times New Roman"/>
          <w:sz w:val="26"/>
          <w:szCs w:val="26"/>
        </w:rPr>
        <w:t xml:space="preserve">Представитель истца: (при </w:t>
      </w:r>
      <w:proofErr w:type="gramStart"/>
      <w:r w:rsidRPr="00E41195">
        <w:rPr>
          <w:rFonts w:ascii="Times New Roman" w:hAnsi="Times New Roman" w:cs="Times New Roman"/>
          <w:sz w:val="26"/>
          <w:szCs w:val="26"/>
        </w:rPr>
        <w:t>наличии)_</w:t>
      </w:r>
      <w:proofErr w:type="gramEnd"/>
      <w:r w:rsidRPr="00E41195">
        <w:rPr>
          <w:rFonts w:ascii="Times New Roman" w:hAnsi="Times New Roman" w:cs="Times New Roman"/>
          <w:sz w:val="26"/>
          <w:szCs w:val="26"/>
        </w:rPr>
        <w:t>______(Ф.И.О. полностью) ,</w:t>
      </w:r>
    </w:p>
    <w:p w:rsidR="006004B6" w:rsidRPr="00E41195" w:rsidRDefault="006004B6" w:rsidP="006004B6">
      <w:pPr>
        <w:pStyle w:val="ConsPlusNormal"/>
        <w:jc w:val="right"/>
        <w:rPr>
          <w:rFonts w:ascii="Times New Roman" w:hAnsi="Times New Roman" w:cs="Times New Roman"/>
          <w:sz w:val="26"/>
          <w:szCs w:val="26"/>
        </w:rPr>
      </w:pPr>
      <w:r w:rsidRPr="00E41195">
        <w:rPr>
          <w:rFonts w:ascii="Times New Roman" w:hAnsi="Times New Roman" w:cs="Times New Roman"/>
          <w:sz w:val="26"/>
          <w:szCs w:val="26"/>
        </w:rPr>
        <w:t>адрес: __________________________________________________,</w:t>
      </w:r>
    </w:p>
    <w:p w:rsidR="006004B6" w:rsidRPr="00E41195" w:rsidRDefault="006004B6" w:rsidP="006004B6">
      <w:pPr>
        <w:pStyle w:val="ConsPlusNormal"/>
        <w:jc w:val="right"/>
        <w:rPr>
          <w:rFonts w:ascii="Times New Roman" w:hAnsi="Times New Roman" w:cs="Times New Roman"/>
          <w:sz w:val="26"/>
          <w:szCs w:val="26"/>
        </w:rPr>
      </w:pPr>
      <w:r w:rsidRPr="00E41195">
        <w:rPr>
          <w:rFonts w:ascii="Times New Roman" w:hAnsi="Times New Roman" w:cs="Times New Roman"/>
          <w:sz w:val="26"/>
          <w:szCs w:val="26"/>
        </w:rPr>
        <w:t xml:space="preserve">телефон: _______________________, </w:t>
      </w:r>
    </w:p>
    <w:p w:rsidR="006004B6" w:rsidRPr="00E41195" w:rsidRDefault="006004B6" w:rsidP="006004B6">
      <w:pPr>
        <w:pStyle w:val="ConsPlusNormal"/>
        <w:jc w:val="right"/>
        <w:rPr>
          <w:rFonts w:ascii="Times New Roman" w:hAnsi="Times New Roman" w:cs="Times New Roman"/>
          <w:sz w:val="26"/>
          <w:szCs w:val="26"/>
        </w:rPr>
      </w:pPr>
      <w:r w:rsidRPr="00E41195">
        <w:rPr>
          <w:rFonts w:ascii="Times New Roman" w:hAnsi="Times New Roman" w:cs="Times New Roman"/>
          <w:sz w:val="26"/>
          <w:szCs w:val="26"/>
        </w:rPr>
        <w:t>адрес электронной почты: _________ &lt;2&gt;</w:t>
      </w:r>
    </w:p>
    <w:p w:rsidR="006004B6" w:rsidRPr="000033A0" w:rsidRDefault="006004B6" w:rsidP="006004B6">
      <w:pPr>
        <w:pStyle w:val="ConsPlusNormal"/>
        <w:spacing w:before="280"/>
        <w:jc w:val="right"/>
        <w:rPr>
          <w:sz w:val="26"/>
          <w:szCs w:val="26"/>
        </w:rPr>
      </w:pPr>
      <w:r w:rsidRPr="000033A0">
        <w:rPr>
          <w:rFonts w:ascii="Times New Roman" w:hAnsi="Times New Roman" w:cs="Times New Roman"/>
          <w:sz w:val="26"/>
          <w:szCs w:val="26"/>
        </w:rPr>
        <w:t>Ответчи</w:t>
      </w:r>
      <w:r>
        <w:rPr>
          <w:rFonts w:ascii="Times New Roman" w:hAnsi="Times New Roman" w:cs="Times New Roman"/>
          <w:sz w:val="26"/>
          <w:szCs w:val="26"/>
        </w:rPr>
        <w:t xml:space="preserve">к: </w:t>
      </w:r>
      <w:r w:rsidRPr="006004B6">
        <w:rPr>
          <w:rFonts w:ascii="Times New Roman" w:hAnsi="Times New Roman" w:cs="Times New Roman"/>
          <w:sz w:val="26"/>
          <w:szCs w:val="26"/>
        </w:rPr>
        <w:t xml:space="preserve">________________________________ </w:t>
      </w:r>
      <w:r w:rsidRPr="006004B6">
        <w:rPr>
          <w:rFonts w:ascii="Times New Roman" w:hAnsi="Times New Roman" w:cs="Times New Roman"/>
          <w:color w:val="000000"/>
          <w:sz w:val="26"/>
          <w:szCs w:val="26"/>
        </w:rPr>
        <w:t>(ФИО полностью)</w:t>
      </w:r>
    </w:p>
    <w:p w:rsidR="006004B6" w:rsidRPr="000033A0" w:rsidRDefault="006004B6" w:rsidP="006004B6">
      <w:pPr>
        <w:pStyle w:val="ConsPlusNormal"/>
        <w:jc w:val="right"/>
        <w:rPr>
          <w:rFonts w:ascii="Times New Roman" w:hAnsi="Times New Roman" w:cs="Times New Roman"/>
          <w:sz w:val="26"/>
          <w:szCs w:val="26"/>
        </w:rPr>
      </w:pPr>
      <w:r w:rsidRPr="000033A0">
        <w:rPr>
          <w:rFonts w:ascii="Times New Roman" w:hAnsi="Times New Roman" w:cs="Times New Roman"/>
          <w:sz w:val="26"/>
          <w:szCs w:val="26"/>
        </w:rPr>
        <w:t>адрес: __________________________________________________,</w:t>
      </w:r>
    </w:p>
    <w:p w:rsidR="006004B6" w:rsidRPr="000033A0" w:rsidRDefault="006004B6" w:rsidP="006004B6">
      <w:pPr>
        <w:pStyle w:val="ConsPlusNormal"/>
        <w:jc w:val="right"/>
        <w:rPr>
          <w:rFonts w:ascii="Times New Roman" w:hAnsi="Times New Roman" w:cs="Times New Roman"/>
          <w:sz w:val="26"/>
          <w:szCs w:val="26"/>
        </w:rPr>
      </w:pPr>
      <w:r w:rsidRPr="000033A0">
        <w:rPr>
          <w:rFonts w:ascii="Times New Roman" w:hAnsi="Times New Roman" w:cs="Times New Roman"/>
          <w:sz w:val="26"/>
          <w:szCs w:val="26"/>
        </w:rPr>
        <w:t xml:space="preserve">телефон: _____________________, </w:t>
      </w:r>
    </w:p>
    <w:p w:rsidR="006004B6" w:rsidRPr="000033A0" w:rsidRDefault="006004B6" w:rsidP="006004B6">
      <w:pPr>
        <w:pStyle w:val="ConsPlusNormal"/>
        <w:jc w:val="right"/>
        <w:rPr>
          <w:rFonts w:ascii="Times New Roman" w:hAnsi="Times New Roman" w:cs="Times New Roman"/>
          <w:sz w:val="26"/>
          <w:szCs w:val="26"/>
        </w:rPr>
      </w:pPr>
      <w:r w:rsidRPr="000033A0">
        <w:rPr>
          <w:rFonts w:ascii="Times New Roman" w:hAnsi="Times New Roman" w:cs="Times New Roman"/>
          <w:sz w:val="26"/>
          <w:szCs w:val="26"/>
        </w:rPr>
        <w:t>адрес электронной почты: ______,</w:t>
      </w:r>
    </w:p>
    <w:p w:rsidR="006004B6" w:rsidRPr="000033A0" w:rsidRDefault="006004B6" w:rsidP="006004B6">
      <w:pPr>
        <w:pStyle w:val="ConsPlusNormal"/>
        <w:jc w:val="right"/>
        <w:rPr>
          <w:rFonts w:ascii="Times New Roman" w:hAnsi="Times New Roman" w:cs="Times New Roman"/>
          <w:sz w:val="26"/>
          <w:szCs w:val="26"/>
        </w:rPr>
      </w:pPr>
      <w:r w:rsidRPr="000033A0">
        <w:rPr>
          <w:rFonts w:ascii="Times New Roman" w:hAnsi="Times New Roman" w:cs="Times New Roman"/>
          <w:sz w:val="26"/>
          <w:szCs w:val="26"/>
        </w:rPr>
        <w:t>дата и место рождения: ______________________ (если известны),</w:t>
      </w:r>
    </w:p>
    <w:p w:rsidR="006004B6" w:rsidRPr="000033A0" w:rsidRDefault="006004B6" w:rsidP="006004B6">
      <w:pPr>
        <w:pStyle w:val="ConsPlusNormal"/>
        <w:jc w:val="right"/>
        <w:rPr>
          <w:rFonts w:ascii="Times New Roman" w:hAnsi="Times New Roman" w:cs="Times New Roman"/>
          <w:sz w:val="26"/>
          <w:szCs w:val="26"/>
        </w:rPr>
      </w:pPr>
      <w:r w:rsidRPr="000033A0">
        <w:rPr>
          <w:rFonts w:ascii="Times New Roman" w:hAnsi="Times New Roman" w:cs="Times New Roman"/>
          <w:sz w:val="26"/>
          <w:szCs w:val="26"/>
        </w:rPr>
        <w:t>место работы: ______________________________ (если известно),</w:t>
      </w:r>
    </w:p>
    <w:p w:rsidR="006004B6" w:rsidRPr="00A14248" w:rsidRDefault="006004B6" w:rsidP="006004B6">
      <w:pPr>
        <w:pStyle w:val="ConsPlusNormal"/>
        <w:jc w:val="right"/>
        <w:rPr>
          <w:rFonts w:ascii="Times New Roman" w:hAnsi="Times New Roman" w:cs="Times New Roman"/>
          <w:sz w:val="26"/>
          <w:szCs w:val="26"/>
        </w:rPr>
      </w:pPr>
      <w:r w:rsidRPr="000033A0">
        <w:rPr>
          <w:rFonts w:ascii="Times New Roman" w:hAnsi="Times New Roman" w:cs="Times New Roman"/>
          <w:sz w:val="26"/>
          <w:szCs w:val="26"/>
        </w:rPr>
        <w:t xml:space="preserve">идентификатор </w:t>
      </w:r>
      <w:r w:rsidRPr="00A14248">
        <w:rPr>
          <w:rFonts w:ascii="Times New Roman" w:hAnsi="Times New Roman" w:cs="Times New Roman"/>
          <w:sz w:val="26"/>
          <w:szCs w:val="26"/>
        </w:rPr>
        <w:t xml:space="preserve">гражданина: ____________________________ </w:t>
      </w:r>
      <w:hyperlink w:anchor="P73" w:history="1">
        <w:r w:rsidRPr="00A14248">
          <w:rPr>
            <w:rFonts w:ascii="Times New Roman" w:hAnsi="Times New Roman" w:cs="Times New Roman"/>
            <w:color w:val="0000FF"/>
            <w:sz w:val="26"/>
            <w:szCs w:val="26"/>
          </w:rPr>
          <w:t>&lt;3&gt;</w:t>
        </w:r>
      </w:hyperlink>
    </w:p>
    <w:p w:rsidR="00F60ED2" w:rsidRDefault="00F60ED2" w:rsidP="00D66170">
      <w:pPr>
        <w:spacing w:after="0" w:line="240" w:lineRule="auto"/>
        <w:rPr>
          <w:rFonts w:ascii="Arial" w:eastAsia="Times New Roman" w:hAnsi="Arial" w:cs="Arial"/>
          <w:color w:val="000000"/>
          <w:sz w:val="26"/>
          <w:szCs w:val="26"/>
          <w:lang w:eastAsia="ru-RU"/>
        </w:rPr>
      </w:pPr>
    </w:p>
    <w:p w:rsidR="00F60ED2" w:rsidRPr="00A14248" w:rsidRDefault="00F60ED2" w:rsidP="00F60ED2">
      <w:pPr>
        <w:spacing w:after="0" w:line="240" w:lineRule="auto"/>
        <w:jc w:val="right"/>
        <w:rPr>
          <w:rFonts w:ascii="Times New Roman" w:eastAsia="Times New Roman" w:hAnsi="Times New Roman" w:cs="Times New Roman"/>
          <w:color w:val="000000"/>
          <w:sz w:val="26"/>
          <w:szCs w:val="26"/>
          <w:lang w:eastAsia="ru-RU"/>
        </w:rPr>
      </w:pPr>
      <w:r w:rsidRPr="00A14248">
        <w:rPr>
          <w:rFonts w:ascii="Times New Roman" w:eastAsia="Times New Roman" w:hAnsi="Times New Roman" w:cs="Times New Roman"/>
          <w:color w:val="000000"/>
          <w:sz w:val="26"/>
          <w:szCs w:val="26"/>
          <w:lang w:eastAsia="ru-RU"/>
        </w:rPr>
        <w:t> Цена иска:____________________</w:t>
      </w:r>
    </w:p>
    <w:p w:rsidR="00F60ED2" w:rsidRPr="00A14248" w:rsidRDefault="00F60ED2" w:rsidP="00F60ED2">
      <w:pPr>
        <w:spacing w:after="0" w:line="240" w:lineRule="auto"/>
        <w:jc w:val="right"/>
        <w:rPr>
          <w:rFonts w:ascii="Times New Roman" w:eastAsia="Times New Roman" w:hAnsi="Times New Roman" w:cs="Times New Roman"/>
          <w:color w:val="000000"/>
          <w:sz w:val="26"/>
          <w:szCs w:val="26"/>
          <w:lang w:eastAsia="ru-RU"/>
        </w:rPr>
      </w:pPr>
      <w:r w:rsidRPr="00A14248">
        <w:rPr>
          <w:rFonts w:ascii="Times New Roman" w:eastAsia="Times New Roman" w:hAnsi="Times New Roman" w:cs="Times New Roman"/>
          <w:color w:val="000000"/>
          <w:sz w:val="26"/>
          <w:szCs w:val="26"/>
          <w:lang w:eastAsia="ru-RU"/>
        </w:rPr>
        <w:t>Госпошлина_______________ &lt;4&gt;</w:t>
      </w:r>
    </w:p>
    <w:p w:rsidR="00D66170" w:rsidRPr="00D66170" w:rsidRDefault="00D66170" w:rsidP="00D66170">
      <w:pPr>
        <w:spacing w:after="0" w:line="240" w:lineRule="auto"/>
        <w:rPr>
          <w:rFonts w:ascii="Times New Roman" w:eastAsia="Times New Roman" w:hAnsi="Times New Roman" w:cs="Times New Roman"/>
          <w:sz w:val="24"/>
          <w:szCs w:val="24"/>
          <w:lang w:eastAsia="ru-RU"/>
        </w:rPr>
      </w:pPr>
      <w:r w:rsidRPr="00D66170">
        <w:rPr>
          <w:rFonts w:ascii="Arial" w:eastAsia="Times New Roman" w:hAnsi="Arial" w:cs="Arial"/>
          <w:color w:val="000000"/>
          <w:sz w:val="26"/>
          <w:szCs w:val="26"/>
          <w:lang w:eastAsia="ru-RU"/>
        </w:rPr>
        <w:br w:type="textWrapping" w:clear="all"/>
      </w:r>
    </w:p>
    <w:p w:rsidR="00D66170" w:rsidRPr="007C1D25" w:rsidRDefault="00D66170" w:rsidP="00D6617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7C1D25">
        <w:rPr>
          <w:rFonts w:ascii="Times New Roman" w:eastAsia="Times New Roman" w:hAnsi="Times New Roman" w:cs="Times New Roman"/>
          <w:b/>
          <w:bCs/>
          <w:color w:val="000000"/>
          <w:sz w:val="26"/>
          <w:szCs w:val="26"/>
          <w:lang w:eastAsia="ru-RU"/>
        </w:rPr>
        <w:t>ИСКОВОЕ ЗАЯВЛЕНИЕ</w:t>
      </w:r>
    </w:p>
    <w:p w:rsidR="00D66170" w:rsidRPr="007C1D25" w:rsidRDefault="00D66170" w:rsidP="00D66170">
      <w:pPr>
        <w:shd w:val="clear" w:color="auto" w:fill="FFFFFF"/>
        <w:spacing w:after="0" w:line="240" w:lineRule="auto"/>
        <w:jc w:val="center"/>
        <w:rPr>
          <w:rFonts w:ascii="Times New Roman" w:eastAsia="Times New Roman" w:hAnsi="Times New Roman" w:cs="Times New Roman"/>
          <w:b/>
          <w:bCs/>
          <w:color w:val="000000"/>
          <w:sz w:val="26"/>
          <w:szCs w:val="26"/>
          <w:lang w:eastAsia="ru-RU"/>
        </w:rPr>
      </w:pPr>
      <w:r w:rsidRPr="007C1D25">
        <w:rPr>
          <w:rFonts w:ascii="Times New Roman" w:eastAsia="Times New Roman" w:hAnsi="Times New Roman" w:cs="Times New Roman"/>
          <w:b/>
          <w:bCs/>
          <w:color w:val="000000"/>
          <w:sz w:val="26"/>
          <w:szCs w:val="26"/>
          <w:lang w:eastAsia="ru-RU"/>
        </w:rPr>
        <w:t>о взыскании денежных средств по договору займа</w:t>
      </w:r>
    </w:p>
    <w:p w:rsidR="007C1D25" w:rsidRPr="007C1D25" w:rsidRDefault="007C1D25" w:rsidP="00D66170">
      <w:pPr>
        <w:shd w:val="clear" w:color="auto" w:fill="FFFFFF"/>
        <w:spacing w:after="0" w:line="240" w:lineRule="auto"/>
        <w:jc w:val="center"/>
        <w:rPr>
          <w:rFonts w:ascii="Times New Roman" w:eastAsia="Times New Roman" w:hAnsi="Times New Roman" w:cs="Times New Roman"/>
          <w:color w:val="000000"/>
          <w:sz w:val="26"/>
          <w:szCs w:val="26"/>
          <w:lang w:eastAsia="ru-RU"/>
        </w:rPr>
      </w:pPr>
    </w:p>
    <w:p w:rsidR="00D66170" w:rsidRPr="007C1D25" w:rsidRDefault="00D66170" w:rsidP="007C1D25">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7C1D25">
        <w:rPr>
          <w:rFonts w:ascii="Times New Roman" w:eastAsia="Times New Roman" w:hAnsi="Times New Roman" w:cs="Times New Roman"/>
          <w:color w:val="000000"/>
          <w:sz w:val="26"/>
          <w:szCs w:val="26"/>
          <w:lang w:eastAsia="ru-RU"/>
        </w:rPr>
        <w:t>«___ »_______ ____  года между мной и ответчиком был заключен договор</w:t>
      </w:r>
    </w:p>
    <w:p w:rsidR="00D66170" w:rsidRPr="007C1D25" w:rsidRDefault="00D66170" w:rsidP="00D6617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7C1D25">
        <w:rPr>
          <w:rFonts w:ascii="Times New Roman" w:eastAsia="Times New Roman" w:hAnsi="Times New Roman" w:cs="Times New Roman"/>
          <w:color w:val="000000"/>
          <w:sz w:val="26"/>
          <w:szCs w:val="26"/>
          <w:lang w:eastAsia="ru-RU"/>
        </w:rPr>
        <w:t>займа, в соответствии с которым я предоставил ответчику заем в размере_______________</w:t>
      </w:r>
      <w:r w:rsidR="007C1D25" w:rsidRPr="007C1D25">
        <w:rPr>
          <w:rFonts w:ascii="Times New Roman" w:eastAsia="Times New Roman" w:hAnsi="Times New Roman" w:cs="Times New Roman"/>
          <w:color w:val="000000"/>
          <w:sz w:val="26"/>
          <w:szCs w:val="26"/>
          <w:lang w:eastAsia="ru-RU"/>
        </w:rPr>
        <w:t>____</w:t>
      </w:r>
      <w:r w:rsidRPr="007C1D25">
        <w:rPr>
          <w:rFonts w:ascii="Times New Roman" w:eastAsia="Times New Roman" w:hAnsi="Times New Roman" w:cs="Times New Roman"/>
          <w:color w:val="000000"/>
          <w:sz w:val="26"/>
          <w:szCs w:val="26"/>
          <w:lang w:eastAsia="ru-RU"/>
        </w:rPr>
        <w:t>_</w:t>
      </w:r>
      <w:r w:rsidR="007C1D25" w:rsidRPr="007C1D25">
        <w:rPr>
          <w:rFonts w:ascii="Times New Roman" w:eastAsia="Times New Roman" w:hAnsi="Times New Roman" w:cs="Times New Roman"/>
          <w:color w:val="000000"/>
          <w:sz w:val="26"/>
          <w:szCs w:val="26"/>
          <w:lang w:eastAsia="ru-RU"/>
        </w:rPr>
        <w:t xml:space="preserve"> рублей</w:t>
      </w:r>
    </w:p>
    <w:p w:rsidR="00D66170" w:rsidRPr="007C1D25" w:rsidRDefault="007C1D25" w:rsidP="007C1D25">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7C1D25">
        <w:rPr>
          <w:rFonts w:ascii="Times New Roman" w:eastAsia="Times New Roman" w:hAnsi="Times New Roman" w:cs="Times New Roman"/>
          <w:color w:val="000000"/>
          <w:sz w:val="26"/>
          <w:szCs w:val="26"/>
          <w:lang w:eastAsia="ru-RU"/>
        </w:rPr>
        <w:t xml:space="preserve"> </w:t>
      </w:r>
      <w:r w:rsidR="00D66170" w:rsidRPr="007C1D25">
        <w:rPr>
          <w:rFonts w:ascii="Times New Roman" w:eastAsia="Times New Roman" w:hAnsi="Times New Roman" w:cs="Times New Roman"/>
          <w:color w:val="000000"/>
          <w:sz w:val="26"/>
          <w:szCs w:val="26"/>
          <w:lang w:eastAsia="ru-RU"/>
        </w:rPr>
        <w:t>«___ »   ________   ____    года   ответчик   получил   от   меня   заем   в   размере,</w:t>
      </w:r>
      <w:r w:rsidRPr="007C1D25">
        <w:rPr>
          <w:rFonts w:ascii="Times New Roman" w:eastAsia="Times New Roman" w:hAnsi="Times New Roman" w:cs="Times New Roman"/>
          <w:color w:val="000000"/>
          <w:sz w:val="26"/>
          <w:szCs w:val="26"/>
          <w:lang w:eastAsia="ru-RU"/>
        </w:rPr>
        <w:t xml:space="preserve"> </w:t>
      </w:r>
      <w:r w:rsidR="00D66170" w:rsidRPr="007C1D25">
        <w:rPr>
          <w:rFonts w:ascii="Times New Roman" w:eastAsia="Times New Roman" w:hAnsi="Times New Roman" w:cs="Times New Roman"/>
          <w:color w:val="000000"/>
          <w:sz w:val="26"/>
          <w:szCs w:val="26"/>
          <w:lang w:eastAsia="ru-RU"/>
        </w:rPr>
        <w:t>предусмотренном договором и в подтверждение получения этой суммы, выдал мне расписку заемщика (копия прилагается).</w:t>
      </w:r>
    </w:p>
    <w:p w:rsidR="00D66170" w:rsidRPr="007C1D25" w:rsidRDefault="00D66170" w:rsidP="007C1D25">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7C1D25">
        <w:rPr>
          <w:rFonts w:ascii="Times New Roman" w:eastAsia="Times New Roman" w:hAnsi="Times New Roman" w:cs="Times New Roman"/>
          <w:color w:val="000000"/>
          <w:sz w:val="26"/>
          <w:szCs w:val="26"/>
          <w:lang w:eastAsia="ru-RU"/>
        </w:rPr>
        <w:t>Сумма    займа, согласно условиям договора, должна была быть возвращена</w:t>
      </w:r>
      <w:r w:rsidR="007C1D25" w:rsidRPr="007C1D25">
        <w:rPr>
          <w:rFonts w:ascii="Times New Roman" w:eastAsia="Times New Roman" w:hAnsi="Times New Roman" w:cs="Times New Roman"/>
          <w:color w:val="000000"/>
          <w:sz w:val="26"/>
          <w:szCs w:val="26"/>
          <w:lang w:eastAsia="ru-RU"/>
        </w:rPr>
        <w:t xml:space="preserve"> </w:t>
      </w:r>
      <w:r w:rsidRPr="007C1D25">
        <w:rPr>
          <w:rFonts w:ascii="Times New Roman" w:eastAsia="Times New Roman" w:hAnsi="Times New Roman" w:cs="Times New Roman"/>
          <w:color w:val="000000"/>
          <w:sz w:val="26"/>
          <w:szCs w:val="26"/>
          <w:lang w:eastAsia="ru-RU"/>
        </w:rPr>
        <w:t>ответчиком в срок до «__ »________________ года, однако до настоящего времени она</w:t>
      </w:r>
      <w:r w:rsidR="007C1D25" w:rsidRPr="007C1D25">
        <w:rPr>
          <w:rFonts w:ascii="Times New Roman" w:eastAsia="Times New Roman" w:hAnsi="Times New Roman" w:cs="Times New Roman"/>
          <w:color w:val="000000"/>
          <w:sz w:val="26"/>
          <w:szCs w:val="26"/>
          <w:lang w:eastAsia="ru-RU"/>
        </w:rPr>
        <w:t xml:space="preserve"> </w:t>
      </w:r>
      <w:r w:rsidRPr="007C1D25">
        <w:rPr>
          <w:rFonts w:ascii="Times New Roman" w:eastAsia="Times New Roman" w:hAnsi="Times New Roman" w:cs="Times New Roman"/>
          <w:color w:val="000000"/>
          <w:sz w:val="26"/>
          <w:szCs w:val="26"/>
          <w:lang w:eastAsia="ru-RU"/>
        </w:rPr>
        <w:t>не уплачена.</w:t>
      </w:r>
    </w:p>
    <w:p w:rsidR="00D66170" w:rsidRPr="007C1D25" w:rsidRDefault="00D66170" w:rsidP="007C1D25">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7C1D25">
        <w:rPr>
          <w:rFonts w:ascii="Times New Roman" w:eastAsia="Times New Roman" w:hAnsi="Times New Roman" w:cs="Times New Roman"/>
          <w:color w:val="000000"/>
          <w:sz w:val="26"/>
          <w:szCs w:val="26"/>
          <w:lang w:eastAsia="ru-RU"/>
        </w:rPr>
        <w:t>Я обращался к ответчику за получением предоставленных ему по договору</w:t>
      </w:r>
      <w:r w:rsidR="007C1D25" w:rsidRPr="007C1D25">
        <w:rPr>
          <w:rFonts w:ascii="Times New Roman" w:eastAsia="Times New Roman" w:hAnsi="Times New Roman" w:cs="Times New Roman"/>
          <w:color w:val="000000"/>
          <w:sz w:val="26"/>
          <w:szCs w:val="26"/>
          <w:lang w:eastAsia="ru-RU"/>
        </w:rPr>
        <w:t xml:space="preserve"> </w:t>
      </w:r>
      <w:r w:rsidRPr="007C1D25">
        <w:rPr>
          <w:rFonts w:ascii="Times New Roman" w:eastAsia="Times New Roman" w:hAnsi="Times New Roman" w:cs="Times New Roman"/>
          <w:color w:val="000000"/>
          <w:sz w:val="26"/>
          <w:szCs w:val="26"/>
          <w:lang w:eastAsia="ru-RU"/>
        </w:rPr>
        <w:t>займа денежных средств. Однако, в выдаче денег ответчик мне отказал, ссылаясь на</w:t>
      </w:r>
      <w:r w:rsidRPr="007C1D25">
        <w:rPr>
          <w:rFonts w:ascii="Times New Roman" w:eastAsia="Times New Roman" w:hAnsi="Times New Roman" w:cs="Times New Roman"/>
          <w:color w:val="000000"/>
          <w:sz w:val="26"/>
          <w:szCs w:val="26"/>
          <w:lang w:eastAsia="ru-RU"/>
        </w:rPr>
        <w:br/>
        <w:t>___________</w:t>
      </w:r>
      <w:r w:rsidR="007C1D25" w:rsidRPr="007C1D25">
        <w:rPr>
          <w:rFonts w:ascii="Times New Roman" w:eastAsia="Times New Roman" w:hAnsi="Times New Roman" w:cs="Times New Roman"/>
          <w:color w:val="000000"/>
          <w:sz w:val="26"/>
          <w:szCs w:val="26"/>
          <w:lang w:eastAsia="ru-RU"/>
        </w:rPr>
        <w:t>___________________________</w:t>
      </w:r>
      <w:r w:rsidRPr="007C1D25">
        <w:rPr>
          <w:rFonts w:ascii="Times New Roman" w:eastAsia="Times New Roman" w:hAnsi="Times New Roman" w:cs="Times New Roman"/>
          <w:color w:val="000000"/>
          <w:sz w:val="26"/>
          <w:szCs w:val="26"/>
          <w:lang w:eastAsia="ru-RU"/>
        </w:rPr>
        <w:t>_ (указать мотивы отказа).</w:t>
      </w:r>
    </w:p>
    <w:p w:rsidR="00D66170" w:rsidRPr="00F60ED2" w:rsidRDefault="00D66170" w:rsidP="00F60ED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F60ED2">
        <w:rPr>
          <w:rFonts w:ascii="Times New Roman" w:eastAsia="Times New Roman" w:hAnsi="Times New Roman" w:cs="Times New Roman"/>
          <w:color w:val="000000"/>
          <w:sz w:val="26"/>
          <w:szCs w:val="26"/>
          <w:lang w:eastAsia="ru-RU"/>
        </w:rPr>
        <w:t>В соответствии со ст. 810 ГК РФ заемщик обязан возвратить заимодавцу сумму займа в срок и в порядке, которые предусмотрены договором займа.</w:t>
      </w:r>
    </w:p>
    <w:p w:rsidR="00D66170" w:rsidRPr="00F60ED2" w:rsidRDefault="00D66170" w:rsidP="00F60ED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F60ED2">
        <w:rPr>
          <w:rFonts w:ascii="Times New Roman" w:eastAsia="Times New Roman" w:hAnsi="Times New Roman" w:cs="Times New Roman"/>
          <w:color w:val="000000"/>
          <w:sz w:val="26"/>
          <w:szCs w:val="26"/>
          <w:lang w:eastAsia="ru-RU"/>
        </w:rPr>
        <w:t>Таким образом, начиная со дня, следующего за днем    когда наступил срок</w:t>
      </w:r>
      <w:r w:rsidR="00F60ED2" w:rsidRPr="00F60ED2">
        <w:rPr>
          <w:rFonts w:ascii="Times New Roman" w:eastAsia="Times New Roman" w:hAnsi="Times New Roman" w:cs="Times New Roman"/>
          <w:color w:val="000000"/>
          <w:sz w:val="26"/>
          <w:szCs w:val="26"/>
          <w:lang w:eastAsia="ru-RU"/>
        </w:rPr>
        <w:t xml:space="preserve"> </w:t>
      </w:r>
      <w:r w:rsidRPr="00F60ED2">
        <w:rPr>
          <w:rFonts w:ascii="Times New Roman" w:eastAsia="Times New Roman" w:hAnsi="Times New Roman" w:cs="Times New Roman"/>
          <w:color w:val="000000"/>
          <w:sz w:val="26"/>
          <w:szCs w:val="26"/>
          <w:lang w:eastAsia="ru-RU"/>
        </w:rPr>
        <w:t>возврата   суммы займа, т.е. с «____</w:t>
      </w:r>
      <w:proofErr w:type="gramStart"/>
      <w:r w:rsidRPr="00F60ED2">
        <w:rPr>
          <w:rFonts w:ascii="Times New Roman" w:eastAsia="Times New Roman" w:hAnsi="Times New Roman" w:cs="Times New Roman"/>
          <w:color w:val="000000"/>
          <w:sz w:val="26"/>
          <w:szCs w:val="26"/>
          <w:lang w:eastAsia="ru-RU"/>
        </w:rPr>
        <w:t>_ »</w:t>
      </w:r>
      <w:proofErr w:type="gramEnd"/>
      <w:r w:rsidRPr="00F60ED2">
        <w:rPr>
          <w:rFonts w:ascii="Times New Roman" w:eastAsia="Times New Roman" w:hAnsi="Times New Roman" w:cs="Times New Roman"/>
          <w:color w:val="000000"/>
          <w:sz w:val="26"/>
          <w:szCs w:val="26"/>
          <w:lang w:eastAsia="ru-RU"/>
        </w:rPr>
        <w:t>_______________ года, ответчик неправомерно</w:t>
      </w:r>
      <w:r w:rsidR="00F60ED2" w:rsidRPr="00F60ED2">
        <w:rPr>
          <w:rFonts w:ascii="Times New Roman" w:eastAsia="Times New Roman" w:hAnsi="Times New Roman" w:cs="Times New Roman"/>
          <w:color w:val="000000"/>
          <w:sz w:val="26"/>
          <w:szCs w:val="26"/>
          <w:lang w:eastAsia="ru-RU"/>
        </w:rPr>
        <w:t xml:space="preserve"> </w:t>
      </w:r>
      <w:r w:rsidRPr="00F60ED2">
        <w:rPr>
          <w:rFonts w:ascii="Times New Roman" w:eastAsia="Times New Roman" w:hAnsi="Times New Roman" w:cs="Times New Roman"/>
          <w:color w:val="000000"/>
          <w:sz w:val="26"/>
          <w:szCs w:val="26"/>
          <w:lang w:eastAsia="ru-RU"/>
        </w:rPr>
        <w:t xml:space="preserve">уклоняется от возврата суммы займа. Поэтому в соответствии со ст. 395 ГК РФ он обязан уплатить проценты за пользование чужими денежными </w:t>
      </w:r>
      <w:r w:rsidRPr="00F60ED2">
        <w:rPr>
          <w:rFonts w:ascii="Times New Roman" w:eastAsia="Times New Roman" w:hAnsi="Times New Roman" w:cs="Times New Roman"/>
          <w:color w:val="000000"/>
          <w:sz w:val="26"/>
          <w:szCs w:val="26"/>
          <w:lang w:eastAsia="ru-RU"/>
        </w:rPr>
        <w:lastRenderedPageBreak/>
        <w:t>средствами на сумму этих средств, исходя из учетной ставки банковского процента (в месте жительства кредитора) на день предъявления иска.</w:t>
      </w:r>
    </w:p>
    <w:p w:rsidR="00D66170" w:rsidRPr="00F60ED2" w:rsidRDefault="00D66170" w:rsidP="00F60ED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F60ED2">
        <w:rPr>
          <w:rFonts w:ascii="Times New Roman" w:eastAsia="Times New Roman" w:hAnsi="Times New Roman" w:cs="Times New Roman"/>
          <w:color w:val="000000"/>
          <w:sz w:val="26"/>
          <w:szCs w:val="26"/>
          <w:lang w:eastAsia="ru-RU"/>
        </w:rPr>
        <w:t>Сумма займа, не уплаченная ответчиком, -_____________ рублей.</w:t>
      </w:r>
    </w:p>
    <w:p w:rsidR="00D66170" w:rsidRPr="00F60ED2" w:rsidRDefault="00D66170" w:rsidP="00F60ED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F60ED2">
        <w:rPr>
          <w:rFonts w:ascii="Times New Roman" w:eastAsia="Times New Roman" w:hAnsi="Times New Roman" w:cs="Times New Roman"/>
          <w:color w:val="000000"/>
          <w:sz w:val="26"/>
          <w:szCs w:val="26"/>
          <w:lang w:eastAsia="ru-RU"/>
        </w:rPr>
        <w:t>Размер банковского процента (ставки рефинансирования) на день</w:t>
      </w:r>
      <w:r w:rsidRPr="00F60ED2">
        <w:rPr>
          <w:rFonts w:ascii="Times New Roman" w:eastAsia="Times New Roman" w:hAnsi="Times New Roman" w:cs="Times New Roman"/>
          <w:color w:val="000000"/>
          <w:sz w:val="26"/>
          <w:szCs w:val="26"/>
          <w:lang w:eastAsia="ru-RU"/>
        </w:rPr>
        <w:br/>
        <w:t>предъявления иска -____ % годовых.</w:t>
      </w:r>
    </w:p>
    <w:p w:rsidR="00F60ED2" w:rsidRPr="00F60ED2" w:rsidRDefault="00F60ED2" w:rsidP="00F60ED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p>
    <w:p w:rsidR="00F60ED2" w:rsidRPr="00F60ED2" w:rsidRDefault="00F60ED2" w:rsidP="00F60ED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F60ED2">
        <w:rPr>
          <w:rFonts w:ascii="Times New Roman" w:eastAsia="Times New Roman" w:hAnsi="Times New Roman" w:cs="Times New Roman"/>
          <w:color w:val="000000"/>
          <w:sz w:val="26"/>
          <w:szCs w:val="26"/>
          <w:lang w:eastAsia="ru-RU"/>
        </w:rPr>
        <w:t>Просрочка за период с «___</w:t>
      </w:r>
      <w:proofErr w:type="gramStart"/>
      <w:r w:rsidRPr="00F60ED2">
        <w:rPr>
          <w:rFonts w:ascii="Times New Roman" w:eastAsia="Times New Roman" w:hAnsi="Times New Roman" w:cs="Times New Roman"/>
          <w:color w:val="000000"/>
          <w:sz w:val="26"/>
          <w:szCs w:val="26"/>
          <w:lang w:eastAsia="ru-RU"/>
        </w:rPr>
        <w:t>_ »</w:t>
      </w:r>
      <w:proofErr w:type="gramEnd"/>
      <w:r w:rsidRPr="00F60ED2">
        <w:rPr>
          <w:rFonts w:ascii="Times New Roman" w:eastAsia="Times New Roman" w:hAnsi="Times New Roman" w:cs="Times New Roman"/>
          <w:color w:val="000000"/>
          <w:sz w:val="26"/>
          <w:szCs w:val="26"/>
          <w:lang w:eastAsia="ru-RU"/>
        </w:rPr>
        <w:t xml:space="preserve">_____________ года по «____ »_____________ года </w:t>
      </w:r>
      <w:r w:rsidRPr="00F60ED2">
        <w:rPr>
          <w:rFonts w:ascii="Times New Roman" w:eastAsia="Times New Roman" w:hAnsi="Times New Roman" w:cs="Times New Roman"/>
          <w:sz w:val="26"/>
          <w:szCs w:val="26"/>
          <w:lang w:eastAsia="ru-RU"/>
        </w:rPr>
        <w:t>за    неправомерное пользование ответчиком чужими денежными средствами составила _______ рублей.</w:t>
      </w:r>
    </w:p>
    <w:p w:rsidR="00D66170" w:rsidRPr="00F60ED2" w:rsidRDefault="00D66170" w:rsidP="00F60ED2">
      <w:pPr>
        <w:shd w:val="clear" w:color="auto" w:fill="FFFFFF"/>
        <w:spacing w:after="0" w:line="240" w:lineRule="auto"/>
        <w:ind w:firstLine="708"/>
        <w:jc w:val="both"/>
        <w:rPr>
          <w:rFonts w:ascii="Times New Roman" w:eastAsia="Times New Roman" w:hAnsi="Times New Roman" w:cs="Times New Roman"/>
          <w:color w:val="000000"/>
          <w:sz w:val="26"/>
          <w:szCs w:val="26"/>
          <w:lang w:eastAsia="ru-RU"/>
        </w:rPr>
      </w:pPr>
      <w:r w:rsidRPr="00F60ED2">
        <w:rPr>
          <w:rFonts w:ascii="Times New Roman" w:eastAsia="Times New Roman" w:hAnsi="Times New Roman" w:cs="Times New Roman"/>
          <w:color w:val="000000"/>
          <w:sz w:val="26"/>
          <w:szCs w:val="26"/>
          <w:lang w:eastAsia="ru-RU"/>
        </w:rPr>
        <w:t>На основании изложенного, руководствуясь ст.ст. 309, 395, 810,811, ГК РФ,</w:t>
      </w:r>
    </w:p>
    <w:p w:rsidR="00D66170" w:rsidRPr="00F60ED2" w:rsidRDefault="00D66170" w:rsidP="00D66170">
      <w:pPr>
        <w:spacing w:after="0" w:line="240" w:lineRule="auto"/>
        <w:rPr>
          <w:rFonts w:ascii="Times New Roman" w:eastAsia="Times New Roman" w:hAnsi="Times New Roman" w:cs="Times New Roman"/>
          <w:sz w:val="24"/>
          <w:szCs w:val="24"/>
          <w:lang w:eastAsia="ru-RU"/>
        </w:rPr>
      </w:pPr>
    </w:p>
    <w:p w:rsidR="00D66170" w:rsidRPr="000E0E51" w:rsidRDefault="00D66170" w:rsidP="00F60ED2">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0E0E51">
        <w:rPr>
          <w:rFonts w:ascii="Times New Roman" w:eastAsia="Times New Roman" w:hAnsi="Times New Roman" w:cs="Times New Roman"/>
          <w:bCs/>
          <w:color w:val="000000"/>
          <w:sz w:val="26"/>
          <w:szCs w:val="26"/>
          <w:lang w:eastAsia="ru-RU"/>
        </w:rPr>
        <w:t>ПРОШУ:</w:t>
      </w:r>
    </w:p>
    <w:p w:rsidR="00D66170" w:rsidRPr="000E0E51" w:rsidRDefault="00D66170" w:rsidP="00D6617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0E0E51">
        <w:rPr>
          <w:rFonts w:ascii="Times New Roman" w:eastAsia="Times New Roman" w:hAnsi="Times New Roman" w:cs="Times New Roman"/>
          <w:bCs/>
          <w:color w:val="000000"/>
          <w:sz w:val="26"/>
          <w:szCs w:val="26"/>
          <w:lang w:eastAsia="ru-RU"/>
        </w:rPr>
        <w:t>1</w:t>
      </w:r>
      <w:r w:rsidRPr="000E0E51">
        <w:rPr>
          <w:rFonts w:ascii="Times New Roman" w:eastAsia="Times New Roman" w:hAnsi="Times New Roman" w:cs="Times New Roman"/>
          <w:b/>
          <w:bCs/>
          <w:color w:val="000000"/>
          <w:sz w:val="26"/>
          <w:szCs w:val="26"/>
          <w:lang w:eastAsia="ru-RU"/>
        </w:rPr>
        <w:t>.    </w:t>
      </w:r>
      <w:r w:rsidRPr="000E0E51">
        <w:rPr>
          <w:rFonts w:ascii="Times New Roman" w:eastAsia="Times New Roman" w:hAnsi="Times New Roman" w:cs="Times New Roman"/>
          <w:color w:val="000000"/>
          <w:sz w:val="26"/>
          <w:szCs w:val="26"/>
          <w:lang w:eastAsia="ru-RU"/>
        </w:rPr>
        <w:t>Взыскать   с   ответчика   -   _________________________</w:t>
      </w:r>
      <w:proofErr w:type="gramStart"/>
      <w:r w:rsidRPr="000E0E51">
        <w:rPr>
          <w:rFonts w:ascii="Times New Roman" w:eastAsia="Times New Roman" w:hAnsi="Times New Roman" w:cs="Times New Roman"/>
          <w:color w:val="000000"/>
          <w:sz w:val="26"/>
          <w:szCs w:val="26"/>
          <w:lang w:eastAsia="ru-RU"/>
        </w:rPr>
        <w:t>_ ,</w:t>
      </w:r>
      <w:proofErr w:type="gramEnd"/>
      <w:r w:rsidRPr="000E0E51">
        <w:rPr>
          <w:rFonts w:ascii="Times New Roman" w:eastAsia="Times New Roman" w:hAnsi="Times New Roman" w:cs="Times New Roman"/>
          <w:color w:val="000000"/>
          <w:sz w:val="26"/>
          <w:szCs w:val="26"/>
          <w:lang w:eastAsia="ru-RU"/>
        </w:rPr>
        <w:t>   в   мою   пользу</w:t>
      </w:r>
      <w:r w:rsidR="00F60ED2" w:rsidRPr="000E0E51">
        <w:rPr>
          <w:rFonts w:ascii="Times New Roman" w:eastAsia="Times New Roman" w:hAnsi="Times New Roman" w:cs="Times New Roman"/>
          <w:color w:val="000000"/>
          <w:sz w:val="26"/>
          <w:szCs w:val="26"/>
          <w:lang w:eastAsia="ru-RU"/>
        </w:rPr>
        <w:t xml:space="preserve"> </w:t>
      </w:r>
      <w:r w:rsidRPr="000E0E51">
        <w:rPr>
          <w:rFonts w:ascii="Times New Roman" w:eastAsia="Times New Roman" w:hAnsi="Times New Roman" w:cs="Times New Roman"/>
          <w:color w:val="000000"/>
          <w:sz w:val="26"/>
          <w:szCs w:val="26"/>
          <w:lang w:eastAsia="ru-RU"/>
        </w:rPr>
        <w:t>неуплаченную     сумму     по     договору     займа     в     размере     __________________</w:t>
      </w:r>
      <w:r w:rsidR="00F60ED2" w:rsidRPr="000E0E51">
        <w:rPr>
          <w:rFonts w:ascii="Times New Roman" w:eastAsia="Times New Roman" w:hAnsi="Times New Roman" w:cs="Times New Roman"/>
          <w:color w:val="000000"/>
          <w:sz w:val="26"/>
          <w:szCs w:val="26"/>
          <w:lang w:eastAsia="ru-RU"/>
        </w:rPr>
        <w:t xml:space="preserve"> </w:t>
      </w:r>
      <w:r w:rsidRPr="000E0E51">
        <w:rPr>
          <w:rFonts w:ascii="Times New Roman" w:eastAsia="Times New Roman" w:hAnsi="Times New Roman" w:cs="Times New Roman"/>
          <w:color w:val="000000"/>
          <w:sz w:val="26"/>
          <w:szCs w:val="26"/>
          <w:lang w:eastAsia="ru-RU"/>
        </w:rPr>
        <w:t>(________________ ) рублей.</w:t>
      </w:r>
    </w:p>
    <w:p w:rsidR="00D66170" w:rsidRPr="000E0E51" w:rsidRDefault="00D66170" w:rsidP="00D6617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0E0E51">
        <w:rPr>
          <w:rFonts w:ascii="Times New Roman" w:eastAsia="Times New Roman" w:hAnsi="Times New Roman" w:cs="Times New Roman"/>
          <w:color w:val="000000"/>
          <w:sz w:val="26"/>
          <w:szCs w:val="26"/>
          <w:lang w:eastAsia="ru-RU"/>
        </w:rPr>
        <w:t>2.    Взыскать    с    ответчика   -   ___________________________    проценты   за</w:t>
      </w:r>
      <w:r w:rsidR="00F60ED2" w:rsidRPr="000E0E51">
        <w:rPr>
          <w:rFonts w:ascii="Times New Roman" w:eastAsia="Times New Roman" w:hAnsi="Times New Roman" w:cs="Times New Roman"/>
          <w:color w:val="000000"/>
          <w:sz w:val="26"/>
          <w:szCs w:val="26"/>
          <w:lang w:eastAsia="ru-RU"/>
        </w:rPr>
        <w:t xml:space="preserve"> </w:t>
      </w:r>
      <w:r w:rsidRPr="000E0E51">
        <w:rPr>
          <w:rFonts w:ascii="Times New Roman" w:eastAsia="Times New Roman" w:hAnsi="Times New Roman" w:cs="Times New Roman"/>
          <w:color w:val="000000"/>
          <w:sz w:val="26"/>
          <w:szCs w:val="26"/>
          <w:lang w:eastAsia="ru-RU"/>
        </w:rPr>
        <w:t>неправомерное пользование моими денежными средствами в размере ______________</w:t>
      </w:r>
      <w:r w:rsidR="00F60ED2" w:rsidRPr="000E0E51">
        <w:rPr>
          <w:rFonts w:ascii="Times New Roman" w:eastAsia="Times New Roman" w:hAnsi="Times New Roman" w:cs="Times New Roman"/>
          <w:color w:val="000000"/>
          <w:sz w:val="26"/>
          <w:szCs w:val="26"/>
          <w:lang w:eastAsia="ru-RU"/>
        </w:rPr>
        <w:t xml:space="preserve"> </w:t>
      </w:r>
      <w:r w:rsidRPr="000E0E51">
        <w:rPr>
          <w:rFonts w:ascii="Times New Roman" w:eastAsia="Times New Roman" w:hAnsi="Times New Roman" w:cs="Times New Roman"/>
          <w:color w:val="000000"/>
          <w:sz w:val="26"/>
          <w:szCs w:val="26"/>
          <w:lang w:eastAsia="ru-RU"/>
        </w:rPr>
        <w:t>(______________________________</w:t>
      </w:r>
      <w:proofErr w:type="gramStart"/>
      <w:r w:rsidRPr="000E0E51">
        <w:rPr>
          <w:rFonts w:ascii="Times New Roman" w:eastAsia="Times New Roman" w:hAnsi="Times New Roman" w:cs="Times New Roman"/>
          <w:color w:val="000000"/>
          <w:sz w:val="26"/>
          <w:szCs w:val="26"/>
          <w:lang w:eastAsia="ru-RU"/>
        </w:rPr>
        <w:t>_ )</w:t>
      </w:r>
      <w:proofErr w:type="gramEnd"/>
      <w:r w:rsidRPr="000E0E51">
        <w:rPr>
          <w:rFonts w:ascii="Times New Roman" w:eastAsia="Times New Roman" w:hAnsi="Times New Roman" w:cs="Times New Roman"/>
          <w:color w:val="000000"/>
          <w:sz w:val="26"/>
          <w:szCs w:val="26"/>
          <w:lang w:eastAsia="ru-RU"/>
        </w:rPr>
        <w:t xml:space="preserve"> рублей.</w:t>
      </w:r>
    </w:p>
    <w:p w:rsidR="00D66170" w:rsidRPr="000E0E51" w:rsidRDefault="00D66170" w:rsidP="00D6617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0E0E51">
        <w:rPr>
          <w:rFonts w:ascii="Times New Roman" w:eastAsia="Times New Roman" w:hAnsi="Times New Roman" w:cs="Times New Roman"/>
          <w:color w:val="000000"/>
          <w:sz w:val="26"/>
          <w:szCs w:val="26"/>
          <w:lang w:eastAsia="ru-RU"/>
        </w:rPr>
        <w:t>3.  Взыскать с ответчика -__________________________</w:t>
      </w:r>
      <w:proofErr w:type="gramStart"/>
      <w:r w:rsidRPr="000E0E51">
        <w:rPr>
          <w:rFonts w:ascii="Times New Roman" w:eastAsia="Times New Roman" w:hAnsi="Times New Roman" w:cs="Times New Roman"/>
          <w:color w:val="000000"/>
          <w:sz w:val="26"/>
          <w:szCs w:val="26"/>
          <w:lang w:eastAsia="ru-RU"/>
        </w:rPr>
        <w:t>_ ,</w:t>
      </w:r>
      <w:proofErr w:type="gramEnd"/>
      <w:r w:rsidRPr="000E0E51">
        <w:rPr>
          <w:rFonts w:ascii="Times New Roman" w:eastAsia="Times New Roman" w:hAnsi="Times New Roman" w:cs="Times New Roman"/>
          <w:color w:val="000000"/>
          <w:sz w:val="26"/>
          <w:szCs w:val="26"/>
          <w:lang w:eastAsia="ru-RU"/>
        </w:rPr>
        <w:t xml:space="preserve"> в мою пользу расходы</w:t>
      </w:r>
    </w:p>
    <w:p w:rsidR="00D66170" w:rsidRPr="000E0E51" w:rsidRDefault="00D66170" w:rsidP="00D6617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0E0E51">
        <w:rPr>
          <w:rFonts w:ascii="Times New Roman" w:eastAsia="Times New Roman" w:hAnsi="Times New Roman" w:cs="Times New Roman"/>
          <w:color w:val="000000"/>
          <w:sz w:val="26"/>
          <w:szCs w:val="26"/>
          <w:lang w:eastAsia="ru-RU"/>
        </w:rPr>
        <w:t>по госпошлине в размере__________ (__________________________</w:t>
      </w:r>
      <w:proofErr w:type="gramStart"/>
      <w:r w:rsidRPr="000E0E51">
        <w:rPr>
          <w:rFonts w:ascii="Times New Roman" w:eastAsia="Times New Roman" w:hAnsi="Times New Roman" w:cs="Times New Roman"/>
          <w:color w:val="000000"/>
          <w:sz w:val="26"/>
          <w:szCs w:val="26"/>
          <w:lang w:eastAsia="ru-RU"/>
        </w:rPr>
        <w:t>_ )</w:t>
      </w:r>
      <w:proofErr w:type="gramEnd"/>
      <w:r w:rsidRPr="000E0E51">
        <w:rPr>
          <w:rFonts w:ascii="Times New Roman" w:eastAsia="Times New Roman" w:hAnsi="Times New Roman" w:cs="Times New Roman"/>
          <w:color w:val="000000"/>
          <w:sz w:val="26"/>
          <w:szCs w:val="26"/>
          <w:lang w:eastAsia="ru-RU"/>
        </w:rPr>
        <w:t xml:space="preserve"> рублей.</w:t>
      </w:r>
    </w:p>
    <w:p w:rsidR="00D66170" w:rsidRPr="000E0E51" w:rsidRDefault="00D66170" w:rsidP="00D6617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0E0E51">
        <w:rPr>
          <w:rFonts w:ascii="Times New Roman" w:eastAsia="Times New Roman" w:hAnsi="Times New Roman" w:cs="Times New Roman"/>
          <w:color w:val="000000"/>
          <w:sz w:val="26"/>
          <w:szCs w:val="26"/>
          <w:lang w:eastAsia="ru-RU"/>
        </w:rPr>
        <w:t>4.  </w:t>
      </w:r>
      <w:proofErr w:type="gramStart"/>
      <w:r w:rsidRPr="000E0E51">
        <w:rPr>
          <w:rFonts w:ascii="Times New Roman" w:eastAsia="Times New Roman" w:hAnsi="Times New Roman" w:cs="Times New Roman"/>
          <w:color w:val="000000"/>
          <w:sz w:val="26"/>
          <w:szCs w:val="26"/>
          <w:lang w:eastAsia="ru-RU"/>
        </w:rPr>
        <w:t>Возместить  судебные</w:t>
      </w:r>
      <w:proofErr w:type="gramEnd"/>
      <w:r w:rsidRPr="000E0E51">
        <w:rPr>
          <w:rFonts w:ascii="Times New Roman" w:eastAsia="Times New Roman" w:hAnsi="Times New Roman" w:cs="Times New Roman"/>
          <w:color w:val="000000"/>
          <w:sz w:val="26"/>
          <w:szCs w:val="26"/>
          <w:lang w:eastAsia="ru-RU"/>
        </w:rPr>
        <w:t>  расходы  (истца)  на представление его интересов в</w:t>
      </w:r>
      <w:r w:rsidRPr="000E0E51">
        <w:rPr>
          <w:rFonts w:ascii="Times New Roman" w:eastAsia="Times New Roman" w:hAnsi="Times New Roman" w:cs="Times New Roman"/>
          <w:color w:val="000000"/>
          <w:sz w:val="26"/>
          <w:szCs w:val="26"/>
          <w:lang w:eastAsia="ru-RU"/>
        </w:rPr>
        <w:br/>
        <w:t>суде в сумме_______ (______________________ ) рублей.</w:t>
      </w:r>
    </w:p>
    <w:p w:rsidR="00D66170" w:rsidRDefault="00D66170" w:rsidP="00D6617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0E0E51">
        <w:rPr>
          <w:rFonts w:ascii="Times New Roman" w:eastAsia="Times New Roman" w:hAnsi="Times New Roman" w:cs="Times New Roman"/>
          <w:color w:val="000000"/>
          <w:sz w:val="26"/>
          <w:szCs w:val="26"/>
          <w:lang w:eastAsia="ru-RU"/>
        </w:rPr>
        <w:t>5.  В   обеспечение   иска   наложить   арест</w:t>
      </w:r>
      <w:r w:rsidR="009B3C1C">
        <w:rPr>
          <w:rFonts w:ascii="Times New Roman" w:eastAsia="Times New Roman" w:hAnsi="Times New Roman" w:cs="Times New Roman"/>
          <w:color w:val="000000"/>
          <w:sz w:val="26"/>
          <w:szCs w:val="26"/>
          <w:lang w:eastAsia="ru-RU"/>
        </w:rPr>
        <w:t xml:space="preserve"> </w:t>
      </w:r>
      <w:r w:rsidRPr="000E0E51">
        <w:rPr>
          <w:rFonts w:ascii="Times New Roman" w:eastAsia="Times New Roman" w:hAnsi="Times New Roman" w:cs="Times New Roman"/>
          <w:color w:val="000000"/>
          <w:sz w:val="26"/>
          <w:szCs w:val="26"/>
          <w:lang w:eastAsia="ru-RU"/>
        </w:rPr>
        <w:t>на   имущество   ответчика</w:t>
      </w:r>
      <w:r w:rsidR="009B3C1C">
        <w:rPr>
          <w:rFonts w:ascii="Times New Roman" w:eastAsia="Times New Roman" w:hAnsi="Times New Roman" w:cs="Times New Roman"/>
          <w:color w:val="000000"/>
          <w:sz w:val="26"/>
          <w:szCs w:val="26"/>
          <w:lang w:eastAsia="ru-RU"/>
        </w:rPr>
        <w:t xml:space="preserve"> _______________ (при необходимости).</w:t>
      </w:r>
    </w:p>
    <w:p w:rsidR="009B3C1C" w:rsidRPr="000E0E51" w:rsidRDefault="009B3C1C" w:rsidP="00D66170">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D66170" w:rsidRPr="00D66170" w:rsidRDefault="00D66170" w:rsidP="00D66170">
      <w:pPr>
        <w:shd w:val="clear" w:color="auto" w:fill="FFFFFF"/>
        <w:spacing w:after="0" w:line="240" w:lineRule="auto"/>
        <w:jc w:val="both"/>
        <w:rPr>
          <w:rFonts w:ascii="Arial" w:eastAsia="Times New Roman" w:hAnsi="Arial" w:cs="Arial"/>
          <w:color w:val="000000"/>
          <w:sz w:val="26"/>
          <w:szCs w:val="26"/>
          <w:lang w:eastAsia="ru-RU"/>
        </w:rPr>
      </w:pPr>
      <w:r w:rsidRPr="00D66170">
        <w:rPr>
          <w:rFonts w:ascii="Arial" w:eastAsia="Times New Roman" w:hAnsi="Arial" w:cs="Arial"/>
          <w:color w:val="000000"/>
          <w:sz w:val="26"/>
          <w:szCs w:val="26"/>
          <w:lang w:eastAsia="ru-RU"/>
        </w:rPr>
        <w:t>Приложение:</w:t>
      </w:r>
    </w:p>
    <w:p w:rsidR="00D66170" w:rsidRPr="00D66170" w:rsidRDefault="00D66170" w:rsidP="00D66170">
      <w:pPr>
        <w:shd w:val="clear" w:color="auto" w:fill="FFFFFF"/>
        <w:spacing w:after="0" w:line="240" w:lineRule="auto"/>
        <w:jc w:val="both"/>
        <w:rPr>
          <w:rFonts w:ascii="Arial" w:eastAsia="Times New Roman" w:hAnsi="Arial" w:cs="Arial"/>
          <w:color w:val="000000"/>
          <w:sz w:val="26"/>
          <w:szCs w:val="26"/>
          <w:lang w:eastAsia="ru-RU"/>
        </w:rPr>
      </w:pPr>
      <w:r w:rsidRPr="00D66170">
        <w:rPr>
          <w:rFonts w:ascii="Arial" w:eastAsia="Times New Roman" w:hAnsi="Arial" w:cs="Arial"/>
          <w:color w:val="000000"/>
          <w:sz w:val="26"/>
          <w:szCs w:val="26"/>
          <w:lang w:eastAsia="ru-RU"/>
        </w:rPr>
        <w:t>1.      Квитанция об</w:t>
      </w:r>
      <w:r w:rsidR="009B3C1C">
        <w:rPr>
          <w:rFonts w:ascii="Arial" w:eastAsia="Times New Roman" w:hAnsi="Arial" w:cs="Arial"/>
          <w:color w:val="000000"/>
          <w:sz w:val="26"/>
          <w:szCs w:val="26"/>
          <w:lang w:eastAsia="ru-RU"/>
        </w:rPr>
        <w:t xml:space="preserve"> оплате государственной пошлины (оригинал).</w:t>
      </w:r>
    </w:p>
    <w:p w:rsidR="00D66170" w:rsidRPr="00D66170" w:rsidRDefault="00D66170" w:rsidP="00D66170">
      <w:pPr>
        <w:shd w:val="clear" w:color="auto" w:fill="FFFFFF"/>
        <w:spacing w:after="0" w:line="240" w:lineRule="auto"/>
        <w:jc w:val="both"/>
        <w:rPr>
          <w:rFonts w:ascii="Arial" w:eastAsia="Times New Roman" w:hAnsi="Arial" w:cs="Arial"/>
          <w:color w:val="000000"/>
          <w:sz w:val="26"/>
          <w:szCs w:val="26"/>
          <w:lang w:eastAsia="ru-RU"/>
        </w:rPr>
      </w:pPr>
      <w:r>
        <w:rPr>
          <w:rFonts w:ascii="Arial" w:eastAsia="Times New Roman" w:hAnsi="Arial" w:cs="Arial"/>
          <w:color w:val="000000"/>
          <w:sz w:val="26"/>
          <w:szCs w:val="26"/>
          <w:lang w:eastAsia="ru-RU"/>
        </w:rPr>
        <w:t>2</w:t>
      </w:r>
      <w:r w:rsidRPr="00D66170">
        <w:rPr>
          <w:rFonts w:ascii="Arial" w:eastAsia="Times New Roman" w:hAnsi="Arial" w:cs="Arial"/>
          <w:color w:val="000000"/>
          <w:sz w:val="26"/>
          <w:szCs w:val="26"/>
          <w:lang w:eastAsia="ru-RU"/>
        </w:rPr>
        <w:t>.      Оригинал договора займа либо расписки заемщика (для суда).</w:t>
      </w:r>
    </w:p>
    <w:p w:rsidR="00D66170" w:rsidRDefault="00D66170" w:rsidP="00D66170">
      <w:pPr>
        <w:shd w:val="clear" w:color="auto" w:fill="FFFFFF"/>
        <w:spacing w:after="0" w:line="240" w:lineRule="auto"/>
        <w:jc w:val="both"/>
        <w:rPr>
          <w:rFonts w:ascii="Arial" w:eastAsia="Times New Roman" w:hAnsi="Arial" w:cs="Arial"/>
          <w:color w:val="000000"/>
          <w:sz w:val="26"/>
          <w:szCs w:val="26"/>
          <w:lang w:eastAsia="ru-RU"/>
        </w:rPr>
      </w:pPr>
      <w:r>
        <w:rPr>
          <w:rFonts w:ascii="Arial" w:eastAsia="Times New Roman" w:hAnsi="Arial" w:cs="Arial"/>
          <w:color w:val="000000"/>
          <w:sz w:val="26"/>
          <w:szCs w:val="26"/>
          <w:lang w:eastAsia="ru-RU"/>
        </w:rPr>
        <w:t>3.      Расчет цены иска</w:t>
      </w:r>
    </w:p>
    <w:p w:rsidR="009B3C1C" w:rsidRPr="005D4AAE" w:rsidRDefault="009B3C1C" w:rsidP="009B3C1C">
      <w:pPr>
        <w:pStyle w:val="a3"/>
        <w:shd w:val="clear" w:color="auto" w:fill="FFFFFF"/>
        <w:spacing w:before="0" w:beforeAutospacing="0" w:after="0" w:afterAutospacing="0"/>
        <w:jc w:val="both"/>
        <w:rPr>
          <w:color w:val="000000"/>
          <w:sz w:val="26"/>
          <w:szCs w:val="26"/>
        </w:rPr>
      </w:pPr>
      <w:r>
        <w:rPr>
          <w:rFonts w:ascii="Arial" w:hAnsi="Arial" w:cs="Arial"/>
          <w:color w:val="000000"/>
          <w:sz w:val="26"/>
          <w:szCs w:val="26"/>
        </w:rPr>
        <w:t xml:space="preserve">4. </w:t>
      </w:r>
      <w:r w:rsidRPr="005D4AAE">
        <w:rPr>
          <w:color w:val="000000"/>
          <w:sz w:val="26"/>
          <w:szCs w:val="26"/>
        </w:rPr>
        <w:t>Копия доверенности представителя (если в деле участвует представитель).</w:t>
      </w:r>
    </w:p>
    <w:p w:rsidR="009B3C1C" w:rsidRDefault="009B3C1C" w:rsidP="009B3C1C">
      <w:pPr>
        <w:shd w:val="clear" w:color="auto" w:fill="FFFFFF"/>
        <w:spacing w:after="0" w:line="240" w:lineRule="auto"/>
        <w:jc w:val="both"/>
        <w:rPr>
          <w:rFonts w:ascii="Times New Roman" w:hAnsi="Times New Roman" w:cs="Times New Roman"/>
          <w:sz w:val="26"/>
          <w:szCs w:val="26"/>
        </w:rPr>
      </w:pPr>
      <w:r>
        <w:rPr>
          <w:rFonts w:ascii="Times New Roman" w:hAnsi="Times New Roman" w:cs="Times New Roman"/>
          <w:color w:val="000000"/>
          <w:sz w:val="26"/>
          <w:szCs w:val="26"/>
        </w:rPr>
        <w:t>5</w:t>
      </w:r>
      <w:r w:rsidRPr="005D4AAE">
        <w:rPr>
          <w:rFonts w:ascii="Times New Roman" w:hAnsi="Times New Roman" w:cs="Times New Roman"/>
          <w:color w:val="000000"/>
          <w:sz w:val="26"/>
          <w:szCs w:val="26"/>
        </w:rPr>
        <w:t xml:space="preserve">. </w:t>
      </w:r>
      <w:r w:rsidRPr="005D4AAE">
        <w:rPr>
          <w:rFonts w:ascii="Times New Roman" w:hAnsi="Times New Roman" w:cs="Times New Roman"/>
          <w:sz w:val="26"/>
          <w:szCs w:val="26"/>
        </w:rPr>
        <w:t xml:space="preserve">Уведомление о вручении или документы, подтверждающие направление Ответчику </w:t>
      </w:r>
      <w:r w:rsidRPr="00762392">
        <w:rPr>
          <w:rFonts w:ascii="Times New Roman" w:hAnsi="Times New Roman" w:cs="Times New Roman"/>
          <w:sz w:val="26"/>
          <w:szCs w:val="26"/>
        </w:rPr>
        <w:t xml:space="preserve">копий искового заявления и приложенных </w:t>
      </w:r>
      <w:r>
        <w:rPr>
          <w:rFonts w:ascii="Times New Roman" w:hAnsi="Times New Roman" w:cs="Times New Roman"/>
          <w:sz w:val="26"/>
          <w:szCs w:val="26"/>
        </w:rPr>
        <w:t>к нему документов, которые у него</w:t>
      </w:r>
      <w:r w:rsidRPr="00762392">
        <w:rPr>
          <w:rFonts w:ascii="Times New Roman" w:hAnsi="Times New Roman" w:cs="Times New Roman"/>
          <w:sz w:val="26"/>
          <w:szCs w:val="26"/>
        </w:rPr>
        <w:t xml:space="preserve"> отсутствуют (опись вложения и кассовый чек).</w:t>
      </w:r>
    </w:p>
    <w:p w:rsidR="009B3C1C" w:rsidRPr="00762392" w:rsidRDefault="009B3C1C" w:rsidP="009B3C1C">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9B3C1C" w:rsidRPr="00762392" w:rsidRDefault="009B3C1C" w:rsidP="009B3C1C">
      <w:pPr>
        <w:pStyle w:val="a3"/>
        <w:shd w:val="clear" w:color="auto" w:fill="FFFFFF"/>
        <w:spacing w:before="0" w:beforeAutospacing="0" w:after="0" w:afterAutospacing="0"/>
        <w:jc w:val="both"/>
        <w:rPr>
          <w:color w:val="000000"/>
          <w:sz w:val="26"/>
          <w:szCs w:val="26"/>
        </w:rPr>
      </w:pPr>
      <w:r w:rsidRPr="00762392">
        <w:rPr>
          <w:color w:val="000000"/>
          <w:sz w:val="26"/>
          <w:szCs w:val="26"/>
        </w:rPr>
        <w:t> * Письменные доказательства необходимые для разрешения вопроса по существу при невозможности их предоставления истцом, могут быть по его ходатайству запрошены судом.</w:t>
      </w:r>
    </w:p>
    <w:p w:rsidR="009B3C1C" w:rsidRPr="00762392" w:rsidRDefault="009B3C1C" w:rsidP="009B3C1C">
      <w:pPr>
        <w:pStyle w:val="a3"/>
        <w:shd w:val="clear" w:color="auto" w:fill="FFFFFF"/>
        <w:spacing w:before="0" w:beforeAutospacing="0" w:after="0" w:afterAutospacing="0"/>
        <w:jc w:val="both"/>
        <w:rPr>
          <w:color w:val="000000"/>
          <w:sz w:val="26"/>
          <w:szCs w:val="26"/>
        </w:rPr>
      </w:pPr>
      <w:r w:rsidRPr="00762392">
        <w:rPr>
          <w:color w:val="000000"/>
          <w:sz w:val="26"/>
          <w:szCs w:val="26"/>
        </w:rPr>
        <w:t>   </w:t>
      </w:r>
    </w:p>
    <w:p w:rsidR="009B3C1C" w:rsidRPr="00762392" w:rsidRDefault="009B3C1C" w:rsidP="009B3C1C">
      <w:pPr>
        <w:pStyle w:val="a3"/>
        <w:shd w:val="clear" w:color="auto" w:fill="FFFFFF"/>
        <w:spacing w:before="0" w:beforeAutospacing="0" w:after="0" w:afterAutospacing="0"/>
        <w:jc w:val="both"/>
        <w:rPr>
          <w:color w:val="000000"/>
          <w:sz w:val="26"/>
          <w:szCs w:val="26"/>
        </w:rPr>
      </w:pPr>
      <w:r>
        <w:rPr>
          <w:color w:val="000000"/>
          <w:sz w:val="26"/>
          <w:szCs w:val="26"/>
        </w:rPr>
        <w:t>"___"____________</w:t>
      </w:r>
      <w:r w:rsidRPr="00762392">
        <w:rPr>
          <w:color w:val="000000"/>
          <w:sz w:val="26"/>
          <w:szCs w:val="26"/>
        </w:rPr>
        <w:t>г.                                              </w:t>
      </w:r>
      <w:r>
        <w:rPr>
          <w:color w:val="000000"/>
          <w:sz w:val="26"/>
          <w:szCs w:val="26"/>
        </w:rPr>
        <w:t>          </w:t>
      </w:r>
      <w:r w:rsidRPr="00762392">
        <w:rPr>
          <w:color w:val="000000"/>
          <w:sz w:val="26"/>
          <w:szCs w:val="26"/>
        </w:rPr>
        <w:t>     ____________________</w:t>
      </w:r>
    </w:p>
    <w:p w:rsidR="009B3C1C" w:rsidRPr="00C50D7B" w:rsidRDefault="009B3C1C" w:rsidP="009B3C1C">
      <w:pPr>
        <w:pStyle w:val="a3"/>
        <w:shd w:val="clear" w:color="auto" w:fill="FFFFFF"/>
        <w:spacing w:before="0" w:beforeAutospacing="0" w:after="0" w:afterAutospacing="0"/>
        <w:jc w:val="both"/>
        <w:rPr>
          <w:rFonts w:ascii="Arial" w:hAnsi="Arial" w:cs="Arial"/>
          <w:color w:val="000000"/>
        </w:rPr>
      </w:pPr>
      <w:r w:rsidRPr="00C50D7B">
        <w:rPr>
          <w:color w:val="000000"/>
        </w:rPr>
        <w:t>                                                                                </w:t>
      </w:r>
      <w:r>
        <w:rPr>
          <w:color w:val="000000"/>
        </w:rPr>
        <w:t xml:space="preserve">                              </w:t>
      </w:r>
      <w:r w:rsidRPr="00C50D7B">
        <w:rPr>
          <w:color w:val="000000"/>
        </w:rPr>
        <w:t xml:space="preserve">  (подпись, расшифровка)</w:t>
      </w:r>
    </w:p>
    <w:p w:rsidR="009B3C1C" w:rsidRPr="00D66170" w:rsidRDefault="009B3C1C" w:rsidP="00D66170">
      <w:pPr>
        <w:shd w:val="clear" w:color="auto" w:fill="FFFFFF"/>
        <w:spacing w:after="0" w:line="240" w:lineRule="auto"/>
        <w:jc w:val="both"/>
        <w:rPr>
          <w:rFonts w:ascii="Arial" w:eastAsia="Times New Roman" w:hAnsi="Arial" w:cs="Arial"/>
          <w:color w:val="000000"/>
          <w:sz w:val="26"/>
          <w:szCs w:val="26"/>
          <w:lang w:eastAsia="ru-RU"/>
        </w:rPr>
      </w:pPr>
    </w:p>
    <w:p w:rsidR="00D66170" w:rsidRDefault="00D66170" w:rsidP="00D66170">
      <w:pPr>
        <w:spacing w:after="0" w:line="240" w:lineRule="auto"/>
        <w:rPr>
          <w:rFonts w:ascii="Times New Roman" w:eastAsia="Times New Roman" w:hAnsi="Times New Roman" w:cs="Times New Roman"/>
          <w:sz w:val="24"/>
          <w:szCs w:val="24"/>
          <w:lang w:eastAsia="ru-RU"/>
        </w:rPr>
      </w:pPr>
      <w:r w:rsidRPr="00D66170">
        <w:rPr>
          <w:rFonts w:ascii="Arial" w:eastAsia="Times New Roman" w:hAnsi="Arial" w:cs="Arial"/>
          <w:color w:val="000000"/>
          <w:sz w:val="26"/>
          <w:szCs w:val="26"/>
          <w:lang w:eastAsia="ru-RU"/>
        </w:rPr>
        <w:br w:type="textWrapping" w:clear="all"/>
      </w:r>
    </w:p>
    <w:p w:rsidR="009B3C1C" w:rsidRDefault="009B3C1C" w:rsidP="00D66170">
      <w:pPr>
        <w:spacing w:after="0" w:line="240" w:lineRule="auto"/>
        <w:rPr>
          <w:rFonts w:ascii="Times New Roman" w:eastAsia="Times New Roman" w:hAnsi="Times New Roman" w:cs="Times New Roman"/>
          <w:sz w:val="24"/>
          <w:szCs w:val="24"/>
          <w:lang w:eastAsia="ru-RU"/>
        </w:rPr>
      </w:pPr>
    </w:p>
    <w:p w:rsidR="009B3C1C" w:rsidRDefault="009B3C1C" w:rsidP="00D66170">
      <w:pPr>
        <w:spacing w:after="0" w:line="240" w:lineRule="auto"/>
        <w:rPr>
          <w:rFonts w:ascii="Times New Roman" w:eastAsia="Times New Roman" w:hAnsi="Times New Roman" w:cs="Times New Roman"/>
          <w:sz w:val="24"/>
          <w:szCs w:val="24"/>
          <w:lang w:eastAsia="ru-RU"/>
        </w:rPr>
      </w:pPr>
    </w:p>
    <w:p w:rsidR="009B3C1C" w:rsidRPr="006B5C2B" w:rsidRDefault="009B3C1C" w:rsidP="009B3C1C">
      <w:pPr>
        <w:pStyle w:val="ConsPlusNormal"/>
        <w:ind w:firstLine="540"/>
        <w:jc w:val="both"/>
        <w:rPr>
          <w:rFonts w:ascii="Times New Roman" w:hAnsi="Times New Roman" w:cs="Times New Roman"/>
          <w:sz w:val="26"/>
          <w:szCs w:val="26"/>
        </w:rPr>
      </w:pPr>
      <w:r w:rsidRPr="00A14AB6">
        <w:rPr>
          <w:rFonts w:ascii="Times New Roman" w:hAnsi="Times New Roman" w:cs="Times New Roman"/>
          <w:color w:val="000000"/>
          <w:sz w:val="26"/>
          <w:szCs w:val="26"/>
        </w:rPr>
        <w:t> </w:t>
      </w:r>
      <w:r w:rsidRPr="006B5C2B">
        <w:rPr>
          <w:rFonts w:ascii="Times New Roman" w:hAnsi="Times New Roman" w:cs="Times New Roman"/>
          <w:sz w:val="26"/>
          <w:szCs w:val="26"/>
        </w:rPr>
        <w:t>--------------------------------</w:t>
      </w:r>
    </w:p>
    <w:p w:rsidR="009B3C1C" w:rsidRPr="006B5C2B" w:rsidRDefault="009B3C1C" w:rsidP="009B3C1C">
      <w:pPr>
        <w:pStyle w:val="ConsPlusNormal"/>
        <w:ind w:firstLine="540"/>
        <w:jc w:val="both"/>
        <w:rPr>
          <w:rFonts w:ascii="Times New Roman" w:hAnsi="Times New Roman" w:cs="Times New Roman"/>
          <w:sz w:val="26"/>
          <w:szCs w:val="26"/>
        </w:rPr>
      </w:pPr>
      <w:r w:rsidRPr="006B5C2B">
        <w:rPr>
          <w:rFonts w:ascii="Times New Roman" w:hAnsi="Times New Roman" w:cs="Times New Roman"/>
          <w:sz w:val="26"/>
          <w:szCs w:val="26"/>
        </w:rPr>
        <w:t>Информация для сведения:</w:t>
      </w:r>
    </w:p>
    <w:p w:rsidR="009B3C1C" w:rsidRPr="006B5C2B" w:rsidRDefault="009B3C1C" w:rsidP="009B3C1C">
      <w:pPr>
        <w:pStyle w:val="ConsPlusNormal"/>
        <w:ind w:firstLine="540"/>
        <w:jc w:val="both"/>
        <w:rPr>
          <w:rFonts w:ascii="Times New Roman" w:hAnsi="Times New Roman" w:cs="Times New Roman"/>
          <w:sz w:val="26"/>
          <w:szCs w:val="26"/>
        </w:rPr>
      </w:pPr>
    </w:p>
    <w:p w:rsidR="009B3C1C" w:rsidRPr="0087185D" w:rsidRDefault="009B3C1C" w:rsidP="009B3C1C">
      <w:pPr>
        <w:pStyle w:val="a3"/>
        <w:shd w:val="clear" w:color="auto" w:fill="FFFFFF"/>
        <w:spacing w:before="0" w:beforeAutospacing="0" w:after="0" w:afterAutospacing="0"/>
        <w:ind w:firstLine="567"/>
        <w:jc w:val="both"/>
        <w:rPr>
          <w:sz w:val="26"/>
          <w:szCs w:val="26"/>
          <w:shd w:val="clear" w:color="auto" w:fill="FFFFFF"/>
        </w:rPr>
      </w:pPr>
      <w:r w:rsidRPr="006B5C2B">
        <w:rPr>
          <w:color w:val="000000"/>
          <w:sz w:val="26"/>
          <w:szCs w:val="26"/>
        </w:rPr>
        <w:lastRenderedPageBreak/>
        <w:t xml:space="preserve">&lt;1&gt; </w:t>
      </w:r>
      <w:r w:rsidRPr="0087185D">
        <w:rPr>
          <w:sz w:val="26"/>
          <w:szCs w:val="26"/>
        </w:rPr>
        <w:t xml:space="preserve">В соответствии с </w:t>
      </w:r>
      <w:proofErr w:type="spellStart"/>
      <w:r w:rsidRPr="0087185D">
        <w:rPr>
          <w:sz w:val="26"/>
          <w:szCs w:val="26"/>
        </w:rPr>
        <w:t>пп</w:t>
      </w:r>
      <w:proofErr w:type="spellEnd"/>
      <w:r w:rsidRPr="0087185D">
        <w:rPr>
          <w:sz w:val="26"/>
          <w:szCs w:val="26"/>
        </w:rPr>
        <w:t xml:space="preserve">. 4 ч. 1 ст. 23 Гражданского процессуального кодекса РФ мировой судья в качестве суда первой инстанции рассматривает дела по имущественным спорам, </w:t>
      </w:r>
      <w:r w:rsidRPr="0087185D">
        <w:rPr>
          <w:sz w:val="26"/>
          <w:szCs w:val="26"/>
          <w:shd w:val="clear" w:color="auto" w:fill="FFFFFF"/>
        </w:rPr>
        <w:t>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50 000 рублей.</w:t>
      </w:r>
    </w:p>
    <w:p w:rsidR="009B3C1C" w:rsidRPr="0087185D" w:rsidRDefault="009B3C1C" w:rsidP="009B3C1C">
      <w:pPr>
        <w:pStyle w:val="a3"/>
        <w:shd w:val="clear" w:color="auto" w:fill="FFFFFF"/>
        <w:spacing w:before="0" w:beforeAutospacing="0" w:after="0" w:afterAutospacing="0"/>
        <w:ind w:firstLine="567"/>
        <w:jc w:val="both"/>
        <w:rPr>
          <w:sz w:val="26"/>
          <w:szCs w:val="26"/>
        </w:rPr>
      </w:pPr>
      <w:r w:rsidRPr="0087185D">
        <w:rPr>
          <w:bCs/>
          <w:sz w:val="26"/>
          <w:szCs w:val="26"/>
        </w:rPr>
        <w:t>Дела по имущественным спорам, рассматриваются районными (городскими) судами при цене иска превышающей 50 000 рублей.</w:t>
      </w:r>
    </w:p>
    <w:p w:rsidR="009B3C1C" w:rsidRDefault="009B3C1C" w:rsidP="009B3C1C">
      <w:pPr>
        <w:pStyle w:val="a3"/>
        <w:shd w:val="clear" w:color="auto" w:fill="FFFFFF"/>
        <w:spacing w:before="0" w:beforeAutospacing="0" w:after="0" w:afterAutospacing="0"/>
        <w:ind w:firstLine="567"/>
        <w:jc w:val="both"/>
        <w:rPr>
          <w:color w:val="000000"/>
          <w:sz w:val="26"/>
          <w:szCs w:val="26"/>
        </w:rPr>
      </w:pPr>
    </w:p>
    <w:p w:rsidR="009B3C1C" w:rsidRPr="006B5C2B" w:rsidRDefault="009B3C1C" w:rsidP="009B3C1C">
      <w:pPr>
        <w:pStyle w:val="a3"/>
        <w:shd w:val="clear" w:color="auto" w:fill="FFFFFF"/>
        <w:spacing w:before="0" w:beforeAutospacing="0" w:after="0" w:afterAutospacing="0"/>
        <w:ind w:firstLine="567"/>
        <w:jc w:val="both"/>
        <w:rPr>
          <w:color w:val="000000"/>
          <w:sz w:val="26"/>
          <w:szCs w:val="26"/>
        </w:rPr>
      </w:pPr>
      <w:r w:rsidRPr="006B5C2B">
        <w:rPr>
          <w:color w:val="000000"/>
          <w:sz w:val="26"/>
          <w:szCs w:val="26"/>
        </w:rPr>
        <w:t>В со</w:t>
      </w:r>
      <w:r w:rsidR="003C0B72">
        <w:rPr>
          <w:color w:val="000000"/>
          <w:sz w:val="26"/>
          <w:szCs w:val="26"/>
        </w:rPr>
        <w:t>ответствии со ст.28 ГПК РФ, иск</w:t>
      </w:r>
      <w:r w:rsidRPr="006B5C2B">
        <w:rPr>
          <w:color w:val="000000"/>
          <w:sz w:val="26"/>
          <w:szCs w:val="26"/>
        </w:rPr>
        <w:t xml:space="preserve"> предъявляется в суд по месту жительства ответчика (ч.1 ст.29 ГПК РФ).</w:t>
      </w:r>
    </w:p>
    <w:p w:rsidR="009B3C1C" w:rsidRPr="00B145DF" w:rsidRDefault="009B3C1C" w:rsidP="009B3C1C">
      <w:pPr>
        <w:pStyle w:val="a3"/>
        <w:shd w:val="clear" w:color="auto" w:fill="FFFFFF"/>
        <w:spacing w:before="0" w:beforeAutospacing="0" w:after="0" w:afterAutospacing="0"/>
        <w:ind w:firstLine="567"/>
        <w:jc w:val="both"/>
        <w:rPr>
          <w:color w:val="000000"/>
          <w:sz w:val="26"/>
          <w:szCs w:val="26"/>
        </w:rPr>
      </w:pPr>
      <w:r w:rsidRPr="006B5C2B">
        <w:rPr>
          <w:color w:val="000000"/>
          <w:sz w:val="26"/>
          <w:szCs w:val="26"/>
        </w:rPr>
        <w:t>В силу ст.20 ГК РФ местом жительства признается место, где гражданин постоянно или преимущественно проживает.</w:t>
      </w:r>
      <w:r>
        <w:rPr>
          <w:color w:val="000000"/>
          <w:sz w:val="26"/>
          <w:szCs w:val="26"/>
        </w:rPr>
        <w:t xml:space="preserve"> </w:t>
      </w:r>
      <w:r w:rsidRPr="006B5C2B">
        <w:rPr>
          <w:color w:val="000000"/>
          <w:sz w:val="26"/>
          <w:szCs w:val="26"/>
        </w:rPr>
        <w:t>Иск к ответчику, место жительства которого неизвестно или который не имее</w:t>
      </w:r>
      <w:r>
        <w:rPr>
          <w:color w:val="000000"/>
          <w:sz w:val="26"/>
          <w:szCs w:val="26"/>
        </w:rPr>
        <w:t>т места жительства в РФ</w:t>
      </w:r>
      <w:r w:rsidRPr="006B5C2B">
        <w:rPr>
          <w:color w:val="000000"/>
          <w:sz w:val="26"/>
          <w:szCs w:val="26"/>
        </w:rPr>
        <w:t xml:space="preserve">, может быть предъявлен в суд по месту нахождения его </w:t>
      </w:r>
      <w:r w:rsidRPr="00B145DF">
        <w:rPr>
          <w:color w:val="000000"/>
          <w:sz w:val="26"/>
          <w:szCs w:val="26"/>
        </w:rPr>
        <w:t>имущества или по его последнему известному месту жительства в Российской Федерации ч.1 ст.29 ГПК РФ).</w:t>
      </w:r>
    </w:p>
    <w:p w:rsidR="009B3C1C" w:rsidRPr="006B5C2B" w:rsidRDefault="009B3C1C" w:rsidP="009B3C1C">
      <w:pPr>
        <w:pStyle w:val="a3"/>
        <w:shd w:val="clear" w:color="auto" w:fill="FFFFFF"/>
        <w:spacing w:before="0" w:beforeAutospacing="0" w:after="0" w:afterAutospacing="0"/>
        <w:ind w:firstLine="540"/>
        <w:jc w:val="both"/>
        <w:rPr>
          <w:color w:val="000000"/>
          <w:sz w:val="26"/>
          <w:szCs w:val="26"/>
        </w:rPr>
      </w:pPr>
    </w:p>
    <w:p w:rsidR="009B3C1C" w:rsidRPr="006B5C2B" w:rsidRDefault="009B3C1C" w:rsidP="009B3C1C">
      <w:pPr>
        <w:pStyle w:val="ConsPlusNormal"/>
        <w:ind w:firstLine="540"/>
        <w:jc w:val="both"/>
        <w:rPr>
          <w:rFonts w:ascii="Times New Roman" w:hAnsi="Times New Roman" w:cs="Times New Roman"/>
          <w:sz w:val="26"/>
          <w:szCs w:val="26"/>
        </w:rPr>
      </w:pPr>
      <w:r w:rsidRPr="006B5C2B">
        <w:rPr>
          <w:rFonts w:ascii="Times New Roman" w:hAnsi="Times New Roman" w:cs="Times New Roman"/>
          <w:sz w:val="26"/>
          <w:szCs w:val="26"/>
        </w:rPr>
        <w:t xml:space="preserve">&lt;2&gt; О требованиях, предъявляемых к представителям и документам, подтверждающим их полномочия, см. </w:t>
      </w:r>
      <w:hyperlink r:id="rId4" w:history="1">
        <w:r w:rsidRPr="006B5C2B">
          <w:rPr>
            <w:rFonts w:ascii="Times New Roman" w:hAnsi="Times New Roman" w:cs="Times New Roman"/>
            <w:color w:val="0000FF"/>
            <w:sz w:val="26"/>
            <w:szCs w:val="26"/>
          </w:rPr>
          <w:t>ст. ст. 49</w:t>
        </w:r>
      </w:hyperlink>
      <w:r w:rsidRPr="006B5C2B">
        <w:rPr>
          <w:rFonts w:ascii="Times New Roman" w:hAnsi="Times New Roman" w:cs="Times New Roman"/>
          <w:sz w:val="26"/>
          <w:szCs w:val="26"/>
        </w:rPr>
        <w:t xml:space="preserve"> - </w:t>
      </w:r>
      <w:hyperlink r:id="rId5" w:history="1">
        <w:r w:rsidRPr="006B5C2B">
          <w:rPr>
            <w:rFonts w:ascii="Times New Roman" w:hAnsi="Times New Roman" w:cs="Times New Roman"/>
            <w:color w:val="0000FF"/>
            <w:sz w:val="26"/>
            <w:szCs w:val="26"/>
          </w:rPr>
          <w:t>54</w:t>
        </w:r>
      </w:hyperlink>
      <w:r w:rsidRPr="006B5C2B">
        <w:rPr>
          <w:rFonts w:ascii="Times New Roman" w:hAnsi="Times New Roman" w:cs="Times New Roman"/>
          <w:sz w:val="26"/>
          <w:szCs w:val="26"/>
        </w:rPr>
        <w:t xml:space="preserve"> Гражданского процессуального кодекса Российской Федерации.</w:t>
      </w:r>
    </w:p>
    <w:p w:rsidR="009B3C1C" w:rsidRPr="00C1595C" w:rsidRDefault="009B3C1C" w:rsidP="009B3C1C">
      <w:pPr>
        <w:spacing w:after="0" w:line="240" w:lineRule="auto"/>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B3C1C" w:rsidRPr="00C1595C" w:rsidTr="00FE7AA9">
        <w:trPr>
          <w:jc w:val="center"/>
        </w:trPr>
        <w:tc>
          <w:tcPr>
            <w:tcW w:w="9294" w:type="dxa"/>
            <w:tcBorders>
              <w:top w:val="nil"/>
              <w:left w:val="single" w:sz="24" w:space="0" w:color="CED3F1"/>
              <w:bottom w:val="nil"/>
              <w:right w:val="single" w:sz="24" w:space="0" w:color="F4F3F8"/>
            </w:tcBorders>
            <w:shd w:val="clear" w:color="auto" w:fill="F4F3F8"/>
          </w:tcPr>
          <w:p w:rsidR="009B3C1C" w:rsidRPr="00C1595C" w:rsidRDefault="009B3C1C" w:rsidP="00FE7AA9">
            <w:pPr>
              <w:pStyle w:val="ConsPlusNormal"/>
              <w:jc w:val="both"/>
              <w:rPr>
                <w:rFonts w:ascii="Times New Roman" w:hAnsi="Times New Roman" w:cs="Times New Roman"/>
                <w:sz w:val="24"/>
                <w:szCs w:val="24"/>
              </w:rPr>
            </w:pPr>
            <w:r w:rsidRPr="00C1595C">
              <w:rPr>
                <w:rFonts w:ascii="Times New Roman" w:hAnsi="Times New Roman" w:cs="Times New Roman"/>
                <w:color w:val="392C69"/>
                <w:sz w:val="24"/>
                <w:szCs w:val="24"/>
              </w:rPr>
              <w:t>Примечание.</w:t>
            </w:r>
          </w:p>
          <w:p w:rsidR="009B3C1C" w:rsidRPr="00C1595C" w:rsidRDefault="009B3C1C" w:rsidP="00FE7AA9">
            <w:pPr>
              <w:pStyle w:val="ConsPlusNormal"/>
              <w:jc w:val="both"/>
              <w:rPr>
                <w:rFonts w:ascii="Times New Roman" w:hAnsi="Times New Roman" w:cs="Times New Roman"/>
                <w:sz w:val="24"/>
                <w:szCs w:val="24"/>
              </w:rPr>
            </w:pPr>
            <w:r w:rsidRPr="00C1595C">
              <w:rPr>
                <w:rFonts w:ascii="Times New Roman" w:hAnsi="Times New Roman" w:cs="Times New Roman"/>
                <w:color w:val="392C69"/>
                <w:sz w:val="24"/>
                <w:szCs w:val="24"/>
              </w:rPr>
              <w:t xml:space="preserve">Изменения, которые вносятся в </w:t>
            </w:r>
            <w:hyperlink r:id="rId6" w:history="1">
              <w:r w:rsidRPr="00C1595C">
                <w:rPr>
                  <w:rFonts w:ascii="Times New Roman" w:hAnsi="Times New Roman" w:cs="Times New Roman"/>
                  <w:color w:val="0000FF"/>
                  <w:sz w:val="24"/>
                  <w:szCs w:val="24"/>
                </w:rPr>
                <w:t>п. 3 ч. 2 ст. 131</w:t>
              </w:r>
            </w:hyperlink>
            <w:r w:rsidRPr="00C1595C">
              <w:rPr>
                <w:rFonts w:ascii="Times New Roman" w:hAnsi="Times New Roman" w:cs="Times New Roman"/>
                <w:color w:val="392C69"/>
                <w:sz w:val="24"/>
                <w:szCs w:val="24"/>
              </w:rPr>
              <w:t xml:space="preserve"> Гражданского процессуального кодекса Российской Федерации подпунктом </w:t>
            </w:r>
            <w:hyperlink r:id="rId7" w:history="1">
              <w:r w:rsidRPr="00C1595C">
                <w:rPr>
                  <w:rFonts w:ascii="Times New Roman" w:hAnsi="Times New Roman" w:cs="Times New Roman"/>
                  <w:color w:val="0000FF"/>
                  <w:sz w:val="24"/>
                  <w:szCs w:val="24"/>
                </w:rPr>
                <w:t>"б" п. 47 ст. 10</w:t>
              </w:r>
            </w:hyperlink>
            <w:r w:rsidRPr="00C1595C">
              <w:rPr>
                <w:rFonts w:ascii="Times New Roman" w:hAnsi="Times New Roman" w:cs="Times New Roman"/>
                <w:color w:val="392C69"/>
                <w:sz w:val="24"/>
                <w:szCs w:val="24"/>
              </w:rPr>
              <w:t xml:space="preserve"> Федерального закона от 28.11.2018 N 451-ФЗ и касаются указания сведений об ответчике, </w:t>
            </w:r>
            <w:hyperlink r:id="rId8" w:history="1">
              <w:r w:rsidRPr="00C1595C">
                <w:rPr>
                  <w:rFonts w:ascii="Times New Roman" w:hAnsi="Times New Roman" w:cs="Times New Roman"/>
                  <w:color w:val="0000FF"/>
                  <w:sz w:val="24"/>
                  <w:szCs w:val="24"/>
                </w:rPr>
                <w:t>вступают</w:t>
              </w:r>
            </w:hyperlink>
            <w:r w:rsidRPr="00C1595C">
              <w:rPr>
                <w:rFonts w:ascii="Times New Roman" w:hAnsi="Times New Roman" w:cs="Times New Roman"/>
                <w:color w:val="392C69"/>
                <w:sz w:val="24"/>
                <w:szCs w:val="24"/>
              </w:rPr>
              <w:t xml:space="preserve"> в силу с 30 марта 2020 г. До этого момента сведения об ответчике указываются в соответствии с действующей редакцией </w:t>
            </w:r>
            <w:hyperlink r:id="rId9" w:history="1">
              <w:r w:rsidRPr="00C1595C">
                <w:rPr>
                  <w:rFonts w:ascii="Times New Roman" w:hAnsi="Times New Roman" w:cs="Times New Roman"/>
                  <w:color w:val="0000FF"/>
                  <w:sz w:val="24"/>
                  <w:szCs w:val="24"/>
                </w:rPr>
                <w:t>указанной нормы</w:t>
              </w:r>
            </w:hyperlink>
            <w:r w:rsidRPr="00C1595C">
              <w:rPr>
                <w:rFonts w:ascii="Times New Roman" w:hAnsi="Times New Roman" w:cs="Times New Roman"/>
                <w:color w:val="392C69"/>
                <w:sz w:val="24"/>
                <w:szCs w:val="24"/>
              </w:rPr>
              <w:t>.</w:t>
            </w:r>
          </w:p>
        </w:tc>
      </w:tr>
    </w:tbl>
    <w:p w:rsidR="009B3C1C" w:rsidRPr="00912066" w:rsidRDefault="009B3C1C" w:rsidP="009B3C1C">
      <w:pPr>
        <w:pStyle w:val="ConsPlusNormal"/>
        <w:ind w:firstLine="540"/>
        <w:jc w:val="both"/>
        <w:rPr>
          <w:rFonts w:ascii="Times New Roman" w:hAnsi="Times New Roman" w:cs="Times New Roman"/>
          <w:sz w:val="26"/>
          <w:szCs w:val="26"/>
        </w:rPr>
      </w:pPr>
      <w:bookmarkStart w:id="1" w:name="P73"/>
      <w:bookmarkEnd w:id="1"/>
      <w:r w:rsidRPr="00912066">
        <w:rPr>
          <w:rFonts w:ascii="Times New Roman" w:hAnsi="Times New Roman" w:cs="Times New Roman"/>
          <w:sz w:val="26"/>
          <w:szCs w:val="26"/>
        </w:rPr>
        <w:t>&lt;3&gt; с 30 марта 2020 года - указывается один из идентификаторов: СНИЛС, ИНН, ОГРНИП, серия и номер документа, удостоверяющего личность, водительского удостоверения или свидетельства о регистрации транспортного средства. Если истцом является гражданин, идентификатор указывается, если он ему известен (</w:t>
      </w:r>
      <w:hyperlink r:id="rId10" w:history="1">
        <w:r w:rsidRPr="00912066">
          <w:rPr>
            <w:rFonts w:ascii="Times New Roman" w:hAnsi="Times New Roman" w:cs="Times New Roman"/>
            <w:color w:val="0000FF"/>
            <w:sz w:val="26"/>
            <w:szCs w:val="26"/>
          </w:rPr>
          <w:t>п. 3 ч. 2 ст. 131</w:t>
        </w:r>
      </w:hyperlink>
      <w:r w:rsidRPr="00912066">
        <w:rPr>
          <w:rFonts w:ascii="Times New Roman" w:hAnsi="Times New Roman" w:cs="Times New Roman"/>
          <w:sz w:val="26"/>
          <w:szCs w:val="26"/>
        </w:rPr>
        <w:t xml:space="preserve"> Гражданского процессуального кодекса Российской Федерации).</w:t>
      </w:r>
    </w:p>
    <w:p w:rsidR="009B3C1C" w:rsidRPr="00912066" w:rsidRDefault="009B3C1C" w:rsidP="009B3C1C">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9B3C1C" w:rsidRPr="00912066" w:rsidRDefault="009B3C1C" w:rsidP="009B3C1C">
      <w:pPr>
        <w:shd w:val="clear" w:color="auto" w:fill="FFFFFF"/>
        <w:spacing w:after="0" w:line="240" w:lineRule="auto"/>
        <w:ind w:firstLine="540"/>
        <w:jc w:val="both"/>
        <w:rPr>
          <w:rFonts w:ascii="Times New Roman" w:eastAsia="Times New Roman" w:hAnsi="Times New Roman" w:cs="Times New Roman"/>
          <w:color w:val="000000"/>
          <w:sz w:val="26"/>
          <w:szCs w:val="26"/>
          <w:lang w:eastAsia="ru-RU"/>
        </w:rPr>
      </w:pPr>
      <w:r w:rsidRPr="00912066">
        <w:rPr>
          <w:rFonts w:ascii="Times New Roman" w:eastAsia="Times New Roman" w:hAnsi="Times New Roman" w:cs="Times New Roman"/>
          <w:color w:val="000000"/>
          <w:sz w:val="26"/>
          <w:szCs w:val="26"/>
          <w:lang w:eastAsia="ru-RU"/>
        </w:rPr>
        <w:t>&lt;4&gt; В соответствии с п. 1 ч. 1 ст. 333.19 НК РФ размер государственной пошлины при подаче искового заявления имущественного характера, подлежащего оценке, составляет при цене иска:</w:t>
      </w:r>
    </w:p>
    <w:p w:rsidR="009B3C1C" w:rsidRPr="00912066" w:rsidRDefault="009B3C1C" w:rsidP="009B3C1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912066">
        <w:rPr>
          <w:rFonts w:ascii="Times New Roman" w:eastAsia="Times New Roman" w:hAnsi="Times New Roman" w:cs="Times New Roman"/>
          <w:color w:val="000000"/>
          <w:sz w:val="26"/>
          <w:szCs w:val="26"/>
          <w:shd w:val="clear" w:color="auto" w:fill="F3F3FF"/>
          <w:lang w:eastAsia="ru-RU"/>
        </w:rPr>
        <w:t>до 20 000 рублей — 4 процента цены иска, но не менее 400 рублей;  </w:t>
      </w:r>
    </w:p>
    <w:p w:rsidR="009B3C1C" w:rsidRPr="00912066" w:rsidRDefault="009B3C1C" w:rsidP="009B3C1C">
      <w:pPr>
        <w:shd w:val="clear" w:color="auto" w:fill="F3F3FF"/>
        <w:spacing w:before="96" w:after="120" w:line="240" w:lineRule="auto"/>
        <w:jc w:val="both"/>
        <w:rPr>
          <w:rFonts w:ascii="Times New Roman" w:eastAsia="Times New Roman" w:hAnsi="Times New Roman" w:cs="Times New Roman"/>
          <w:color w:val="000000"/>
          <w:sz w:val="26"/>
          <w:szCs w:val="26"/>
          <w:lang w:eastAsia="ru-RU"/>
        </w:rPr>
      </w:pPr>
      <w:r w:rsidRPr="00912066">
        <w:rPr>
          <w:rFonts w:ascii="Times New Roman" w:eastAsia="Times New Roman" w:hAnsi="Times New Roman" w:cs="Times New Roman"/>
          <w:color w:val="000000"/>
          <w:sz w:val="26"/>
          <w:szCs w:val="26"/>
          <w:lang w:eastAsia="ru-RU"/>
        </w:rPr>
        <w:t>от 20 001 рубля до 100 000 рублей — 800 рублей плюс 3 процента суммы, превышающей 20 000 рублей;   </w:t>
      </w:r>
    </w:p>
    <w:p w:rsidR="009B3C1C" w:rsidRPr="00912066" w:rsidRDefault="009B3C1C" w:rsidP="009B3C1C">
      <w:pPr>
        <w:shd w:val="clear" w:color="auto" w:fill="F3F3FF"/>
        <w:spacing w:before="96" w:after="120" w:line="240" w:lineRule="auto"/>
        <w:jc w:val="both"/>
        <w:rPr>
          <w:rFonts w:ascii="Times New Roman" w:eastAsia="Times New Roman" w:hAnsi="Times New Roman" w:cs="Times New Roman"/>
          <w:color w:val="000000"/>
          <w:sz w:val="26"/>
          <w:szCs w:val="26"/>
          <w:lang w:eastAsia="ru-RU"/>
        </w:rPr>
      </w:pPr>
      <w:r w:rsidRPr="00912066">
        <w:rPr>
          <w:rFonts w:ascii="Times New Roman" w:eastAsia="Times New Roman" w:hAnsi="Times New Roman" w:cs="Times New Roman"/>
          <w:color w:val="000000"/>
          <w:sz w:val="26"/>
          <w:szCs w:val="26"/>
          <w:lang w:eastAsia="ru-RU"/>
        </w:rPr>
        <w:t>от 100 001 рубля до 200 000 рублей — 3 200 рублей плюс 2 процента суммы, превышающей 100 000 рублей;   </w:t>
      </w:r>
    </w:p>
    <w:p w:rsidR="009B3C1C" w:rsidRPr="00912066" w:rsidRDefault="009B3C1C" w:rsidP="009B3C1C">
      <w:pPr>
        <w:shd w:val="clear" w:color="auto" w:fill="F3F3FF"/>
        <w:spacing w:before="96" w:after="120" w:line="240" w:lineRule="auto"/>
        <w:jc w:val="both"/>
        <w:rPr>
          <w:rFonts w:ascii="Times New Roman" w:eastAsia="Times New Roman" w:hAnsi="Times New Roman" w:cs="Times New Roman"/>
          <w:color w:val="000000"/>
          <w:sz w:val="26"/>
          <w:szCs w:val="26"/>
          <w:lang w:eastAsia="ru-RU"/>
        </w:rPr>
      </w:pPr>
      <w:r w:rsidRPr="00912066">
        <w:rPr>
          <w:rFonts w:ascii="Times New Roman" w:eastAsia="Times New Roman" w:hAnsi="Times New Roman" w:cs="Times New Roman"/>
          <w:color w:val="000000"/>
          <w:sz w:val="26"/>
          <w:szCs w:val="26"/>
          <w:lang w:eastAsia="ru-RU"/>
        </w:rPr>
        <w:t>от 200 001 рубля до 1 000 000 рублей — 5 200 рублей плюс 1 процент суммы, превышающей 200 000 рублей;   </w:t>
      </w:r>
    </w:p>
    <w:p w:rsidR="009B3C1C" w:rsidRPr="00912066" w:rsidRDefault="009B3C1C" w:rsidP="009B3C1C">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912066">
        <w:rPr>
          <w:rFonts w:ascii="Times New Roman" w:eastAsia="Times New Roman" w:hAnsi="Times New Roman" w:cs="Times New Roman"/>
          <w:color w:val="000000"/>
          <w:sz w:val="26"/>
          <w:szCs w:val="26"/>
          <w:lang w:eastAsia="ru-RU"/>
        </w:rPr>
        <w:t>свыше 1 000 000 рублей — 13 200 рублей плюс 0,5 процента суммы, превышающей 1 000 000 рублей, но не более 60 000 рублей.</w:t>
      </w:r>
    </w:p>
    <w:p w:rsidR="009B3C1C" w:rsidRPr="00D1690B" w:rsidRDefault="009B3C1C" w:rsidP="009B3C1C">
      <w:pPr>
        <w:pStyle w:val="a3"/>
        <w:shd w:val="clear" w:color="auto" w:fill="FFFFFF"/>
        <w:spacing w:before="0" w:beforeAutospacing="0" w:after="0" w:afterAutospacing="0"/>
        <w:jc w:val="both"/>
        <w:rPr>
          <w:color w:val="000000"/>
          <w:sz w:val="26"/>
          <w:szCs w:val="26"/>
        </w:rPr>
      </w:pPr>
    </w:p>
    <w:p w:rsidR="00D66170" w:rsidRPr="0035113E" w:rsidRDefault="009B3C1C" w:rsidP="00D66170">
      <w:pPr>
        <w:shd w:val="clear" w:color="auto" w:fill="FFFFFF"/>
        <w:spacing w:after="0" w:line="240" w:lineRule="auto"/>
        <w:jc w:val="both"/>
        <w:rPr>
          <w:rFonts w:ascii="Times New Roman" w:eastAsia="Times New Roman" w:hAnsi="Times New Roman" w:cs="Times New Roman"/>
          <w:b/>
          <w:color w:val="000000"/>
          <w:sz w:val="26"/>
          <w:szCs w:val="26"/>
          <w:lang w:eastAsia="ru-RU"/>
        </w:rPr>
      </w:pPr>
      <w:r w:rsidRPr="0035113E">
        <w:rPr>
          <w:rFonts w:ascii="Times New Roman" w:eastAsia="Times New Roman" w:hAnsi="Times New Roman" w:cs="Times New Roman"/>
          <w:b/>
          <w:color w:val="000000"/>
          <w:sz w:val="26"/>
          <w:szCs w:val="26"/>
          <w:lang w:eastAsia="ru-RU"/>
        </w:rPr>
        <w:lastRenderedPageBreak/>
        <w:t>ПРИМЕЧАНИЕ:</w:t>
      </w:r>
    </w:p>
    <w:p w:rsidR="00D66170" w:rsidRPr="0035113E" w:rsidRDefault="00D66170" w:rsidP="00D66170">
      <w:pPr>
        <w:spacing w:after="0" w:line="240" w:lineRule="auto"/>
        <w:rPr>
          <w:rFonts w:ascii="Times New Roman" w:eastAsia="Times New Roman" w:hAnsi="Times New Roman" w:cs="Times New Roman"/>
          <w:sz w:val="24"/>
          <w:szCs w:val="24"/>
          <w:lang w:eastAsia="ru-RU"/>
        </w:rPr>
      </w:pPr>
    </w:p>
    <w:p w:rsidR="00D66170" w:rsidRPr="0035113E" w:rsidRDefault="00D66170" w:rsidP="00D6617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5113E">
        <w:rPr>
          <w:rFonts w:ascii="Times New Roman" w:eastAsia="Times New Roman" w:hAnsi="Times New Roman" w:cs="Times New Roman"/>
          <w:color w:val="000000"/>
          <w:sz w:val="26"/>
          <w:szCs w:val="26"/>
          <w:lang w:eastAsia="ru-RU"/>
        </w:rPr>
        <w:t>Заключение договора займа ст. ст. 807,808 ГК РФ.</w:t>
      </w:r>
    </w:p>
    <w:p w:rsidR="00D66170" w:rsidRPr="0035113E" w:rsidRDefault="00D66170" w:rsidP="00D6617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5113E">
        <w:rPr>
          <w:rFonts w:ascii="Times New Roman" w:eastAsia="Times New Roman" w:hAnsi="Times New Roman" w:cs="Times New Roman"/>
          <w:color w:val="000000"/>
          <w:sz w:val="26"/>
          <w:szCs w:val="26"/>
          <w:lang w:eastAsia="ru-RU"/>
        </w:rPr>
        <w:t>В соответствии со ст. 808 ГК РФ договор займа между гражданами должен быть заключен в письменной форме, если его сумма превышает не менее чем в 10 раз установленного законом МРОТ (на момент передачи суммы займа заемщику), а в случае, когда заимодавцем является юридическое лицо, - независимо от суммы.</w:t>
      </w:r>
    </w:p>
    <w:p w:rsidR="00D66170" w:rsidRPr="0035113E" w:rsidRDefault="00D66170" w:rsidP="00D6617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5113E">
        <w:rPr>
          <w:rFonts w:ascii="Times New Roman" w:eastAsia="Times New Roman" w:hAnsi="Times New Roman" w:cs="Times New Roman"/>
          <w:color w:val="000000"/>
          <w:sz w:val="26"/>
          <w:szCs w:val="26"/>
          <w:lang w:eastAsia="ru-RU"/>
        </w:rPr>
        <w:t>В подтверждение договора займа и его условия может быть представлена расписка заемщика или иной документ, удостоверяющий передачу ему заимодавцем определенной денежной суммы. При этом договор займа считается заключенным с момента передачи суммы займа заемщику (ст. 807 ГК РФ).</w:t>
      </w:r>
    </w:p>
    <w:p w:rsidR="0035113E" w:rsidRPr="0035113E" w:rsidRDefault="0035113E" w:rsidP="00D66170">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D66170" w:rsidRPr="0035113E" w:rsidRDefault="00D66170" w:rsidP="00D6617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5113E">
        <w:rPr>
          <w:rFonts w:ascii="Times New Roman" w:eastAsia="Times New Roman" w:hAnsi="Times New Roman" w:cs="Times New Roman"/>
          <w:color w:val="000000"/>
          <w:sz w:val="26"/>
          <w:szCs w:val="26"/>
          <w:lang w:eastAsia="ru-RU"/>
        </w:rPr>
        <w:t>Истечение срока договора займа ст. 810 ГК.</w:t>
      </w:r>
    </w:p>
    <w:p w:rsidR="00D66170" w:rsidRPr="0035113E" w:rsidRDefault="00D66170" w:rsidP="00D6617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5113E">
        <w:rPr>
          <w:rFonts w:ascii="Times New Roman" w:eastAsia="Times New Roman" w:hAnsi="Times New Roman" w:cs="Times New Roman"/>
          <w:color w:val="000000"/>
          <w:sz w:val="26"/>
          <w:szCs w:val="26"/>
          <w:lang w:eastAsia="ru-RU"/>
        </w:rPr>
        <w:t>В соответствии со ст. 810 ГК РФ заемщик обязан возвратить заимодавцу сумму займа в срок и в порядке, которые предусмотрены договором займа.</w:t>
      </w:r>
    </w:p>
    <w:p w:rsidR="00D66170" w:rsidRPr="0035113E" w:rsidRDefault="00D66170" w:rsidP="00D6617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5113E">
        <w:rPr>
          <w:rFonts w:ascii="Times New Roman" w:eastAsia="Times New Roman" w:hAnsi="Times New Roman" w:cs="Times New Roman"/>
          <w:color w:val="000000"/>
          <w:sz w:val="26"/>
          <w:szCs w:val="26"/>
          <w:lang w:eastAsia="ru-RU"/>
        </w:rPr>
        <w:t>В случаях, когда срок возврата договором не установлен или определен моментом востребования, сумма займа должна быть возвращена заемщиком в течение 30 дней со дня предъявления заимодавцем требования об этом, если иное не предусмотрено договором.</w:t>
      </w:r>
    </w:p>
    <w:p w:rsidR="0035113E" w:rsidRPr="0035113E" w:rsidRDefault="0035113E" w:rsidP="00D66170">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D66170" w:rsidRPr="0035113E" w:rsidRDefault="00D66170" w:rsidP="00D6617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5113E">
        <w:rPr>
          <w:rFonts w:ascii="Times New Roman" w:eastAsia="Times New Roman" w:hAnsi="Times New Roman" w:cs="Times New Roman"/>
          <w:color w:val="000000"/>
          <w:sz w:val="26"/>
          <w:szCs w:val="26"/>
          <w:lang w:eastAsia="ru-RU"/>
        </w:rPr>
        <w:t>Уплата процентов ст. 809 ГК РФ.</w:t>
      </w:r>
    </w:p>
    <w:p w:rsidR="00D66170" w:rsidRPr="0035113E" w:rsidRDefault="00D66170" w:rsidP="00D6617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5113E">
        <w:rPr>
          <w:rFonts w:ascii="Times New Roman" w:eastAsia="Times New Roman" w:hAnsi="Times New Roman" w:cs="Times New Roman"/>
          <w:color w:val="000000"/>
          <w:sz w:val="26"/>
          <w:szCs w:val="26"/>
          <w:lang w:eastAsia="ru-RU"/>
        </w:rPr>
        <w:t>В соответствии со ст. 809 ГК РФ, если иное не предусмотрено законом или договором займа, заимодавец имеет право на получение с заемщика процентов на сумму займа в размере и порядке, определенных договором.</w:t>
      </w:r>
    </w:p>
    <w:p w:rsidR="00D66170" w:rsidRPr="0035113E" w:rsidRDefault="00D66170" w:rsidP="00D66170">
      <w:pPr>
        <w:shd w:val="clear" w:color="auto" w:fill="FFFFFF"/>
        <w:spacing w:after="0" w:line="240" w:lineRule="auto"/>
        <w:jc w:val="both"/>
        <w:rPr>
          <w:rFonts w:ascii="Times New Roman" w:eastAsia="Times New Roman" w:hAnsi="Times New Roman" w:cs="Times New Roman"/>
          <w:color w:val="000000"/>
          <w:sz w:val="26"/>
          <w:szCs w:val="26"/>
          <w:lang w:eastAsia="ru-RU"/>
        </w:rPr>
      </w:pPr>
      <w:proofErr w:type="gramStart"/>
      <w:r w:rsidRPr="0035113E">
        <w:rPr>
          <w:rFonts w:ascii="Times New Roman" w:eastAsia="Times New Roman" w:hAnsi="Times New Roman" w:cs="Times New Roman"/>
          <w:color w:val="000000"/>
          <w:sz w:val="26"/>
          <w:szCs w:val="26"/>
          <w:lang w:eastAsia="ru-RU"/>
        </w:rPr>
        <w:t>При отсутствие</w:t>
      </w:r>
      <w:proofErr w:type="gramEnd"/>
      <w:r w:rsidRPr="0035113E">
        <w:rPr>
          <w:rFonts w:ascii="Times New Roman" w:eastAsia="Times New Roman" w:hAnsi="Times New Roman" w:cs="Times New Roman"/>
          <w:color w:val="000000"/>
          <w:sz w:val="26"/>
          <w:szCs w:val="26"/>
          <w:lang w:eastAsia="ru-RU"/>
        </w:rPr>
        <w:t xml:space="preserve"> в договоре условия о размере процентов их размер определяется существующей в месте жительства заимодавца, а если заимодавцем является юридическое лицо - в месте его нахождения ставкой банковского процента (ставкой рефинансирования) на день уплаты заемщиком суммы долга или его соответствующей части.</w:t>
      </w:r>
    </w:p>
    <w:p w:rsidR="0035113E" w:rsidRPr="0035113E" w:rsidRDefault="0035113E" w:rsidP="00D66170">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D66170" w:rsidRPr="0035113E" w:rsidRDefault="00D66170" w:rsidP="00D6617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5113E">
        <w:rPr>
          <w:rFonts w:ascii="Times New Roman" w:eastAsia="Times New Roman" w:hAnsi="Times New Roman" w:cs="Times New Roman"/>
          <w:color w:val="000000"/>
          <w:sz w:val="26"/>
          <w:szCs w:val="26"/>
          <w:lang w:eastAsia="ru-RU"/>
        </w:rPr>
        <w:t>Проценты за неисполнение или просрочку исполнения денежного обязательства</w:t>
      </w:r>
      <w:r w:rsidR="0035113E" w:rsidRPr="0035113E">
        <w:rPr>
          <w:rFonts w:ascii="Times New Roman" w:eastAsia="Times New Roman" w:hAnsi="Times New Roman" w:cs="Times New Roman"/>
          <w:color w:val="000000"/>
          <w:sz w:val="26"/>
          <w:szCs w:val="26"/>
          <w:lang w:eastAsia="ru-RU"/>
        </w:rPr>
        <w:t xml:space="preserve"> </w:t>
      </w:r>
      <w:r w:rsidRPr="0035113E">
        <w:rPr>
          <w:rFonts w:ascii="Times New Roman" w:eastAsia="Times New Roman" w:hAnsi="Times New Roman" w:cs="Times New Roman"/>
          <w:color w:val="000000"/>
          <w:sz w:val="26"/>
          <w:szCs w:val="26"/>
          <w:lang w:eastAsia="ru-RU"/>
        </w:rPr>
        <w:t>ст. 395 ГК РФ.</w:t>
      </w:r>
    </w:p>
    <w:p w:rsidR="00D66170" w:rsidRPr="0035113E" w:rsidRDefault="00D66170" w:rsidP="00D6617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5113E">
        <w:rPr>
          <w:rFonts w:ascii="Times New Roman" w:eastAsia="Times New Roman" w:hAnsi="Times New Roman" w:cs="Times New Roman"/>
          <w:color w:val="000000"/>
          <w:sz w:val="26"/>
          <w:szCs w:val="26"/>
          <w:lang w:eastAsia="ru-RU"/>
        </w:rPr>
        <w:t>В соответствии со ст. 811 ГК РФ в случаях, когда заемщик не возвращает в срок сумму займа, на эту сумму займа подлежат уплате проценты в порядке и размере, предусмотренных ст. 395 ГК РФ, со дня, когда она должна была быть возвращена, до дня её возврата заимодавцу независимо от уплаты процентов, предусмотренных ст. 809 ГК РФ. Размер процентов определяется существующей в месте жительства заимодавца, а если заимодавцем является юридическое лицо - в месте его нахождения ставкой банковского процента (ставкой рефинансирования) на день уплаты заемщиком суммы долга или его соответствующей части, при взыскании долга в судебном порядке, на день предъявления иска или на день вынесения решения.</w:t>
      </w:r>
    </w:p>
    <w:p w:rsidR="0035113E" w:rsidRPr="0035113E" w:rsidRDefault="0035113E" w:rsidP="00D66170">
      <w:pPr>
        <w:shd w:val="clear" w:color="auto" w:fill="FFFFFF"/>
        <w:spacing w:after="0" w:line="240" w:lineRule="auto"/>
        <w:jc w:val="both"/>
        <w:rPr>
          <w:rFonts w:ascii="Times New Roman" w:eastAsia="Times New Roman" w:hAnsi="Times New Roman" w:cs="Times New Roman"/>
          <w:color w:val="000000"/>
          <w:sz w:val="26"/>
          <w:szCs w:val="26"/>
          <w:lang w:eastAsia="ru-RU"/>
        </w:rPr>
      </w:pPr>
    </w:p>
    <w:p w:rsidR="00D66170" w:rsidRPr="0035113E" w:rsidRDefault="00D66170" w:rsidP="00D6617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5113E">
        <w:rPr>
          <w:rFonts w:ascii="Times New Roman" w:eastAsia="Times New Roman" w:hAnsi="Times New Roman" w:cs="Times New Roman"/>
          <w:color w:val="000000"/>
          <w:sz w:val="26"/>
          <w:szCs w:val="26"/>
          <w:lang w:eastAsia="ru-RU"/>
        </w:rPr>
        <w:t>Распределение обязанностей по доказыванию.</w:t>
      </w:r>
    </w:p>
    <w:p w:rsidR="00D66170" w:rsidRPr="0035113E" w:rsidRDefault="00D66170" w:rsidP="00D6617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5113E">
        <w:rPr>
          <w:rFonts w:ascii="Times New Roman" w:eastAsia="Times New Roman" w:hAnsi="Times New Roman" w:cs="Times New Roman"/>
          <w:color w:val="000000"/>
          <w:sz w:val="26"/>
          <w:szCs w:val="26"/>
          <w:lang w:eastAsia="ru-RU"/>
        </w:rPr>
        <w:t>Обязанность доказать заключение договора займа, исходя из общего правила распределения обязанностей по доказыванию (ст. 56 ГПК), возлагается на истца.</w:t>
      </w:r>
    </w:p>
    <w:p w:rsidR="00D66170" w:rsidRPr="0035113E" w:rsidRDefault="00D66170" w:rsidP="00D6617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5113E">
        <w:rPr>
          <w:rFonts w:ascii="Times New Roman" w:eastAsia="Times New Roman" w:hAnsi="Times New Roman" w:cs="Times New Roman"/>
          <w:color w:val="000000"/>
          <w:sz w:val="26"/>
          <w:szCs w:val="26"/>
          <w:lang w:eastAsia="ru-RU"/>
        </w:rPr>
        <w:t>Ответчик, ссылающийся на полный или частичный возврат суммы займа и (или) уплату процентов на нее, должен доказать данные обстоятельства.</w:t>
      </w:r>
    </w:p>
    <w:p w:rsidR="00D66170" w:rsidRPr="0035113E" w:rsidRDefault="00D66170" w:rsidP="00D6617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5113E">
        <w:rPr>
          <w:rFonts w:ascii="Times New Roman" w:eastAsia="Times New Roman" w:hAnsi="Times New Roman" w:cs="Times New Roman"/>
          <w:b/>
          <w:bCs/>
          <w:color w:val="000000"/>
          <w:sz w:val="26"/>
          <w:szCs w:val="26"/>
          <w:lang w:eastAsia="ru-RU"/>
        </w:rPr>
        <w:lastRenderedPageBreak/>
        <w:t>Доказательствами заключения договора займа могут быть:</w:t>
      </w:r>
    </w:p>
    <w:p w:rsidR="00D66170" w:rsidRPr="0035113E" w:rsidRDefault="00D66170" w:rsidP="00D6617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5113E">
        <w:rPr>
          <w:rFonts w:ascii="Times New Roman" w:eastAsia="Times New Roman" w:hAnsi="Times New Roman" w:cs="Times New Roman"/>
          <w:color w:val="000000"/>
          <w:sz w:val="26"/>
          <w:szCs w:val="26"/>
          <w:lang w:eastAsia="ru-RU"/>
        </w:rPr>
        <w:t>-  письменный договор займа,</w:t>
      </w:r>
    </w:p>
    <w:p w:rsidR="00D66170" w:rsidRPr="0035113E" w:rsidRDefault="00D66170" w:rsidP="00D6617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5113E">
        <w:rPr>
          <w:rFonts w:ascii="Times New Roman" w:eastAsia="Times New Roman" w:hAnsi="Times New Roman" w:cs="Times New Roman"/>
          <w:color w:val="000000"/>
          <w:sz w:val="26"/>
          <w:szCs w:val="26"/>
          <w:lang w:eastAsia="ru-RU"/>
        </w:rPr>
        <w:t>-  расписка заемщика или иной документ, удостоверяющий получение заемщиком</w:t>
      </w:r>
      <w:r w:rsidRPr="0035113E">
        <w:rPr>
          <w:rFonts w:ascii="Times New Roman" w:eastAsia="Times New Roman" w:hAnsi="Times New Roman" w:cs="Times New Roman"/>
          <w:color w:val="000000"/>
          <w:sz w:val="26"/>
          <w:szCs w:val="26"/>
          <w:lang w:eastAsia="ru-RU"/>
        </w:rPr>
        <w:br/>
        <w:t>суммы займа,</w:t>
      </w:r>
    </w:p>
    <w:p w:rsidR="00D66170" w:rsidRPr="0035113E" w:rsidRDefault="00D66170" w:rsidP="00D6617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5113E">
        <w:rPr>
          <w:rFonts w:ascii="Times New Roman" w:eastAsia="Times New Roman" w:hAnsi="Times New Roman" w:cs="Times New Roman"/>
          <w:color w:val="000000"/>
          <w:sz w:val="26"/>
          <w:szCs w:val="26"/>
          <w:lang w:eastAsia="ru-RU"/>
        </w:rPr>
        <w:t>-  письмо заемщика, свидетельствующее о признании им займа.</w:t>
      </w:r>
    </w:p>
    <w:p w:rsidR="00D66170" w:rsidRPr="0035113E" w:rsidRDefault="00D66170" w:rsidP="00D6617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5113E">
        <w:rPr>
          <w:rFonts w:ascii="Times New Roman" w:eastAsia="Times New Roman" w:hAnsi="Times New Roman" w:cs="Times New Roman"/>
          <w:color w:val="000000"/>
          <w:sz w:val="26"/>
          <w:szCs w:val="26"/>
          <w:lang w:eastAsia="ru-RU"/>
        </w:rPr>
        <w:t>-  свидетельские показания, когда договор займа заключен между гражданами и</w:t>
      </w:r>
      <w:r w:rsidRPr="0035113E">
        <w:rPr>
          <w:rFonts w:ascii="Times New Roman" w:eastAsia="Times New Roman" w:hAnsi="Times New Roman" w:cs="Times New Roman"/>
          <w:color w:val="000000"/>
          <w:sz w:val="26"/>
          <w:szCs w:val="26"/>
          <w:lang w:eastAsia="ru-RU"/>
        </w:rPr>
        <w:br/>
        <w:t>его сумма не превышает 10 установленных законом МРОТ;</w:t>
      </w:r>
    </w:p>
    <w:p w:rsidR="00D66170" w:rsidRPr="0035113E" w:rsidRDefault="00D66170" w:rsidP="0035113E">
      <w:pPr>
        <w:spacing w:after="0" w:line="240" w:lineRule="auto"/>
        <w:rPr>
          <w:rFonts w:ascii="Times New Roman" w:eastAsia="Times New Roman" w:hAnsi="Times New Roman" w:cs="Times New Roman"/>
          <w:color w:val="000000"/>
          <w:sz w:val="26"/>
          <w:szCs w:val="26"/>
          <w:lang w:eastAsia="ru-RU"/>
        </w:rPr>
      </w:pPr>
      <w:r w:rsidRPr="0035113E">
        <w:rPr>
          <w:rFonts w:ascii="Times New Roman" w:eastAsia="Times New Roman" w:hAnsi="Times New Roman" w:cs="Times New Roman"/>
          <w:color w:val="000000"/>
          <w:sz w:val="26"/>
          <w:szCs w:val="26"/>
          <w:lang w:eastAsia="ru-RU"/>
        </w:rPr>
        <w:br w:type="textWrapping" w:clear="all"/>
      </w:r>
      <w:r w:rsidRPr="0035113E">
        <w:rPr>
          <w:rFonts w:ascii="Times New Roman" w:eastAsia="Times New Roman" w:hAnsi="Times New Roman" w:cs="Times New Roman"/>
          <w:b/>
          <w:bCs/>
          <w:color w:val="000000"/>
          <w:sz w:val="26"/>
          <w:szCs w:val="26"/>
          <w:lang w:eastAsia="ru-RU"/>
        </w:rPr>
        <w:t>Доказательствами возврата заемщиком суммы займа и уплата им процентов на сумму займа к установленному договором займа или законом сроку могут быть:</w:t>
      </w:r>
    </w:p>
    <w:p w:rsidR="00D66170" w:rsidRPr="0035113E" w:rsidRDefault="00D66170" w:rsidP="00D6617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5113E">
        <w:rPr>
          <w:rFonts w:ascii="Times New Roman" w:eastAsia="Times New Roman" w:hAnsi="Times New Roman" w:cs="Times New Roman"/>
          <w:color w:val="000000"/>
          <w:sz w:val="26"/>
          <w:szCs w:val="26"/>
          <w:lang w:eastAsia="ru-RU"/>
        </w:rPr>
        <w:t>- расписка заимодавца или иной документ, удостоверяющий возврат заемщиком</w:t>
      </w:r>
      <w:r w:rsidRPr="0035113E">
        <w:rPr>
          <w:rFonts w:ascii="Times New Roman" w:eastAsia="Times New Roman" w:hAnsi="Times New Roman" w:cs="Times New Roman"/>
          <w:color w:val="000000"/>
          <w:sz w:val="26"/>
          <w:szCs w:val="26"/>
          <w:lang w:eastAsia="ru-RU"/>
        </w:rPr>
        <w:br/>
        <w:t>суммы займа и уплату им процентов на сумму займа к установленному договором</w:t>
      </w:r>
      <w:r w:rsidRPr="0035113E">
        <w:rPr>
          <w:rFonts w:ascii="Times New Roman" w:eastAsia="Times New Roman" w:hAnsi="Times New Roman" w:cs="Times New Roman"/>
          <w:color w:val="000000"/>
          <w:sz w:val="26"/>
          <w:szCs w:val="26"/>
          <w:lang w:eastAsia="ru-RU"/>
        </w:rPr>
        <w:br/>
        <w:t>займа или законом сроку;</w:t>
      </w:r>
    </w:p>
    <w:p w:rsidR="00D66170" w:rsidRPr="0035113E" w:rsidRDefault="00D66170" w:rsidP="00D66170">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35113E">
        <w:rPr>
          <w:rFonts w:ascii="Times New Roman" w:eastAsia="Times New Roman" w:hAnsi="Times New Roman" w:cs="Times New Roman"/>
          <w:color w:val="000000"/>
          <w:sz w:val="26"/>
          <w:szCs w:val="26"/>
          <w:lang w:eastAsia="ru-RU"/>
        </w:rPr>
        <w:t>-   свидетельские  показания  лиц,  присутствовавших  при  возврате  заемщиком</w:t>
      </w:r>
      <w:r w:rsidRPr="0035113E">
        <w:rPr>
          <w:rFonts w:ascii="Times New Roman" w:eastAsia="Times New Roman" w:hAnsi="Times New Roman" w:cs="Times New Roman"/>
          <w:color w:val="000000"/>
          <w:sz w:val="26"/>
          <w:szCs w:val="26"/>
          <w:lang w:eastAsia="ru-RU"/>
        </w:rPr>
        <w:br/>
        <w:t>суммы займа и уплате им процентов на сумму займа к установленному договором</w:t>
      </w:r>
      <w:r w:rsidRPr="0035113E">
        <w:rPr>
          <w:rFonts w:ascii="Times New Roman" w:eastAsia="Times New Roman" w:hAnsi="Times New Roman" w:cs="Times New Roman"/>
          <w:color w:val="000000"/>
          <w:sz w:val="26"/>
          <w:szCs w:val="26"/>
          <w:lang w:eastAsia="ru-RU"/>
        </w:rPr>
        <w:br/>
        <w:t>займа или законом сроку (если сумма займа не превышает 10 МРОТ).</w:t>
      </w:r>
    </w:p>
    <w:p w:rsidR="00D66170" w:rsidRPr="0035113E" w:rsidRDefault="00D66170">
      <w:pPr>
        <w:rPr>
          <w:rFonts w:ascii="Times New Roman" w:hAnsi="Times New Roman" w:cs="Times New Roman"/>
        </w:rPr>
      </w:pPr>
    </w:p>
    <w:p w:rsidR="005C27C7" w:rsidRPr="0035113E" w:rsidRDefault="005C27C7">
      <w:pPr>
        <w:rPr>
          <w:rFonts w:ascii="Times New Roman" w:hAnsi="Times New Roman" w:cs="Times New Roman"/>
        </w:rPr>
      </w:pPr>
    </w:p>
    <w:sectPr w:rsidR="005C27C7" w:rsidRPr="0035113E" w:rsidSect="00A404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D66170"/>
    <w:rsid w:val="00095DD0"/>
    <w:rsid w:val="000E0E51"/>
    <w:rsid w:val="001D62A6"/>
    <w:rsid w:val="00211B24"/>
    <w:rsid w:val="0035113E"/>
    <w:rsid w:val="003C0B72"/>
    <w:rsid w:val="005C27C7"/>
    <w:rsid w:val="006004B6"/>
    <w:rsid w:val="007C1D25"/>
    <w:rsid w:val="00912066"/>
    <w:rsid w:val="009B3C1C"/>
    <w:rsid w:val="00A40404"/>
    <w:rsid w:val="00D66170"/>
    <w:rsid w:val="00F60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7FDB95-243C-4284-A0E0-6A35BEE9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4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04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6004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004B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954368">
      <w:bodyDiv w:val="1"/>
      <w:marLeft w:val="0"/>
      <w:marRight w:val="0"/>
      <w:marTop w:val="0"/>
      <w:marBottom w:val="0"/>
      <w:divBdr>
        <w:top w:val="none" w:sz="0" w:space="0" w:color="auto"/>
        <w:left w:val="none" w:sz="0" w:space="0" w:color="auto"/>
        <w:bottom w:val="none" w:sz="0" w:space="0" w:color="auto"/>
        <w:right w:val="none" w:sz="0" w:space="0" w:color="auto"/>
      </w:divBdr>
      <w:divsChild>
        <w:div w:id="477766585">
          <w:marLeft w:val="0"/>
          <w:marRight w:val="0"/>
          <w:marTop w:val="0"/>
          <w:marBottom w:val="0"/>
          <w:divBdr>
            <w:top w:val="none" w:sz="0" w:space="0" w:color="auto"/>
            <w:left w:val="none" w:sz="0" w:space="0" w:color="auto"/>
            <w:bottom w:val="none" w:sz="0" w:space="0" w:color="auto"/>
            <w:right w:val="none" w:sz="0" w:space="0" w:color="auto"/>
          </w:divBdr>
        </w:div>
        <w:div w:id="42992631">
          <w:marLeft w:val="0"/>
          <w:marRight w:val="0"/>
          <w:marTop w:val="0"/>
          <w:marBottom w:val="0"/>
          <w:divBdr>
            <w:top w:val="none" w:sz="0" w:space="0" w:color="auto"/>
            <w:left w:val="none" w:sz="0" w:space="0" w:color="auto"/>
            <w:bottom w:val="none" w:sz="0" w:space="0" w:color="auto"/>
            <w:right w:val="none" w:sz="0" w:space="0" w:color="auto"/>
          </w:divBdr>
        </w:div>
        <w:div w:id="729576064">
          <w:marLeft w:val="0"/>
          <w:marRight w:val="0"/>
          <w:marTop w:val="0"/>
          <w:marBottom w:val="0"/>
          <w:divBdr>
            <w:top w:val="none" w:sz="0" w:space="0" w:color="auto"/>
            <w:left w:val="none" w:sz="0" w:space="0" w:color="auto"/>
            <w:bottom w:val="none" w:sz="0" w:space="0" w:color="auto"/>
            <w:right w:val="none" w:sz="0" w:space="0" w:color="auto"/>
          </w:divBdr>
        </w:div>
        <w:div w:id="1401251047">
          <w:marLeft w:val="0"/>
          <w:marRight w:val="0"/>
          <w:marTop w:val="0"/>
          <w:marBottom w:val="0"/>
          <w:divBdr>
            <w:top w:val="none" w:sz="0" w:space="0" w:color="auto"/>
            <w:left w:val="none" w:sz="0" w:space="0" w:color="auto"/>
            <w:bottom w:val="none" w:sz="0" w:space="0" w:color="auto"/>
            <w:right w:val="none" w:sz="0" w:space="0" w:color="auto"/>
          </w:divBdr>
        </w:div>
        <w:div w:id="549994398">
          <w:marLeft w:val="0"/>
          <w:marRight w:val="0"/>
          <w:marTop w:val="0"/>
          <w:marBottom w:val="0"/>
          <w:divBdr>
            <w:top w:val="none" w:sz="0" w:space="0" w:color="auto"/>
            <w:left w:val="none" w:sz="0" w:space="0" w:color="auto"/>
            <w:bottom w:val="none" w:sz="0" w:space="0" w:color="auto"/>
            <w:right w:val="none" w:sz="0" w:space="0" w:color="auto"/>
          </w:divBdr>
        </w:div>
        <w:div w:id="699235222">
          <w:marLeft w:val="0"/>
          <w:marRight w:val="0"/>
          <w:marTop w:val="0"/>
          <w:marBottom w:val="0"/>
          <w:divBdr>
            <w:top w:val="none" w:sz="0" w:space="0" w:color="auto"/>
            <w:left w:val="none" w:sz="0" w:space="0" w:color="auto"/>
            <w:bottom w:val="none" w:sz="0" w:space="0" w:color="auto"/>
            <w:right w:val="none" w:sz="0" w:space="0" w:color="auto"/>
          </w:divBdr>
        </w:div>
        <w:div w:id="1425955503">
          <w:marLeft w:val="0"/>
          <w:marRight w:val="0"/>
          <w:marTop w:val="0"/>
          <w:marBottom w:val="0"/>
          <w:divBdr>
            <w:top w:val="none" w:sz="0" w:space="0" w:color="auto"/>
            <w:left w:val="none" w:sz="0" w:space="0" w:color="auto"/>
            <w:bottom w:val="none" w:sz="0" w:space="0" w:color="auto"/>
            <w:right w:val="none" w:sz="0" w:space="0" w:color="auto"/>
          </w:divBdr>
        </w:div>
        <w:div w:id="189297110">
          <w:marLeft w:val="0"/>
          <w:marRight w:val="0"/>
          <w:marTop w:val="0"/>
          <w:marBottom w:val="0"/>
          <w:divBdr>
            <w:top w:val="none" w:sz="0" w:space="0" w:color="auto"/>
            <w:left w:val="none" w:sz="0" w:space="0" w:color="auto"/>
            <w:bottom w:val="none" w:sz="0" w:space="0" w:color="auto"/>
            <w:right w:val="none" w:sz="0" w:space="0" w:color="auto"/>
          </w:divBdr>
        </w:div>
        <w:div w:id="1444618727">
          <w:marLeft w:val="0"/>
          <w:marRight w:val="0"/>
          <w:marTop w:val="0"/>
          <w:marBottom w:val="0"/>
          <w:divBdr>
            <w:top w:val="none" w:sz="0" w:space="0" w:color="auto"/>
            <w:left w:val="none" w:sz="0" w:space="0" w:color="auto"/>
            <w:bottom w:val="none" w:sz="0" w:space="0" w:color="auto"/>
            <w:right w:val="none" w:sz="0" w:space="0" w:color="auto"/>
          </w:divBdr>
        </w:div>
        <w:div w:id="730005570">
          <w:marLeft w:val="0"/>
          <w:marRight w:val="0"/>
          <w:marTop w:val="0"/>
          <w:marBottom w:val="0"/>
          <w:divBdr>
            <w:top w:val="none" w:sz="0" w:space="0" w:color="auto"/>
            <w:left w:val="none" w:sz="0" w:space="0" w:color="auto"/>
            <w:bottom w:val="none" w:sz="0" w:space="0" w:color="auto"/>
            <w:right w:val="none" w:sz="0" w:space="0" w:color="auto"/>
          </w:divBdr>
        </w:div>
        <w:div w:id="1539008614">
          <w:marLeft w:val="0"/>
          <w:marRight w:val="0"/>
          <w:marTop w:val="0"/>
          <w:marBottom w:val="0"/>
          <w:divBdr>
            <w:top w:val="none" w:sz="0" w:space="0" w:color="auto"/>
            <w:left w:val="none" w:sz="0" w:space="0" w:color="auto"/>
            <w:bottom w:val="none" w:sz="0" w:space="0" w:color="auto"/>
            <w:right w:val="none" w:sz="0" w:space="0" w:color="auto"/>
          </w:divBdr>
        </w:div>
        <w:div w:id="1089623280">
          <w:marLeft w:val="0"/>
          <w:marRight w:val="0"/>
          <w:marTop w:val="0"/>
          <w:marBottom w:val="0"/>
          <w:divBdr>
            <w:top w:val="none" w:sz="0" w:space="0" w:color="auto"/>
            <w:left w:val="none" w:sz="0" w:space="0" w:color="auto"/>
            <w:bottom w:val="none" w:sz="0" w:space="0" w:color="auto"/>
            <w:right w:val="none" w:sz="0" w:space="0" w:color="auto"/>
          </w:divBdr>
        </w:div>
        <w:div w:id="453253477">
          <w:marLeft w:val="0"/>
          <w:marRight w:val="0"/>
          <w:marTop w:val="0"/>
          <w:marBottom w:val="0"/>
          <w:divBdr>
            <w:top w:val="none" w:sz="0" w:space="0" w:color="auto"/>
            <w:left w:val="none" w:sz="0" w:space="0" w:color="auto"/>
            <w:bottom w:val="none" w:sz="0" w:space="0" w:color="auto"/>
            <w:right w:val="none" w:sz="0" w:space="0" w:color="auto"/>
          </w:divBdr>
        </w:div>
        <w:div w:id="1137645109">
          <w:marLeft w:val="0"/>
          <w:marRight w:val="0"/>
          <w:marTop w:val="0"/>
          <w:marBottom w:val="0"/>
          <w:divBdr>
            <w:top w:val="none" w:sz="0" w:space="0" w:color="auto"/>
            <w:left w:val="none" w:sz="0" w:space="0" w:color="auto"/>
            <w:bottom w:val="none" w:sz="0" w:space="0" w:color="auto"/>
            <w:right w:val="none" w:sz="0" w:space="0" w:color="auto"/>
          </w:divBdr>
        </w:div>
        <w:div w:id="1886091991">
          <w:marLeft w:val="0"/>
          <w:marRight w:val="0"/>
          <w:marTop w:val="0"/>
          <w:marBottom w:val="0"/>
          <w:divBdr>
            <w:top w:val="none" w:sz="0" w:space="0" w:color="auto"/>
            <w:left w:val="none" w:sz="0" w:space="0" w:color="auto"/>
            <w:bottom w:val="none" w:sz="0" w:space="0" w:color="auto"/>
            <w:right w:val="none" w:sz="0" w:space="0" w:color="auto"/>
          </w:divBdr>
        </w:div>
        <w:div w:id="373774979">
          <w:marLeft w:val="0"/>
          <w:marRight w:val="0"/>
          <w:marTop w:val="0"/>
          <w:marBottom w:val="0"/>
          <w:divBdr>
            <w:top w:val="none" w:sz="0" w:space="0" w:color="auto"/>
            <w:left w:val="none" w:sz="0" w:space="0" w:color="auto"/>
            <w:bottom w:val="none" w:sz="0" w:space="0" w:color="auto"/>
            <w:right w:val="none" w:sz="0" w:space="0" w:color="auto"/>
          </w:divBdr>
          <w:divsChild>
            <w:div w:id="885801912">
              <w:marLeft w:val="0"/>
              <w:marRight w:val="0"/>
              <w:marTop w:val="0"/>
              <w:marBottom w:val="0"/>
              <w:divBdr>
                <w:top w:val="none" w:sz="0" w:space="0" w:color="auto"/>
                <w:left w:val="none" w:sz="0" w:space="0" w:color="auto"/>
                <w:bottom w:val="none" w:sz="0" w:space="0" w:color="auto"/>
                <w:right w:val="none" w:sz="0" w:space="0" w:color="auto"/>
              </w:divBdr>
            </w:div>
          </w:divsChild>
        </w:div>
        <w:div w:id="1678537038">
          <w:marLeft w:val="0"/>
          <w:marRight w:val="0"/>
          <w:marTop w:val="0"/>
          <w:marBottom w:val="0"/>
          <w:divBdr>
            <w:top w:val="none" w:sz="0" w:space="0" w:color="auto"/>
            <w:left w:val="none" w:sz="0" w:space="0" w:color="auto"/>
            <w:bottom w:val="none" w:sz="0" w:space="0" w:color="auto"/>
            <w:right w:val="none" w:sz="0" w:space="0" w:color="auto"/>
          </w:divBdr>
        </w:div>
        <w:div w:id="1765373362">
          <w:marLeft w:val="0"/>
          <w:marRight w:val="0"/>
          <w:marTop w:val="0"/>
          <w:marBottom w:val="0"/>
          <w:divBdr>
            <w:top w:val="none" w:sz="0" w:space="0" w:color="auto"/>
            <w:left w:val="none" w:sz="0" w:space="0" w:color="auto"/>
            <w:bottom w:val="none" w:sz="0" w:space="0" w:color="auto"/>
            <w:right w:val="none" w:sz="0" w:space="0" w:color="auto"/>
          </w:divBdr>
          <w:divsChild>
            <w:div w:id="1458643349">
              <w:marLeft w:val="0"/>
              <w:marRight w:val="0"/>
              <w:marTop w:val="0"/>
              <w:marBottom w:val="0"/>
              <w:divBdr>
                <w:top w:val="none" w:sz="0" w:space="0" w:color="auto"/>
                <w:left w:val="none" w:sz="0" w:space="0" w:color="auto"/>
                <w:bottom w:val="none" w:sz="0" w:space="0" w:color="auto"/>
                <w:right w:val="none" w:sz="0" w:space="0" w:color="auto"/>
              </w:divBdr>
            </w:div>
          </w:divsChild>
        </w:div>
        <w:div w:id="1467354505">
          <w:marLeft w:val="0"/>
          <w:marRight w:val="0"/>
          <w:marTop w:val="0"/>
          <w:marBottom w:val="0"/>
          <w:divBdr>
            <w:top w:val="none" w:sz="0" w:space="0" w:color="auto"/>
            <w:left w:val="none" w:sz="0" w:space="0" w:color="auto"/>
            <w:bottom w:val="none" w:sz="0" w:space="0" w:color="auto"/>
            <w:right w:val="none" w:sz="0" w:space="0" w:color="auto"/>
          </w:divBdr>
        </w:div>
        <w:div w:id="1191651196">
          <w:marLeft w:val="0"/>
          <w:marRight w:val="0"/>
          <w:marTop w:val="0"/>
          <w:marBottom w:val="0"/>
          <w:divBdr>
            <w:top w:val="none" w:sz="0" w:space="0" w:color="auto"/>
            <w:left w:val="none" w:sz="0" w:space="0" w:color="auto"/>
            <w:bottom w:val="none" w:sz="0" w:space="0" w:color="auto"/>
            <w:right w:val="none" w:sz="0" w:space="0" w:color="auto"/>
          </w:divBdr>
        </w:div>
        <w:div w:id="1200896699">
          <w:marLeft w:val="0"/>
          <w:marRight w:val="0"/>
          <w:marTop w:val="0"/>
          <w:marBottom w:val="0"/>
          <w:divBdr>
            <w:top w:val="none" w:sz="0" w:space="0" w:color="auto"/>
            <w:left w:val="none" w:sz="0" w:space="0" w:color="auto"/>
            <w:bottom w:val="none" w:sz="0" w:space="0" w:color="auto"/>
            <w:right w:val="none" w:sz="0" w:space="0" w:color="auto"/>
          </w:divBdr>
        </w:div>
        <w:div w:id="717436714">
          <w:marLeft w:val="0"/>
          <w:marRight w:val="0"/>
          <w:marTop w:val="0"/>
          <w:marBottom w:val="0"/>
          <w:divBdr>
            <w:top w:val="none" w:sz="0" w:space="0" w:color="auto"/>
            <w:left w:val="none" w:sz="0" w:space="0" w:color="auto"/>
            <w:bottom w:val="none" w:sz="0" w:space="0" w:color="auto"/>
            <w:right w:val="none" w:sz="0" w:space="0" w:color="auto"/>
          </w:divBdr>
        </w:div>
        <w:div w:id="1768306671">
          <w:marLeft w:val="0"/>
          <w:marRight w:val="0"/>
          <w:marTop w:val="0"/>
          <w:marBottom w:val="0"/>
          <w:divBdr>
            <w:top w:val="none" w:sz="0" w:space="0" w:color="auto"/>
            <w:left w:val="none" w:sz="0" w:space="0" w:color="auto"/>
            <w:bottom w:val="none" w:sz="0" w:space="0" w:color="auto"/>
            <w:right w:val="none" w:sz="0" w:space="0" w:color="auto"/>
          </w:divBdr>
        </w:div>
        <w:div w:id="1465150572">
          <w:marLeft w:val="0"/>
          <w:marRight w:val="0"/>
          <w:marTop w:val="0"/>
          <w:marBottom w:val="0"/>
          <w:divBdr>
            <w:top w:val="none" w:sz="0" w:space="0" w:color="auto"/>
            <w:left w:val="none" w:sz="0" w:space="0" w:color="auto"/>
            <w:bottom w:val="none" w:sz="0" w:space="0" w:color="auto"/>
            <w:right w:val="none" w:sz="0" w:space="0" w:color="auto"/>
          </w:divBdr>
        </w:div>
        <w:div w:id="115758943">
          <w:marLeft w:val="0"/>
          <w:marRight w:val="0"/>
          <w:marTop w:val="0"/>
          <w:marBottom w:val="0"/>
          <w:divBdr>
            <w:top w:val="none" w:sz="0" w:space="0" w:color="auto"/>
            <w:left w:val="none" w:sz="0" w:space="0" w:color="auto"/>
            <w:bottom w:val="none" w:sz="0" w:space="0" w:color="auto"/>
            <w:right w:val="none" w:sz="0" w:space="0" w:color="auto"/>
          </w:divBdr>
        </w:div>
        <w:div w:id="1750150094">
          <w:marLeft w:val="0"/>
          <w:marRight w:val="0"/>
          <w:marTop w:val="0"/>
          <w:marBottom w:val="0"/>
          <w:divBdr>
            <w:top w:val="none" w:sz="0" w:space="0" w:color="auto"/>
            <w:left w:val="none" w:sz="0" w:space="0" w:color="auto"/>
            <w:bottom w:val="none" w:sz="0" w:space="0" w:color="auto"/>
            <w:right w:val="none" w:sz="0" w:space="0" w:color="auto"/>
          </w:divBdr>
        </w:div>
        <w:div w:id="317198460">
          <w:marLeft w:val="0"/>
          <w:marRight w:val="0"/>
          <w:marTop w:val="0"/>
          <w:marBottom w:val="0"/>
          <w:divBdr>
            <w:top w:val="none" w:sz="0" w:space="0" w:color="auto"/>
            <w:left w:val="none" w:sz="0" w:space="0" w:color="auto"/>
            <w:bottom w:val="none" w:sz="0" w:space="0" w:color="auto"/>
            <w:right w:val="none" w:sz="0" w:space="0" w:color="auto"/>
          </w:divBdr>
        </w:div>
        <w:div w:id="1972242316">
          <w:marLeft w:val="0"/>
          <w:marRight w:val="0"/>
          <w:marTop w:val="0"/>
          <w:marBottom w:val="0"/>
          <w:divBdr>
            <w:top w:val="none" w:sz="0" w:space="0" w:color="auto"/>
            <w:left w:val="none" w:sz="0" w:space="0" w:color="auto"/>
            <w:bottom w:val="none" w:sz="0" w:space="0" w:color="auto"/>
            <w:right w:val="none" w:sz="0" w:space="0" w:color="auto"/>
          </w:divBdr>
        </w:div>
        <w:div w:id="284194222">
          <w:marLeft w:val="0"/>
          <w:marRight w:val="0"/>
          <w:marTop w:val="0"/>
          <w:marBottom w:val="0"/>
          <w:divBdr>
            <w:top w:val="none" w:sz="0" w:space="0" w:color="auto"/>
            <w:left w:val="none" w:sz="0" w:space="0" w:color="auto"/>
            <w:bottom w:val="none" w:sz="0" w:space="0" w:color="auto"/>
            <w:right w:val="none" w:sz="0" w:space="0" w:color="auto"/>
          </w:divBdr>
        </w:div>
        <w:div w:id="846360620">
          <w:marLeft w:val="0"/>
          <w:marRight w:val="0"/>
          <w:marTop w:val="0"/>
          <w:marBottom w:val="0"/>
          <w:divBdr>
            <w:top w:val="none" w:sz="0" w:space="0" w:color="auto"/>
            <w:left w:val="none" w:sz="0" w:space="0" w:color="auto"/>
            <w:bottom w:val="none" w:sz="0" w:space="0" w:color="auto"/>
            <w:right w:val="none" w:sz="0" w:space="0" w:color="auto"/>
          </w:divBdr>
        </w:div>
        <w:div w:id="1951279143">
          <w:marLeft w:val="0"/>
          <w:marRight w:val="0"/>
          <w:marTop w:val="0"/>
          <w:marBottom w:val="0"/>
          <w:divBdr>
            <w:top w:val="none" w:sz="0" w:space="0" w:color="auto"/>
            <w:left w:val="none" w:sz="0" w:space="0" w:color="auto"/>
            <w:bottom w:val="none" w:sz="0" w:space="0" w:color="auto"/>
            <w:right w:val="none" w:sz="0" w:space="0" w:color="auto"/>
          </w:divBdr>
        </w:div>
        <w:div w:id="2105303028">
          <w:marLeft w:val="0"/>
          <w:marRight w:val="0"/>
          <w:marTop w:val="0"/>
          <w:marBottom w:val="0"/>
          <w:divBdr>
            <w:top w:val="none" w:sz="0" w:space="0" w:color="auto"/>
            <w:left w:val="none" w:sz="0" w:space="0" w:color="auto"/>
            <w:bottom w:val="none" w:sz="0" w:space="0" w:color="auto"/>
            <w:right w:val="none" w:sz="0" w:space="0" w:color="auto"/>
          </w:divBdr>
        </w:div>
        <w:div w:id="1007096485">
          <w:marLeft w:val="0"/>
          <w:marRight w:val="0"/>
          <w:marTop w:val="0"/>
          <w:marBottom w:val="0"/>
          <w:divBdr>
            <w:top w:val="none" w:sz="0" w:space="0" w:color="auto"/>
            <w:left w:val="none" w:sz="0" w:space="0" w:color="auto"/>
            <w:bottom w:val="none" w:sz="0" w:space="0" w:color="auto"/>
            <w:right w:val="none" w:sz="0" w:space="0" w:color="auto"/>
          </w:divBdr>
        </w:div>
        <w:div w:id="1058168844">
          <w:marLeft w:val="0"/>
          <w:marRight w:val="0"/>
          <w:marTop w:val="0"/>
          <w:marBottom w:val="0"/>
          <w:divBdr>
            <w:top w:val="none" w:sz="0" w:space="0" w:color="auto"/>
            <w:left w:val="none" w:sz="0" w:space="0" w:color="auto"/>
            <w:bottom w:val="none" w:sz="0" w:space="0" w:color="auto"/>
            <w:right w:val="none" w:sz="0" w:space="0" w:color="auto"/>
          </w:divBdr>
        </w:div>
        <w:div w:id="1559321185">
          <w:marLeft w:val="0"/>
          <w:marRight w:val="0"/>
          <w:marTop w:val="0"/>
          <w:marBottom w:val="0"/>
          <w:divBdr>
            <w:top w:val="none" w:sz="0" w:space="0" w:color="auto"/>
            <w:left w:val="none" w:sz="0" w:space="0" w:color="auto"/>
            <w:bottom w:val="none" w:sz="0" w:space="0" w:color="auto"/>
            <w:right w:val="none" w:sz="0" w:space="0" w:color="auto"/>
          </w:divBdr>
        </w:div>
        <w:div w:id="1774014341">
          <w:marLeft w:val="0"/>
          <w:marRight w:val="0"/>
          <w:marTop w:val="0"/>
          <w:marBottom w:val="0"/>
          <w:divBdr>
            <w:top w:val="none" w:sz="0" w:space="0" w:color="auto"/>
            <w:left w:val="none" w:sz="0" w:space="0" w:color="auto"/>
            <w:bottom w:val="none" w:sz="0" w:space="0" w:color="auto"/>
            <w:right w:val="none" w:sz="0" w:space="0" w:color="auto"/>
          </w:divBdr>
        </w:div>
        <w:div w:id="946079311">
          <w:marLeft w:val="0"/>
          <w:marRight w:val="0"/>
          <w:marTop w:val="0"/>
          <w:marBottom w:val="0"/>
          <w:divBdr>
            <w:top w:val="none" w:sz="0" w:space="0" w:color="auto"/>
            <w:left w:val="none" w:sz="0" w:space="0" w:color="auto"/>
            <w:bottom w:val="none" w:sz="0" w:space="0" w:color="auto"/>
            <w:right w:val="none" w:sz="0" w:space="0" w:color="auto"/>
          </w:divBdr>
        </w:div>
        <w:div w:id="2129545658">
          <w:marLeft w:val="0"/>
          <w:marRight w:val="0"/>
          <w:marTop w:val="0"/>
          <w:marBottom w:val="0"/>
          <w:divBdr>
            <w:top w:val="none" w:sz="0" w:space="0" w:color="auto"/>
            <w:left w:val="none" w:sz="0" w:space="0" w:color="auto"/>
            <w:bottom w:val="none" w:sz="0" w:space="0" w:color="auto"/>
            <w:right w:val="none" w:sz="0" w:space="0" w:color="auto"/>
          </w:divBdr>
        </w:div>
        <w:div w:id="2061517433">
          <w:marLeft w:val="0"/>
          <w:marRight w:val="0"/>
          <w:marTop w:val="0"/>
          <w:marBottom w:val="0"/>
          <w:divBdr>
            <w:top w:val="none" w:sz="0" w:space="0" w:color="auto"/>
            <w:left w:val="none" w:sz="0" w:space="0" w:color="auto"/>
            <w:bottom w:val="none" w:sz="0" w:space="0" w:color="auto"/>
            <w:right w:val="none" w:sz="0" w:space="0" w:color="auto"/>
          </w:divBdr>
        </w:div>
        <w:div w:id="688413292">
          <w:marLeft w:val="0"/>
          <w:marRight w:val="0"/>
          <w:marTop w:val="0"/>
          <w:marBottom w:val="0"/>
          <w:divBdr>
            <w:top w:val="none" w:sz="0" w:space="0" w:color="auto"/>
            <w:left w:val="none" w:sz="0" w:space="0" w:color="auto"/>
            <w:bottom w:val="none" w:sz="0" w:space="0" w:color="auto"/>
            <w:right w:val="none" w:sz="0" w:space="0" w:color="auto"/>
          </w:divBdr>
        </w:div>
        <w:div w:id="2052025803">
          <w:marLeft w:val="0"/>
          <w:marRight w:val="0"/>
          <w:marTop w:val="0"/>
          <w:marBottom w:val="0"/>
          <w:divBdr>
            <w:top w:val="none" w:sz="0" w:space="0" w:color="auto"/>
            <w:left w:val="none" w:sz="0" w:space="0" w:color="auto"/>
            <w:bottom w:val="none" w:sz="0" w:space="0" w:color="auto"/>
            <w:right w:val="none" w:sz="0" w:space="0" w:color="auto"/>
          </w:divBdr>
        </w:div>
        <w:div w:id="742531816">
          <w:marLeft w:val="0"/>
          <w:marRight w:val="0"/>
          <w:marTop w:val="0"/>
          <w:marBottom w:val="0"/>
          <w:divBdr>
            <w:top w:val="none" w:sz="0" w:space="0" w:color="auto"/>
            <w:left w:val="none" w:sz="0" w:space="0" w:color="auto"/>
            <w:bottom w:val="none" w:sz="0" w:space="0" w:color="auto"/>
            <w:right w:val="none" w:sz="0" w:space="0" w:color="auto"/>
          </w:divBdr>
        </w:div>
        <w:div w:id="893615560">
          <w:marLeft w:val="0"/>
          <w:marRight w:val="0"/>
          <w:marTop w:val="0"/>
          <w:marBottom w:val="0"/>
          <w:divBdr>
            <w:top w:val="none" w:sz="0" w:space="0" w:color="auto"/>
            <w:left w:val="none" w:sz="0" w:space="0" w:color="auto"/>
            <w:bottom w:val="none" w:sz="0" w:space="0" w:color="auto"/>
            <w:right w:val="none" w:sz="0" w:space="0" w:color="auto"/>
          </w:divBdr>
        </w:div>
        <w:div w:id="55858244">
          <w:marLeft w:val="0"/>
          <w:marRight w:val="0"/>
          <w:marTop w:val="0"/>
          <w:marBottom w:val="0"/>
          <w:divBdr>
            <w:top w:val="none" w:sz="0" w:space="0" w:color="auto"/>
            <w:left w:val="none" w:sz="0" w:space="0" w:color="auto"/>
            <w:bottom w:val="none" w:sz="0" w:space="0" w:color="auto"/>
            <w:right w:val="none" w:sz="0" w:space="0" w:color="auto"/>
          </w:divBdr>
        </w:div>
        <w:div w:id="1595018426">
          <w:marLeft w:val="0"/>
          <w:marRight w:val="0"/>
          <w:marTop w:val="0"/>
          <w:marBottom w:val="0"/>
          <w:divBdr>
            <w:top w:val="none" w:sz="0" w:space="0" w:color="auto"/>
            <w:left w:val="none" w:sz="0" w:space="0" w:color="auto"/>
            <w:bottom w:val="none" w:sz="0" w:space="0" w:color="auto"/>
            <w:right w:val="none" w:sz="0" w:space="0" w:color="auto"/>
          </w:divBdr>
        </w:div>
        <w:div w:id="1449664687">
          <w:marLeft w:val="0"/>
          <w:marRight w:val="0"/>
          <w:marTop w:val="0"/>
          <w:marBottom w:val="0"/>
          <w:divBdr>
            <w:top w:val="none" w:sz="0" w:space="0" w:color="auto"/>
            <w:left w:val="none" w:sz="0" w:space="0" w:color="auto"/>
            <w:bottom w:val="none" w:sz="0" w:space="0" w:color="auto"/>
            <w:right w:val="none" w:sz="0" w:space="0" w:color="auto"/>
          </w:divBdr>
        </w:div>
        <w:div w:id="1827739732">
          <w:marLeft w:val="0"/>
          <w:marRight w:val="0"/>
          <w:marTop w:val="0"/>
          <w:marBottom w:val="0"/>
          <w:divBdr>
            <w:top w:val="none" w:sz="0" w:space="0" w:color="auto"/>
            <w:left w:val="none" w:sz="0" w:space="0" w:color="auto"/>
            <w:bottom w:val="none" w:sz="0" w:space="0" w:color="auto"/>
            <w:right w:val="none" w:sz="0" w:space="0" w:color="auto"/>
          </w:divBdr>
        </w:div>
        <w:div w:id="1313095429">
          <w:marLeft w:val="0"/>
          <w:marRight w:val="0"/>
          <w:marTop w:val="0"/>
          <w:marBottom w:val="0"/>
          <w:divBdr>
            <w:top w:val="none" w:sz="0" w:space="0" w:color="auto"/>
            <w:left w:val="none" w:sz="0" w:space="0" w:color="auto"/>
            <w:bottom w:val="none" w:sz="0" w:space="0" w:color="auto"/>
            <w:right w:val="none" w:sz="0" w:space="0" w:color="auto"/>
          </w:divBdr>
        </w:div>
        <w:div w:id="1216501089">
          <w:marLeft w:val="0"/>
          <w:marRight w:val="0"/>
          <w:marTop w:val="0"/>
          <w:marBottom w:val="0"/>
          <w:divBdr>
            <w:top w:val="none" w:sz="0" w:space="0" w:color="auto"/>
            <w:left w:val="none" w:sz="0" w:space="0" w:color="auto"/>
            <w:bottom w:val="none" w:sz="0" w:space="0" w:color="auto"/>
            <w:right w:val="none" w:sz="0" w:space="0" w:color="auto"/>
          </w:divBdr>
        </w:div>
        <w:div w:id="2050959532">
          <w:marLeft w:val="0"/>
          <w:marRight w:val="0"/>
          <w:marTop w:val="0"/>
          <w:marBottom w:val="0"/>
          <w:divBdr>
            <w:top w:val="none" w:sz="0" w:space="0" w:color="auto"/>
            <w:left w:val="none" w:sz="0" w:space="0" w:color="auto"/>
            <w:bottom w:val="none" w:sz="0" w:space="0" w:color="auto"/>
            <w:right w:val="none" w:sz="0" w:space="0" w:color="auto"/>
          </w:divBdr>
        </w:div>
        <w:div w:id="1860124523">
          <w:marLeft w:val="0"/>
          <w:marRight w:val="0"/>
          <w:marTop w:val="0"/>
          <w:marBottom w:val="0"/>
          <w:divBdr>
            <w:top w:val="none" w:sz="0" w:space="0" w:color="auto"/>
            <w:left w:val="none" w:sz="0" w:space="0" w:color="auto"/>
            <w:bottom w:val="none" w:sz="0" w:space="0" w:color="auto"/>
            <w:right w:val="none" w:sz="0" w:space="0" w:color="auto"/>
          </w:divBdr>
        </w:div>
        <w:div w:id="34350601">
          <w:marLeft w:val="0"/>
          <w:marRight w:val="0"/>
          <w:marTop w:val="0"/>
          <w:marBottom w:val="0"/>
          <w:divBdr>
            <w:top w:val="none" w:sz="0" w:space="0" w:color="auto"/>
            <w:left w:val="none" w:sz="0" w:space="0" w:color="auto"/>
            <w:bottom w:val="none" w:sz="0" w:space="0" w:color="auto"/>
            <w:right w:val="none" w:sz="0" w:space="0" w:color="auto"/>
          </w:divBdr>
        </w:div>
        <w:div w:id="1078482227">
          <w:marLeft w:val="0"/>
          <w:marRight w:val="0"/>
          <w:marTop w:val="0"/>
          <w:marBottom w:val="0"/>
          <w:divBdr>
            <w:top w:val="none" w:sz="0" w:space="0" w:color="auto"/>
            <w:left w:val="none" w:sz="0" w:space="0" w:color="auto"/>
            <w:bottom w:val="none" w:sz="0" w:space="0" w:color="auto"/>
            <w:right w:val="none" w:sz="0" w:space="0" w:color="auto"/>
          </w:divBdr>
        </w:div>
        <w:div w:id="394089893">
          <w:marLeft w:val="0"/>
          <w:marRight w:val="0"/>
          <w:marTop w:val="0"/>
          <w:marBottom w:val="0"/>
          <w:divBdr>
            <w:top w:val="none" w:sz="0" w:space="0" w:color="auto"/>
            <w:left w:val="none" w:sz="0" w:space="0" w:color="auto"/>
            <w:bottom w:val="none" w:sz="0" w:space="0" w:color="auto"/>
            <w:right w:val="none" w:sz="0" w:space="0" w:color="auto"/>
          </w:divBdr>
        </w:div>
        <w:div w:id="1228225444">
          <w:marLeft w:val="0"/>
          <w:marRight w:val="0"/>
          <w:marTop w:val="0"/>
          <w:marBottom w:val="0"/>
          <w:divBdr>
            <w:top w:val="none" w:sz="0" w:space="0" w:color="auto"/>
            <w:left w:val="none" w:sz="0" w:space="0" w:color="auto"/>
            <w:bottom w:val="none" w:sz="0" w:space="0" w:color="auto"/>
            <w:right w:val="none" w:sz="0" w:space="0" w:color="auto"/>
          </w:divBdr>
        </w:div>
        <w:div w:id="762335843">
          <w:marLeft w:val="0"/>
          <w:marRight w:val="0"/>
          <w:marTop w:val="0"/>
          <w:marBottom w:val="0"/>
          <w:divBdr>
            <w:top w:val="none" w:sz="0" w:space="0" w:color="auto"/>
            <w:left w:val="none" w:sz="0" w:space="0" w:color="auto"/>
            <w:bottom w:val="none" w:sz="0" w:space="0" w:color="auto"/>
            <w:right w:val="none" w:sz="0" w:space="0" w:color="auto"/>
          </w:divBdr>
        </w:div>
        <w:div w:id="1093622497">
          <w:marLeft w:val="0"/>
          <w:marRight w:val="0"/>
          <w:marTop w:val="0"/>
          <w:marBottom w:val="0"/>
          <w:divBdr>
            <w:top w:val="none" w:sz="0" w:space="0" w:color="auto"/>
            <w:left w:val="none" w:sz="0" w:space="0" w:color="auto"/>
            <w:bottom w:val="none" w:sz="0" w:space="0" w:color="auto"/>
            <w:right w:val="none" w:sz="0" w:space="0" w:color="auto"/>
          </w:divBdr>
        </w:div>
        <w:div w:id="448815135">
          <w:marLeft w:val="0"/>
          <w:marRight w:val="0"/>
          <w:marTop w:val="0"/>
          <w:marBottom w:val="0"/>
          <w:divBdr>
            <w:top w:val="none" w:sz="0" w:space="0" w:color="auto"/>
            <w:left w:val="none" w:sz="0" w:space="0" w:color="auto"/>
            <w:bottom w:val="none" w:sz="0" w:space="0" w:color="auto"/>
            <w:right w:val="none" w:sz="0" w:space="0" w:color="auto"/>
          </w:divBdr>
        </w:div>
        <w:div w:id="923612836">
          <w:marLeft w:val="0"/>
          <w:marRight w:val="0"/>
          <w:marTop w:val="0"/>
          <w:marBottom w:val="0"/>
          <w:divBdr>
            <w:top w:val="none" w:sz="0" w:space="0" w:color="auto"/>
            <w:left w:val="none" w:sz="0" w:space="0" w:color="auto"/>
            <w:bottom w:val="none" w:sz="0" w:space="0" w:color="auto"/>
            <w:right w:val="none" w:sz="0" w:space="0" w:color="auto"/>
          </w:divBdr>
        </w:div>
        <w:div w:id="1546525879">
          <w:marLeft w:val="0"/>
          <w:marRight w:val="0"/>
          <w:marTop w:val="0"/>
          <w:marBottom w:val="0"/>
          <w:divBdr>
            <w:top w:val="none" w:sz="0" w:space="0" w:color="auto"/>
            <w:left w:val="none" w:sz="0" w:space="0" w:color="auto"/>
            <w:bottom w:val="none" w:sz="0" w:space="0" w:color="auto"/>
            <w:right w:val="none" w:sz="0" w:space="0" w:color="auto"/>
          </w:divBdr>
        </w:div>
        <w:div w:id="766803653">
          <w:marLeft w:val="0"/>
          <w:marRight w:val="0"/>
          <w:marTop w:val="0"/>
          <w:marBottom w:val="0"/>
          <w:divBdr>
            <w:top w:val="none" w:sz="0" w:space="0" w:color="auto"/>
            <w:left w:val="none" w:sz="0" w:space="0" w:color="auto"/>
            <w:bottom w:val="none" w:sz="0" w:space="0" w:color="auto"/>
            <w:right w:val="none" w:sz="0" w:space="0" w:color="auto"/>
          </w:divBdr>
        </w:div>
        <w:div w:id="1974604373">
          <w:marLeft w:val="0"/>
          <w:marRight w:val="0"/>
          <w:marTop w:val="0"/>
          <w:marBottom w:val="0"/>
          <w:divBdr>
            <w:top w:val="none" w:sz="0" w:space="0" w:color="auto"/>
            <w:left w:val="none" w:sz="0" w:space="0" w:color="auto"/>
            <w:bottom w:val="none" w:sz="0" w:space="0" w:color="auto"/>
            <w:right w:val="none" w:sz="0" w:space="0" w:color="auto"/>
          </w:divBdr>
        </w:div>
        <w:div w:id="1697270649">
          <w:marLeft w:val="0"/>
          <w:marRight w:val="0"/>
          <w:marTop w:val="0"/>
          <w:marBottom w:val="0"/>
          <w:divBdr>
            <w:top w:val="none" w:sz="0" w:space="0" w:color="auto"/>
            <w:left w:val="none" w:sz="0" w:space="0" w:color="auto"/>
            <w:bottom w:val="none" w:sz="0" w:space="0" w:color="auto"/>
            <w:right w:val="none" w:sz="0" w:space="0" w:color="auto"/>
          </w:divBdr>
        </w:div>
        <w:div w:id="1849980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A38EFE4E0E2245A113818C44AA39F3F0A3D2E7A9CC7E9E20CF36DC35F288245F54E424CA824EBF1F10250E84CAA1FA872C3EoCgBH" TargetMode="External"/><Relationship Id="rId3" Type="http://schemas.openxmlformats.org/officeDocument/2006/relationships/webSettings" Target="webSettings.xml"/><Relationship Id="rId7" Type="http://schemas.openxmlformats.org/officeDocument/2006/relationships/hyperlink" Target="consultantplus://offline/ref=D4A38EFE4E0E2245A113818C44AA39F3F0A3D2E7A9CC7E9E20CF36DC35F288245F54E427C1D61BFE42167059DE9FADE583323CCAD8645478o1gF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4A38EFE4E0E2245A113818C44AA39F3F0A3DEE2ADC07E9E20CF36DC35F288245F54E427C1D41BF24D167059DE9FADE583323CCAD8645478o1gFH" TargetMode="External"/><Relationship Id="rId11" Type="http://schemas.openxmlformats.org/officeDocument/2006/relationships/fontTable" Target="fontTable.xml"/><Relationship Id="rId5" Type="http://schemas.openxmlformats.org/officeDocument/2006/relationships/hyperlink" Target="consultantplus://offline/ref=D4A38EFE4E0E2245A113818C44AA39F3F0A3DEE2ADC07E9E20CF36DC35F288245F54E427C1D61DFE49167059DE9FADE583323CCAD8645478o1gFH" TargetMode="External"/><Relationship Id="rId10" Type="http://schemas.openxmlformats.org/officeDocument/2006/relationships/hyperlink" Target="consultantplus://offline/ref=D4A38EFE4E0E2245A113818C44AA39F3F0A3DEE2ADC07E9E20CF36DC35F288245F54E427C1D619F849167059DE9FADE583323CCAD8645478o1gFH" TargetMode="External"/><Relationship Id="rId4" Type="http://schemas.openxmlformats.org/officeDocument/2006/relationships/hyperlink" Target="consultantplus://offline/ref=D4A38EFE4E0E2245A113818C44AA39F3F0A3DEE2ADC07E9E20CF36DC35F288245F54E427C3D617F01E4C605D97CBA6FA852D22C9C664o5g4H" TargetMode="External"/><Relationship Id="rId9" Type="http://schemas.openxmlformats.org/officeDocument/2006/relationships/hyperlink" Target="consultantplus://offline/ref=D4A38EFE4E0E2245A113818C44AA39F3F0A3DEE2ADC07E9E20CF36DC35F288245F54E427C1D41BF24D167059DE9FADE583323CCAD8645478o1g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1763</Words>
  <Characters>10054</Characters>
  <Application>Microsoft Office Word</Application>
  <DocSecurity>0</DocSecurity>
  <Lines>83</Lines>
  <Paragraphs>23</Paragraphs>
  <ScaleCrop>false</ScaleCrop>
  <Company/>
  <LinksUpToDate>false</LinksUpToDate>
  <CharactersWithSpaces>11794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12</cp:revision>
  <dcterms:created xsi:type="dcterms:W3CDTF">2020-01-19T10:00:00Z</dcterms:created>
  <dcterms:modified xsi:type="dcterms:W3CDTF">2020-02-26T14:34:00Z</dcterms:modified>
</cp:coreProperties>
</file>