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41C" w:rsidRDefault="0054160A">
      <w:pPr>
        <w:pStyle w:val="30"/>
        <w:framePr w:w="9509" w:h="1819" w:hRule="exact" w:wrap="none" w:vAnchor="page" w:hAnchor="page" w:x="1694" w:y="1361"/>
        <w:shd w:val="clear" w:color="auto" w:fill="auto"/>
        <w:ind w:left="5680" w:right="320" w:firstLine="0"/>
      </w:pPr>
      <w:r>
        <w:t xml:space="preserve">Утверждено </w:t>
      </w:r>
      <w:r w:rsidR="00611577">
        <w:t>приказом председателя</w:t>
      </w:r>
      <w:r>
        <w:t xml:space="preserve"> Кинельского районного суда</w:t>
      </w:r>
      <w:r w:rsidR="00B70F9A">
        <w:t xml:space="preserve"> Самарской области</w:t>
      </w:r>
    </w:p>
    <w:p w:rsidR="0054160A" w:rsidRDefault="0054160A">
      <w:pPr>
        <w:pStyle w:val="30"/>
        <w:framePr w:w="9509" w:h="1819" w:hRule="exact" w:wrap="none" w:vAnchor="page" w:hAnchor="page" w:x="1694" w:y="1361"/>
        <w:shd w:val="clear" w:color="auto" w:fill="auto"/>
        <w:ind w:left="5680" w:right="320" w:firstLine="0"/>
      </w:pPr>
      <w:r>
        <w:t>О.И. Радаевой</w:t>
      </w:r>
    </w:p>
    <w:p w:rsidR="007C241C" w:rsidRDefault="00282349">
      <w:pPr>
        <w:pStyle w:val="30"/>
        <w:framePr w:w="9509" w:h="1819" w:hRule="exact" w:wrap="none" w:vAnchor="page" w:hAnchor="page" w:x="1694" w:y="1361"/>
        <w:shd w:val="clear" w:color="auto" w:fill="auto"/>
        <w:ind w:left="5680" w:right="320" w:firstLine="0"/>
      </w:pPr>
      <w:r>
        <w:t xml:space="preserve">  от 10.06.</w:t>
      </w:r>
      <w:r w:rsidR="0054160A">
        <w:t>2026  г. №</w:t>
      </w:r>
      <w:r>
        <w:t xml:space="preserve"> 59</w:t>
      </w:r>
    </w:p>
    <w:p w:rsidR="007C241C" w:rsidRDefault="00B70F9A">
      <w:pPr>
        <w:pStyle w:val="30"/>
        <w:framePr w:w="9509" w:h="11392" w:hRule="exact" w:wrap="none" w:vAnchor="page" w:hAnchor="page" w:x="1694" w:y="3433"/>
        <w:shd w:val="clear" w:color="auto" w:fill="auto"/>
        <w:spacing w:line="260" w:lineRule="exact"/>
        <w:ind w:right="20" w:firstLine="0"/>
        <w:jc w:val="center"/>
      </w:pPr>
      <w:r>
        <w:t>ПОЛОЖЕНИЕ</w:t>
      </w:r>
    </w:p>
    <w:p w:rsidR="007C241C" w:rsidRDefault="00B70F9A">
      <w:pPr>
        <w:pStyle w:val="30"/>
        <w:framePr w:w="9509" w:h="11392" w:hRule="exact" w:wrap="none" w:vAnchor="page" w:hAnchor="page" w:x="1694" w:y="3433"/>
        <w:shd w:val="clear" w:color="auto" w:fill="auto"/>
        <w:spacing w:after="282" w:line="260" w:lineRule="exact"/>
        <w:ind w:right="20" w:firstLine="0"/>
        <w:jc w:val="center"/>
      </w:pPr>
      <w:r>
        <w:t>об аппа</w:t>
      </w:r>
      <w:r w:rsidR="0054160A">
        <w:t>рате Кинельского районного суда</w:t>
      </w:r>
      <w:r>
        <w:t xml:space="preserve"> Самарской области</w:t>
      </w:r>
      <w:bookmarkStart w:id="0" w:name="_GoBack"/>
      <w:bookmarkEnd w:id="0"/>
    </w:p>
    <w:p w:rsidR="007C241C" w:rsidRDefault="00B70F9A">
      <w:pPr>
        <w:pStyle w:val="30"/>
        <w:framePr w:w="9509" w:h="11392" w:hRule="exact" w:wrap="none" w:vAnchor="page" w:hAnchor="page" w:x="1694" w:y="3433"/>
        <w:numPr>
          <w:ilvl w:val="0"/>
          <w:numId w:val="1"/>
        </w:numPr>
        <w:shd w:val="clear" w:color="auto" w:fill="auto"/>
        <w:tabs>
          <w:tab w:val="left" w:pos="3946"/>
        </w:tabs>
        <w:spacing w:after="142" w:line="260" w:lineRule="exact"/>
        <w:ind w:left="3600" w:firstLine="0"/>
        <w:jc w:val="both"/>
      </w:pPr>
      <w:r>
        <w:t>Общие положения</w:t>
      </w:r>
    </w:p>
    <w:p w:rsidR="007C241C" w:rsidRDefault="00B70F9A">
      <w:pPr>
        <w:pStyle w:val="20"/>
        <w:framePr w:w="9509" w:h="11392" w:hRule="exact" w:wrap="none" w:vAnchor="page" w:hAnchor="page" w:x="1694" w:y="3433"/>
        <w:numPr>
          <w:ilvl w:val="1"/>
          <w:numId w:val="1"/>
        </w:numPr>
        <w:shd w:val="clear" w:color="auto" w:fill="auto"/>
        <w:tabs>
          <w:tab w:val="left" w:pos="1426"/>
        </w:tabs>
        <w:spacing w:before="0"/>
        <w:ind w:firstLine="980"/>
      </w:pPr>
      <w:proofErr w:type="gramStart"/>
      <w:r>
        <w:t xml:space="preserve">Положение об аппарате </w:t>
      </w:r>
      <w:r w:rsidR="0054160A">
        <w:t>Кинельского городского суда</w:t>
      </w:r>
      <w:r>
        <w:t xml:space="preserve"> Самарской области (далее - Положение) разработано в соответствии с федеральными конституционными законами от 31 декабря 1996 г. № 1-ФКЗ «О судебной системе Российской Федерации» и от 7 февраля 2011 г . № 1-ФКЗ «О судах общей юрисдикции в Российской Федерации», Федеральным законом от 27 июля 2004 г. № 79-ФЗ «О государственной гражданской службе Российской Федерации», иными нормативными правовыми актами</w:t>
      </w:r>
      <w:proofErr w:type="gramEnd"/>
      <w:r>
        <w:t xml:space="preserve"> Российской Федерации, Положением об аппарате федерального суда общей юрисдикции, утвержденного приказом Судебного департамента при Верховном Суде Российской Федерации от 21 декабря 2012 года № 238.</w:t>
      </w:r>
    </w:p>
    <w:p w:rsidR="007C241C" w:rsidRDefault="00941AE2">
      <w:pPr>
        <w:pStyle w:val="20"/>
        <w:framePr w:w="9509" w:h="11392" w:hRule="exact" w:wrap="none" w:vAnchor="page" w:hAnchor="page" w:x="1694" w:y="3433"/>
        <w:numPr>
          <w:ilvl w:val="1"/>
          <w:numId w:val="1"/>
        </w:numPr>
        <w:shd w:val="clear" w:color="auto" w:fill="auto"/>
        <w:tabs>
          <w:tab w:val="left" w:pos="1594"/>
        </w:tabs>
        <w:spacing w:before="0"/>
        <w:ind w:firstLine="980"/>
      </w:pPr>
      <w:r>
        <w:t>Настоящее Положен</w:t>
      </w:r>
      <w:r w:rsidR="00B70F9A">
        <w:t xml:space="preserve">ие утверждено в целях повышения эффективности работа по организационному обеспечению деятельности </w:t>
      </w:r>
      <w:r w:rsidR="0054160A">
        <w:t>Кинельского городского суда</w:t>
      </w:r>
      <w:r w:rsidR="00B70F9A">
        <w:t xml:space="preserve"> Самарской области и определяет общие принципы организации и направления деятельности аппарата суда.</w:t>
      </w:r>
    </w:p>
    <w:p w:rsidR="007C241C" w:rsidRDefault="00B70F9A">
      <w:pPr>
        <w:pStyle w:val="20"/>
        <w:framePr w:w="9509" w:h="11392" w:hRule="exact" w:wrap="none" w:vAnchor="page" w:hAnchor="page" w:x="1694" w:y="3433"/>
        <w:numPr>
          <w:ilvl w:val="1"/>
          <w:numId w:val="1"/>
        </w:numPr>
        <w:shd w:val="clear" w:color="auto" w:fill="auto"/>
        <w:tabs>
          <w:tab w:val="left" w:pos="1392"/>
        </w:tabs>
        <w:spacing w:before="0"/>
        <w:ind w:firstLine="980"/>
      </w:pPr>
      <w:r>
        <w:t xml:space="preserve">Аппарат </w:t>
      </w:r>
      <w:r w:rsidR="0054160A">
        <w:t>Кинельского районного суда</w:t>
      </w:r>
      <w:r>
        <w:t xml:space="preserve"> Самарской области (далее - аппарат суда) выполняет функции, направленные на организационное обеспечение деятельности суда по осуществлению правосудия.</w:t>
      </w:r>
    </w:p>
    <w:p w:rsidR="007C241C" w:rsidRDefault="00B70F9A" w:rsidP="0054160A">
      <w:pPr>
        <w:pStyle w:val="20"/>
        <w:framePr w:w="9509" w:h="11392" w:hRule="exact" w:wrap="none" w:vAnchor="page" w:hAnchor="page" w:x="1694" w:y="3433"/>
        <w:numPr>
          <w:ilvl w:val="1"/>
          <w:numId w:val="1"/>
        </w:numPr>
        <w:shd w:val="clear" w:color="auto" w:fill="auto"/>
        <w:tabs>
          <w:tab w:val="left" w:pos="1392"/>
        </w:tabs>
        <w:spacing w:before="0"/>
        <w:ind w:firstLine="840"/>
      </w:pPr>
      <w:proofErr w:type="gramStart"/>
      <w:r>
        <w:t>В своей деятельности аппарат суда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приказами и распоряжениями Председателя Верховного Суда Российской Федерации, Судебного департамента при Верховном Суде Российской Федерации, настоящим Положением, соответствующими положениями о структурных подразделениях (отделах), иными локальными актами, приказами и распоряжениями председателя суда.</w:t>
      </w:r>
      <w:proofErr w:type="gramEnd"/>
    </w:p>
    <w:p w:rsidR="007C241C" w:rsidRDefault="00B70F9A" w:rsidP="0054160A">
      <w:pPr>
        <w:pStyle w:val="20"/>
        <w:framePr w:w="9509" w:h="11392" w:hRule="exact" w:wrap="none" w:vAnchor="page" w:hAnchor="page" w:x="1694" w:y="3433"/>
        <w:numPr>
          <w:ilvl w:val="1"/>
          <w:numId w:val="1"/>
        </w:numPr>
        <w:shd w:val="clear" w:color="auto" w:fill="auto"/>
        <w:tabs>
          <w:tab w:val="left" w:pos="1392"/>
          <w:tab w:val="left" w:pos="2472"/>
          <w:tab w:val="left" w:pos="4714"/>
          <w:tab w:val="left" w:pos="6802"/>
          <w:tab w:val="left" w:pos="8126"/>
        </w:tabs>
        <w:spacing w:before="0"/>
        <w:ind w:firstLine="980"/>
      </w:pPr>
      <w:r>
        <w:t>Руководство деятельностью аппарата суда осуществляется председат</w:t>
      </w:r>
      <w:r w:rsidR="0054160A">
        <w:t xml:space="preserve">елем Кинельского районного суда </w:t>
      </w:r>
      <w:r>
        <w:t>Самарской</w:t>
      </w:r>
      <w:r w:rsidR="00207D12">
        <w:t xml:space="preserve"> </w:t>
      </w:r>
      <w:r>
        <w:t>области (далее - председатель суда).</w:t>
      </w:r>
    </w:p>
    <w:p w:rsidR="007C241C" w:rsidRDefault="00B70F9A">
      <w:pPr>
        <w:pStyle w:val="30"/>
        <w:framePr w:w="9509" w:h="11392" w:hRule="exact" w:wrap="none" w:vAnchor="page" w:hAnchor="page" w:x="1694" w:y="3433"/>
        <w:numPr>
          <w:ilvl w:val="0"/>
          <w:numId w:val="1"/>
        </w:numPr>
        <w:shd w:val="clear" w:color="auto" w:fill="auto"/>
        <w:tabs>
          <w:tab w:val="left" w:pos="2286"/>
        </w:tabs>
        <w:spacing w:after="287" w:line="260" w:lineRule="exact"/>
        <w:ind w:left="1580" w:firstLine="0"/>
        <w:jc w:val="both"/>
      </w:pPr>
      <w:r>
        <w:t>Структура аппарата суда и штатное расписание</w:t>
      </w:r>
    </w:p>
    <w:p w:rsidR="007C241C" w:rsidRDefault="00B70F9A">
      <w:pPr>
        <w:pStyle w:val="20"/>
        <w:framePr w:w="9509" w:h="11392" w:hRule="exact" w:wrap="none" w:vAnchor="page" w:hAnchor="page" w:x="1694" w:y="3433"/>
        <w:numPr>
          <w:ilvl w:val="1"/>
          <w:numId w:val="1"/>
        </w:numPr>
        <w:shd w:val="clear" w:color="auto" w:fill="auto"/>
        <w:tabs>
          <w:tab w:val="left" w:pos="1743"/>
        </w:tabs>
        <w:spacing w:before="0" w:line="260" w:lineRule="exact"/>
        <w:ind w:firstLine="980"/>
      </w:pPr>
      <w:r>
        <w:t xml:space="preserve">Аппарат суда состоит из </w:t>
      </w:r>
      <w:proofErr w:type="gramStart"/>
      <w:r>
        <w:t>соответствующих</w:t>
      </w:r>
      <w:proofErr w:type="gramEnd"/>
      <w:r>
        <w:t xml:space="preserve"> структурных</w:t>
      </w:r>
    </w:p>
    <w:p w:rsidR="007C241C" w:rsidRDefault="00B70F9A">
      <w:pPr>
        <w:pStyle w:val="22"/>
        <w:framePr w:wrap="none" w:vAnchor="page" w:hAnchor="page" w:x="10766" w:y="15671"/>
        <w:shd w:val="clear" w:color="auto" w:fill="auto"/>
        <w:spacing w:line="190" w:lineRule="exact"/>
      </w:pPr>
      <w:r>
        <w:t>1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20"/>
        <w:framePr w:w="10603" w:h="13828" w:hRule="exact" w:wrap="none" w:vAnchor="page" w:hAnchor="page" w:x="641" w:y="1070"/>
        <w:shd w:val="clear" w:color="auto" w:fill="auto"/>
        <w:spacing w:before="0"/>
        <w:ind w:left="1220" w:firstLine="0"/>
      </w:pPr>
      <w:r>
        <w:lastRenderedPageBreak/>
        <w:t xml:space="preserve">подразделений </w:t>
      </w:r>
      <w:r w:rsidRPr="00BB28C8">
        <w:rPr>
          <w:lang w:eastAsia="en-US" w:bidi="en-US"/>
        </w:rPr>
        <w:t xml:space="preserve">- </w:t>
      </w:r>
      <w:r>
        <w:t>отделов, не входящих в их состав должностей «помощник председателя суда» и «помощник судьи», а также должностей, не относящихся к должностям федеральной государственной гражданской службы.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2"/>
          <w:numId w:val="1"/>
        </w:numPr>
        <w:shd w:val="clear" w:color="auto" w:fill="auto"/>
        <w:tabs>
          <w:tab w:val="left" w:pos="2819"/>
        </w:tabs>
        <w:spacing w:before="0"/>
        <w:ind w:left="1220" w:firstLine="880"/>
      </w:pPr>
      <w:proofErr w:type="gramStart"/>
      <w:r>
        <w:t>Структура аппарата суда, в том числе количество и наименование отделов, его организационное построение, отражающее взаимодействие, подчиненность подразделений и должностей, численность работников и штатное расписание определяются председателем суда по согласованию с начальником управления Судебного департамента в Самарской области в пределах установленной приказом Судебного департамента общей численности работников аппаратов федеральных судов общей юрисдикции и бюджетных ассигнований, предусмотренных федеральным бюджетом на соответствующий финансовый</w:t>
      </w:r>
      <w:proofErr w:type="gramEnd"/>
      <w:r>
        <w:t xml:space="preserve"> год и плановый период, и в соответствии с положениями Инструкции по организационно-штатной работе в федеральных судах общей юрисдикции.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2"/>
          <w:numId w:val="1"/>
        </w:numPr>
        <w:shd w:val="clear" w:color="auto" w:fill="auto"/>
        <w:tabs>
          <w:tab w:val="left" w:pos="2802"/>
        </w:tabs>
        <w:spacing w:before="0"/>
        <w:ind w:left="1220" w:firstLine="880"/>
      </w:pPr>
      <w:r>
        <w:t xml:space="preserve">В структуру аппарата </w:t>
      </w:r>
      <w:r w:rsidR="0054160A">
        <w:t>Кинельского городского суда</w:t>
      </w:r>
      <w:r>
        <w:t xml:space="preserve"> </w:t>
      </w:r>
      <w:proofErr w:type="gramStart"/>
      <w:r>
        <w:t>Самарской</w:t>
      </w:r>
      <w:proofErr w:type="gramEnd"/>
    </w:p>
    <w:p w:rsidR="007C241C" w:rsidRDefault="00B70F9A">
      <w:pPr>
        <w:pStyle w:val="20"/>
        <w:framePr w:w="10603" w:h="13828" w:hRule="exact" w:wrap="none" w:vAnchor="page" w:hAnchor="page" w:x="641" w:y="1070"/>
        <w:shd w:val="clear" w:color="auto" w:fill="auto"/>
        <w:tabs>
          <w:tab w:val="left" w:pos="1157"/>
        </w:tabs>
        <w:spacing w:before="0"/>
        <w:ind w:firstLine="0"/>
      </w:pPr>
      <w:r>
        <w:tab/>
        <w:t xml:space="preserve">области в соответствии с утвержденным штатным расписанием входят: </w:t>
      </w:r>
      <w:proofErr w:type="gramStart"/>
      <w:r>
        <w:t>общий</w:t>
      </w:r>
      <w:proofErr w:type="gramEnd"/>
    </w:p>
    <w:p w:rsidR="007C241C" w:rsidRDefault="00B70F9A">
      <w:pPr>
        <w:pStyle w:val="20"/>
        <w:framePr w:w="10603" w:h="13828" w:hRule="exact" w:wrap="none" w:vAnchor="page" w:hAnchor="page" w:x="641" w:y="1070"/>
        <w:shd w:val="clear" w:color="auto" w:fill="auto"/>
        <w:spacing w:before="0"/>
        <w:ind w:left="1220" w:firstLine="0"/>
      </w:pPr>
      <w:r>
        <w:t>отдел, отдел обеспечения судопроизводства.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1"/>
          <w:numId w:val="1"/>
        </w:numPr>
        <w:shd w:val="clear" w:color="auto" w:fill="auto"/>
        <w:tabs>
          <w:tab w:val="left" w:pos="2802"/>
        </w:tabs>
        <w:spacing w:before="0"/>
        <w:ind w:left="1220" w:firstLine="880"/>
      </w:pPr>
      <w:r>
        <w:t>Конкретные задачи, функции и направления деятельности структурных подразделений аппарата суда - отделов определяются настоящим Положением, соответствующими положениями об отделах федерального суда общей юрисдикции, утверждаемыми председателем суда.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1"/>
          <w:numId w:val="1"/>
        </w:numPr>
        <w:shd w:val="clear" w:color="auto" w:fill="auto"/>
        <w:tabs>
          <w:tab w:val="left" w:pos="2802"/>
        </w:tabs>
        <w:spacing w:before="0"/>
        <w:ind w:left="1220" w:firstLine="880"/>
        <w:jc w:val="left"/>
      </w:pPr>
      <w:proofErr w:type="gramStart"/>
      <w:r>
        <w:t>Контроль за</w:t>
      </w:r>
      <w:proofErr w:type="gramEnd"/>
      <w:r>
        <w:t xml:space="preserve"> деятельностью структурных подразделений аппарата суда и работников аппарата суда, а также руководство деятельностью начальников структурных подразделений - отделов осуществляет непосредственно председатель суда и его заместитель в соответствии с распределением должностных обязанностей.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1"/>
          <w:numId w:val="1"/>
        </w:numPr>
        <w:shd w:val="clear" w:color="auto" w:fill="auto"/>
        <w:tabs>
          <w:tab w:val="left" w:pos="2802"/>
        </w:tabs>
        <w:spacing w:before="0"/>
        <w:ind w:left="1220" w:firstLine="880"/>
      </w:pPr>
      <w:r>
        <w:t>Непосредственное руководство структурными подразделениями аппарата суда осуществляют начальники отделов.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1"/>
          <w:numId w:val="1"/>
        </w:numPr>
        <w:shd w:val="clear" w:color="auto" w:fill="auto"/>
        <w:tabs>
          <w:tab w:val="left" w:pos="2802"/>
        </w:tabs>
        <w:spacing w:before="0"/>
        <w:ind w:left="1220" w:firstLine="880"/>
        <w:jc w:val="left"/>
      </w:pPr>
      <w:proofErr w:type="gramStart"/>
      <w:r>
        <w:t>Распределение функциональных обязанностей между работниками структурного подразделения осуществляется начальником соответствующего отдела в соответствии с возложенными на структурное подразделение аппарата суда задачами и функциями, а также в зависимости от его численного состава.</w:t>
      </w:r>
      <w:proofErr w:type="gramEnd"/>
    </w:p>
    <w:p w:rsidR="007C241C" w:rsidRDefault="00B70F9A">
      <w:pPr>
        <w:pStyle w:val="20"/>
        <w:framePr w:w="10603" w:h="13828" w:hRule="exact" w:wrap="none" w:vAnchor="page" w:hAnchor="page" w:x="641" w:y="1070"/>
        <w:shd w:val="clear" w:color="auto" w:fill="auto"/>
        <w:tabs>
          <w:tab w:val="left" w:pos="2054"/>
        </w:tabs>
        <w:spacing w:before="0"/>
        <w:ind w:firstLine="0"/>
      </w:pPr>
      <w:r w:rsidRPr="00BB28C8">
        <w:rPr>
          <w:lang w:eastAsia="en-US" w:bidi="en-US"/>
        </w:rPr>
        <w:tab/>
      </w:r>
      <w:r>
        <w:t>2.6. Работники аппарата суда являются федеральными государственными</w:t>
      </w:r>
    </w:p>
    <w:p w:rsidR="007C241C" w:rsidRDefault="00B70F9A">
      <w:pPr>
        <w:pStyle w:val="20"/>
        <w:framePr w:w="10603" w:h="13828" w:hRule="exact" w:wrap="none" w:vAnchor="page" w:hAnchor="page" w:x="641" w:y="1070"/>
        <w:shd w:val="clear" w:color="auto" w:fill="auto"/>
        <w:spacing w:before="0"/>
        <w:ind w:left="1220" w:firstLine="0"/>
        <w:jc w:val="left"/>
      </w:pPr>
      <w:r>
        <w:t>гражданскими служащими и замещают должности федеральной государственной гражданской службы. Работники аппарата суда также могут замещать должности, не являющиеся должностями федеральной государственной гражданской службы.</w:t>
      </w:r>
    </w:p>
    <w:p w:rsidR="007C241C" w:rsidRDefault="00B70F9A" w:rsidP="0083005C">
      <w:pPr>
        <w:pStyle w:val="20"/>
        <w:framePr w:w="10603" w:h="13828" w:hRule="exact" w:wrap="none" w:vAnchor="page" w:hAnchor="page" w:x="641" w:y="1070"/>
        <w:numPr>
          <w:ilvl w:val="0"/>
          <w:numId w:val="2"/>
        </w:numPr>
        <w:shd w:val="clear" w:color="auto" w:fill="auto"/>
        <w:tabs>
          <w:tab w:val="left" w:pos="2802"/>
        </w:tabs>
        <w:spacing w:before="0"/>
        <w:ind w:left="1220" w:firstLine="880"/>
      </w:pPr>
      <w:r>
        <w:t>Права и обязанности работников аппарата суда, являющихся федеральными</w:t>
      </w:r>
      <w:r w:rsidR="0083005C">
        <w:t xml:space="preserve"> </w:t>
      </w:r>
      <w:r>
        <w:t>государственными гражданскими служащими, и порядок прохождения ими федеральной государственной гражданской службы устанавливаются федеральными законами и иными</w:t>
      </w:r>
      <w:r w:rsidR="0083005C">
        <w:t xml:space="preserve"> </w:t>
      </w:r>
      <w:r>
        <w:t>нормативными правовыми актами о федеральной государственной гражданской службе. Им присваиваются классные чины государственной гражданской службы Российской Федерации и выдаются удостоверения установленного образца.</w:t>
      </w:r>
    </w:p>
    <w:p w:rsidR="007C241C" w:rsidRDefault="00B70F9A">
      <w:pPr>
        <w:pStyle w:val="20"/>
        <w:framePr w:w="10603" w:h="13828" w:hRule="exact" w:wrap="none" w:vAnchor="page" w:hAnchor="page" w:x="641" w:y="1070"/>
        <w:numPr>
          <w:ilvl w:val="0"/>
          <w:numId w:val="2"/>
        </w:numPr>
        <w:shd w:val="clear" w:color="auto" w:fill="auto"/>
        <w:tabs>
          <w:tab w:val="left" w:pos="2810"/>
        </w:tabs>
        <w:spacing w:before="0"/>
        <w:ind w:left="1220" w:firstLine="880"/>
      </w:pPr>
      <w:r>
        <w:t xml:space="preserve">Работники аппарата суда, замещающие должности, не являющиеся должностями федеральной государственной гражданской службы, осуществляю! деятельность на основании заключенных с ними трудовых договоров </w:t>
      </w:r>
      <w:proofErr w:type="gramStart"/>
      <w:r>
        <w:t>в</w:t>
      </w:r>
      <w:proofErr w:type="gramEnd"/>
    </w:p>
    <w:p w:rsidR="007C241C" w:rsidRDefault="00B70F9A">
      <w:pPr>
        <w:pStyle w:val="a5"/>
        <w:framePr w:w="10574" w:h="229" w:hRule="exact" w:wrap="none" w:vAnchor="page" w:hAnchor="page" w:x="670" w:y="15365"/>
        <w:shd w:val="clear" w:color="auto" w:fill="auto"/>
        <w:spacing w:line="200" w:lineRule="exact"/>
      </w:pPr>
      <w:r>
        <w:t>2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7C241C">
      <w:pPr>
        <w:framePr w:wrap="none" w:vAnchor="page" w:hAnchor="page" w:x="643" w:y="701"/>
      </w:pPr>
    </w:p>
    <w:p w:rsidR="007C241C" w:rsidRDefault="00B70F9A">
      <w:pPr>
        <w:pStyle w:val="20"/>
        <w:framePr w:w="10570" w:h="13896" w:hRule="exact" w:wrap="none" w:vAnchor="page" w:hAnchor="page" w:x="658" w:y="1457"/>
        <w:shd w:val="clear" w:color="auto" w:fill="auto"/>
        <w:spacing w:before="0"/>
        <w:ind w:left="1220" w:firstLine="0"/>
      </w:pPr>
      <w:proofErr w:type="gramStart"/>
      <w:r>
        <w:t>соответствии</w:t>
      </w:r>
      <w:proofErr w:type="gramEnd"/>
      <w:r>
        <w:t xml:space="preserve"> </w:t>
      </w:r>
      <w:r>
        <w:rPr>
          <w:rStyle w:val="24"/>
        </w:rPr>
        <w:t xml:space="preserve">с </w:t>
      </w:r>
      <w:r>
        <w:t>трудовым законодательством Российской Федерации.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1"/>
          <w:numId w:val="2"/>
        </w:numPr>
        <w:shd w:val="clear" w:color="auto" w:fill="auto"/>
        <w:tabs>
          <w:tab w:val="left" w:pos="2718"/>
        </w:tabs>
        <w:spacing w:before="0"/>
        <w:ind w:left="1220" w:firstLine="880"/>
      </w:pPr>
      <w:r>
        <w:t>Работникам аппарата суда предоставляются социальные гарантии, предусмотренные федеральными законами и иными нормативными правовыми актами Российской Федерации.</w:t>
      </w:r>
    </w:p>
    <w:p w:rsidR="007C241C" w:rsidRDefault="00B70F9A" w:rsidP="0083005C">
      <w:pPr>
        <w:pStyle w:val="20"/>
        <w:framePr w:w="10570" w:h="13896" w:hRule="exact" w:wrap="none" w:vAnchor="page" w:hAnchor="page" w:x="658" w:y="1457"/>
        <w:numPr>
          <w:ilvl w:val="1"/>
          <w:numId w:val="2"/>
        </w:numPr>
        <w:shd w:val="clear" w:color="auto" w:fill="auto"/>
        <w:tabs>
          <w:tab w:val="left" w:pos="2718"/>
        </w:tabs>
        <w:spacing w:before="0"/>
        <w:ind w:left="1220" w:firstLine="880"/>
      </w:pPr>
      <w:r>
        <w:t>Должности «помощник председателя суда», «помощник судьи» федерального суда общ</w:t>
      </w:r>
      <w:r w:rsidR="00941AE2">
        <w:t>ей юрисдикции в состав отделов н</w:t>
      </w:r>
      <w:r>
        <w:t>е включаются, поскольку должности категории «помощники» учреждаются для содействия лицам, замещающим государственные должности, в реализации их полномочий и замещаются на определенный срок.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1"/>
          <w:numId w:val="2"/>
        </w:numPr>
        <w:shd w:val="clear" w:color="auto" w:fill="auto"/>
        <w:tabs>
          <w:tab w:val="left" w:pos="2718"/>
        </w:tabs>
        <w:spacing w:before="0"/>
        <w:ind w:left="1220" w:firstLine="880"/>
      </w:pPr>
      <w:r>
        <w:t>Назначение и освобождение от должности работников аппарата суда осуществляется приказом председателя суда.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1"/>
          <w:numId w:val="2"/>
        </w:numPr>
        <w:shd w:val="clear" w:color="auto" w:fill="auto"/>
        <w:tabs>
          <w:tab w:val="left" w:pos="2723"/>
        </w:tabs>
        <w:spacing w:before="0"/>
        <w:ind w:left="1220" w:firstLine="880"/>
      </w:pPr>
      <w:r>
        <w:t>Должностные обязанности, права, квалификационные требования и ответственность работников аппарата суда определяются соответствующими должностными регламентами (инструкциями), утверждаемыми председателем суда.</w:t>
      </w:r>
    </w:p>
    <w:p w:rsidR="007C241C" w:rsidRDefault="00B70F9A">
      <w:pPr>
        <w:pStyle w:val="20"/>
        <w:framePr w:w="10570" w:h="13896" w:hRule="exact" w:wrap="none" w:vAnchor="page" w:hAnchor="page" w:x="658" w:y="1457"/>
        <w:shd w:val="clear" w:color="auto" w:fill="auto"/>
        <w:tabs>
          <w:tab w:val="left" w:pos="2045"/>
        </w:tabs>
        <w:spacing w:before="0"/>
        <w:ind w:firstLine="0"/>
      </w:pPr>
      <w:r w:rsidRPr="00BB28C8">
        <w:rPr>
          <w:lang w:eastAsia="en-US" w:bidi="en-US"/>
        </w:rPr>
        <w:tab/>
      </w:r>
      <w:r>
        <w:t>2.10.1. При разработке должностных регламентов федеральных</w:t>
      </w:r>
    </w:p>
    <w:p w:rsidR="007C241C" w:rsidRDefault="00B70F9A" w:rsidP="0054160A">
      <w:pPr>
        <w:pStyle w:val="20"/>
        <w:framePr w:w="10570" w:h="13896" w:hRule="exact" w:wrap="none" w:vAnchor="page" w:hAnchor="page" w:x="658" w:y="1457"/>
        <w:shd w:val="clear" w:color="auto" w:fill="auto"/>
        <w:spacing w:before="0"/>
        <w:ind w:left="1220" w:firstLine="0"/>
      </w:pPr>
      <w:r>
        <w:t>государственных гражданских служащих аппарата суда необходимо руководствоваться соответствующими</w:t>
      </w:r>
      <w:r w:rsidR="0054160A">
        <w:t xml:space="preserve"> </w:t>
      </w:r>
      <w:r>
        <w:t>методическими рекомендациями Судебного департамента при Верховном Суде Российской Федерации.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2"/>
          <w:numId w:val="2"/>
        </w:numPr>
        <w:shd w:val="clear" w:color="auto" w:fill="auto"/>
        <w:tabs>
          <w:tab w:val="left" w:pos="3078"/>
        </w:tabs>
        <w:spacing w:before="0"/>
        <w:ind w:left="1220" w:firstLine="880"/>
      </w:pPr>
      <w:r>
        <w:t xml:space="preserve">Должностные регламенты помощников председателя суда, помощников судей федеральных судов общей юрисдикции разрабатываются и утверждаются в соответствии </w:t>
      </w:r>
      <w:r>
        <w:rPr>
          <w:rStyle w:val="24"/>
        </w:rPr>
        <w:t xml:space="preserve">с </w:t>
      </w:r>
      <w:r>
        <w:t>положениями типовых должностных регламентов, утвержденных Судебным департаментом при Верховном Суде Российской Федерации.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2"/>
          <w:numId w:val="2"/>
        </w:numPr>
        <w:shd w:val="clear" w:color="auto" w:fill="auto"/>
        <w:tabs>
          <w:tab w:val="left" w:pos="2925"/>
        </w:tabs>
        <w:spacing w:before="0"/>
        <w:ind w:left="1220" w:firstLine="880"/>
      </w:pPr>
      <w:r>
        <w:t>Должностные инструкции работников аппарата суда, замещающих должности, не являющиеся должностями федеральной государственной гражданской службы, разрабатываются и утверждаются с учетом положений и требований трудового законодательства Российской Федерации.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1"/>
          <w:numId w:val="2"/>
        </w:numPr>
        <w:shd w:val="clear" w:color="auto" w:fill="auto"/>
        <w:tabs>
          <w:tab w:val="left" w:pos="2718"/>
        </w:tabs>
        <w:spacing w:before="0"/>
        <w:ind w:left="1220" w:firstLine="880"/>
      </w:pPr>
      <w:r>
        <w:t xml:space="preserve">При осуществлении своей деятельности работники аппарата суда основываются на принципах законности, уважения и соблюдения прав и свобод граждан, сохранения конфиденциальности информации </w:t>
      </w:r>
      <w:r>
        <w:rPr>
          <w:rStyle w:val="24"/>
        </w:rPr>
        <w:t xml:space="preserve">и </w:t>
      </w:r>
      <w:r>
        <w:t>персональных данных, а</w:t>
      </w:r>
    </w:p>
    <w:p w:rsidR="007C241C" w:rsidRDefault="00B70F9A">
      <w:pPr>
        <w:pStyle w:val="20"/>
        <w:framePr w:w="10570" w:h="13896" w:hRule="exact" w:wrap="none" w:vAnchor="page" w:hAnchor="page" w:x="658" w:y="1457"/>
        <w:shd w:val="clear" w:color="auto" w:fill="auto"/>
        <w:tabs>
          <w:tab w:val="left" w:pos="1166"/>
        </w:tabs>
        <w:spacing w:before="0"/>
        <w:ind w:firstLine="0"/>
      </w:pPr>
      <w:r>
        <w:tab/>
        <w:t xml:space="preserve">та клее несут ответственность в соответствии с законодательством </w:t>
      </w:r>
      <w:proofErr w:type="gramStart"/>
      <w:r>
        <w:t>Российской</w:t>
      </w:r>
      <w:proofErr w:type="gramEnd"/>
    </w:p>
    <w:p w:rsidR="007C241C" w:rsidRDefault="00B70F9A">
      <w:pPr>
        <w:pStyle w:val="20"/>
        <w:framePr w:w="10570" w:h="13896" w:hRule="exact" w:wrap="none" w:vAnchor="page" w:hAnchor="page" w:x="658" w:y="1457"/>
        <w:shd w:val="clear" w:color="auto" w:fill="auto"/>
        <w:spacing w:before="0"/>
        <w:ind w:left="1220" w:firstLine="0"/>
      </w:pPr>
      <w:r>
        <w:t>Федерации.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1"/>
          <w:numId w:val="2"/>
        </w:numPr>
        <w:shd w:val="clear" w:color="auto" w:fill="auto"/>
        <w:tabs>
          <w:tab w:val="left" w:pos="2917"/>
        </w:tabs>
        <w:spacing w:before="0" w:after="330"/>
        <w:ind w:left="1220" w:firstLine="880"/>
      </w:pPr>
      <w:r>
        <w:t xml:space="preserve">Работники аппарата суда в пределах своих должностных обязанностей взаимодействуют с администратором суда, осуществляющим полномочия на основании Федерального закона от 08.01.1998 </w:t>
      </w:r>
      <w:r>
        <w:rPr>
          <w:rStyle w:val="23"/>
          <w:lang w:val="en-US" w:eastAsia="en-US" w:bidi="en-US"/>
        </w:rPr>
        <w:t>N</w:t>
      </w:r>
      <w:r w:rsidRPr="00BB28C8">
        <w:rPr>
          <w:rStyle w:val="23"/>
          <w:lang w:eastAsia="en-US" w:bidi="en-US"/>
        </w:rPr>
        <w:t>2</w:t>
      </w:r>
      <w:r w:rsidRPr="00BB28C8">
        <w:rPr>
          <w:lang w:eastAsia="en-US" w:bidi="en-US"/>
        </w:rPr>
        <w:t xml:space="preserve"> </w:t>
      </w:r>
      <w:r>
        <w:t xml:space="preserve">7-ФЗ </w:t>
      </w:r>
      <w:r>
        <w:rPr>
          <w:rStyle w:val="23"/>
        </w:rPr>
        <w:t xml:space="preserve">«О </w:t>
      </w:r>
      <w:r>
        <w:t>Судебном департаменте при Верховном Суде Российской Федерации».</w:t>
      </w:r>
    </w:p>
    <w:p w:rsidR="007C241C" w:rsidRDefault="00B70F9A">
      <w:pPr>
        <w:pStyle w:val="30"/>
        <w:framePr w:w="10570" w:h="13896" w:hRule="exact" w:wrap="none" w:vAnchor="page" w:hAnchor="page" w:x="658" w:y="1457"/>
        <w:numPr>
          <w:ilvl w:val="0"/>
          <w:numId w:val="1"/>
        </w:numPr>
        <w:shd w:val="clear" w:color="auto" w:fill="auto"/>
        <w:tabs>
          <w:tab w:val="left" w:pos="3265"/>
        </w:tabs>
        <w:spacing w:after="208" w:line="260" w:lineRule="exact"/>
        <w:ind w:left="2540" w:firstLine="0"/>
        <w:jc w:val="both"/>
      </w:pPr>
      <w:r>
        <w:t>Предназначение и основные задачи аппарата суда</w:t>
      </w:r>
    </w:p>
    <w:p w:rsidR="007C241C" w:rsidRDefault="00B70F9A">
      <w:pPr>
        <w:pStyle w:val="20"/>
        <w:framePr w:w="10570" w:h="13896" w:hRule="exact" w:wrap="none" w:vAnchor="page" w:hAnchor="page" w:x="658" w:y="1457"/>
        <w:numPr>
          <w:ilvl w:val="1"/>
          <w:numId w:val="1"/>
        </w:numPr>
        <w:shd w:val="clear" w:color="auto" w:fill="auto"/>
        <w:tabs>
          <w:tab w:val="left" w:pos="2718"/>
        </w:tabs>
        <w:spacing w:before="0" w:line="302" w:lineRule="exact"/>
        <w:ind w:left="1220" w:firstLine="880"/>
      </w:pPr>
      <w:r>
        <w:t>Аппарат суда осуществляет организационное обеспечение деятельности суда, которое включает в себя мероприятия кадрового, финансового, материально-технического, информационного, аналитического, статистического, документационного и иного характера, направленные на создание условий для полного и независимого осуществления правосудия.</w:t>
      </w:r>
    </w:p>
    <w:p w:rsidR="007C241C" w:rsidRDefault="00B70F9A">
      <w:pPr>
        <w:pStyle w:val="a5"/>
        <w:framePr w:wrap="none" w:vAnchor="page" w:hAnchor="page" w:x="11112" w:y="16133"/>
        <w:shd w:val="clear" w:color="auto" w:fill="auto"/>
        <w:spacing w:line="200" w:lineRule="exact"/>
        <w:jc w:val="left"/>
      </w:pPr>
      <w:r>
        <w:t>3</w:t>
      </w:r>
    </w:p>
    <w:p w:rsidR="007C241C" w:rsidRDefault="00B70F9A">
      <w:pPr>
        <w:pStyle w:val="a5"/>
        <w:framePr w:wrap="none" w:vAnchor="page" w:hAnchor="page" w:x="619" w:y="16594"/>
        <w:shd w:val="clear" w:color="auto" w:fill="auto"/>
        <w:spacing w:line="200" w:lineRule="exact"/>
        <w:jc w:val="left"/>
      </w:pPr>
      <w:r>
        <w:t>1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32"/>
        <w:framePr w:wrap="none" w:vAnchor="page" w:hAnchor="page" w:x="633" w:y="456"/>
        <w:shd w:val="clear" w:color="auto" w:fill="auto"/>
        <w:spacing w:line="200" w:lineRule="exact"/>
      </w:pPr>
      <w:r>
        <w:lastRenderedPageBreak/>
        <w:t>7</w:t>
      </w:r>
    </w:p>
    <w:p w:rsidR="007C241C" w:rsidRDefault="00B70F9A">
      <w:pPr>
        <w:pStyle w:val="20"/>
        <w:framePr w:w="10651" w:h="13870" w:hRule="exact" w:wrap="none" w:vAnchor="page" w:hAnchor="page" w:x="657" w:y="1317"/>
        <w:numPr>
          <w:ilvl w:val="1"/>
          <w:numId w:val="1"/>
        </w:numPr>
        <w:shd w:val="clear" w:color="auto" w:fill="auto"/>
        <w:tabs>
          <w:tab w:val="left" w:pos="2606"/>
        </w:tabs>
        <w:spacing w:before="0"/>
        <w:ind w:left="1220" w:firstLine="900"/>
      </w:pPr>
      <w:r>
        <w:t>Основными задачами аппарата суда являются: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r>
        <w:t>организация, ведение и сопровождение общего документооборота и судебного делопроизводства;</w:t>
      </w:r>
    </w:p>
    <w:p w:rsidR="007C241C" w:rsidRDefault="00B70F9A" w:rsidP="0054160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proofErr w:type="gramStart"/>
      <w:r>
        <w:t>организационное и техническое обеспечение судопроизводства по гражданским, уголовным делам, делам об административных правонарушениях и иным материалам (далее - судебные дела), в том числе по осуществлению организационно-подготовительных действий в связи с назначением дел к слушанию и</w:t>
      </w:r>
      <w:r w:rsidR="0054160A">
        <w:t xml:space="preserve"> </w:t>
      </w:r>
      <w:r>
        <w:t>непосредственному проведению судебных заседаний, принятие и выдача документов, удостоверение копий документов, вручение документов, уведомлений и вызовов, контроль уплаты пошлин и сборов, обеспечение ведения протоколов судебного заседания</w:t>
      </w:r>
      <w:proofErr w:type="gramEnd"/>
      <w:r>
        <w:t>, ведение учета движения дел и сроков их прохождения в суде, обеспечение обращения к исп</w:t>
      </w:r>
      <w:r w:rsidR="0054160A">
        <w:t xml:space="preserve">олнению судебных решений и т.д. </w:t>
      </w:r>
      <w:r>
        <w:t>организация и ведение архив</w:t>
      </w:r>
      <w:r w:rsidR="0054160A">
        <w:t xml:space="preserve">ного делопроизводства, а также  </w:t>
      </w:r>
      <w:r>
        <w:t xml:space="preserve">осуществление </w:t>
      </w:r>
      <w:r w:rsidR="0054160A">
        <w:t xml:space="preserve">  </w:t>
      </w:r>
      <w:r>
        <w:t>хранения дел и иных материалов (обеспечение хранения</w:t>
      </w:r>
      <w:r w:rsidR="0054160A">
        <w:t xml:space="preserve"> </w:t>
      </w:r>
      <w:r>
        <w:t>документов Архивного фонда Российской Федерации и законченных делопроизводством документов, судебных дел и иных материалов); организация и ведение информационно-справочной работы по законодательству Российской Федерации, контролю изменений законодательства Российской Федерации, обобщению данных судебной практики;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r>
        <w:t>организация и ведение работы по информационному обеспечению деятельности суда, в том числе по обеспечению внедрения и применения в деятельности суда передовых информационных и телекоммуникационных технологий и систем, внесению надлежащей информации и сведений в базы данных Государственной автоматизированной системы Российской Федерации «Правосудие» (далее - ГАС «Правосудие»);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r>
        <w:t>организация и сопровождение кадровой деятельности в суде;</w:t>
      </w:r>
    </w:p>
    <w:p w:rsidR="007C241C" w:rsidRDefault="00B70F9A" w:rsidP="0054160A">
      <w:pPr>
        <w:pStyle w:val="20"/>
        <w:framePr w:w="10651" w:h="13870" w:hRule="exact" w:wrap="none" w:vAnchor="page" w:hAnchor="page" w:x="657" w:y="1317"/>
        <w:shd w:val="clear" w:color="auto" w:fill="auto"/>
        <w:tabs>
          <w:tab w:val="left" w:pos="1178"/>
        </w:tabs>
        <w:spacing w:before="0"/>
        <w:ind w:left="1134" w:firstLine="986"/>
      </w:pPr>
      <w:r>
        <w:t>ведение первичного статистического учета и формирование утвержденной отчетности, подготовка аналитических справок и материалов по запросам вышестоящих судов, Судебного департамента и его территориальных органов на основе данных информационных систем суда, которые не могут быть получены из и</w:t>
      </w:r>
      <w:r>
        <w:tab/>
        <w:t>иных источников или централизованных информационных ресурсов судебной</w:t>
      </w:r>
    </w:p>
    <w:p w:rsidR="007C241C" w:rsidRDefault="00B70F9A" w:rsidP="0054160A">
      <w:pPr>
        <w:pStyle w:val="20"/>
        <w:framePr w:w="10651" w:h="13870" w:hRule="exact" w:wrap="none" w:vAnchor="page" w:hAnchor="page" w:x="657" w:y="1317"/>
        <w:shd w:val="clear" w:color="auto" w:fill="auto"/>
        <w:tabs>
          <w:tab w:val="left" w:pos="1178"/>
        </w:tabs>
        <w:spacing w:before="0"/>
        <w:ind w:left="1134" w:firstLine="986"/>
      </w:pPr>
      <w:r>
        <w:t>системы;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r>
        <w:t>организация и (или) выполнение комплекса мероприятий по охране зданий, сооружений, помещений и имущества федерального суда общей юрисдикции;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r>
        <w:t>осуществление приема граждан и документов;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</w:pPr>
      <w:r>
        <w:t>организация взаимодействия с общественностью и средствами массовой информации;</w:t>
      </w:r>
    </w:p>
    <w:p w:rsidR="007C241C" w:rsidRDefault="00B70F9A">
      <w:pPr>
        <w:pStyle w:val="20"/>
        <w:framePr w:w="10651" w:h="13870" w:hRule="exact" w:wrap="none" w:vAnchor="page" w:hAnchor="page" w:x="657" w:y="1317"/>
        <w:shd w:val="clear" w:color="auto" w:fill="auto"/>
        <w:spacing w:before="0"/>
        <w:ind w:left="1220" w:firstLine="900"/>
        <w:jc w:val="left"/>
      </w:pPr>
      <w:r>
        <w:t>иные задачи, направленные на организационное обеспечение деятельности федерального суда общей юрисдикции.</w:t>
      </w:r>
    </w:p>
    <w:p w:rsidR="007C241C" w:rsidRDefault="00B70F9A">
      <w:pPr>
        <w:pStyle w:val="20"/>
        <w:framePr w:w="10651" w:h="13870" w:hRule="exact" w:wrap="none" w:vAnchor="page" w:hAnchor="page" w:x="657" w:y="1317"/>
        <w:numPr>
          <w:ilvl w:val="1"/>
          <w:numId w:val="1"/>
        </w:numPr>
        <w:shd w:val="clear" w:color="auto" w:fill="auto"/>
        <w:tabs>
          <w:tab w:val="left" w:pos="2722"/>
        </w:tabs>
        <w:spacing w:before="0"/>
        <w:ind w:left="1220" w:firstLine="900"/>
      </w:pPr>
      <w:proofErr w:type="gramStart"/>
      <w:r>
        <w:t>В соответствии с функциями, возлагаемыми на аппарат суда Федеральным конституционным законом «О судах общей юрисдикции в Российской Федерацию&gt;, и в целях исполнения возложенных на него задач определены основные направления деятельности структурных подразделений аппарата суда - отделов.</w:t>
      </w:r>
      <w:proofErr w:type="gramEnd"/>
    </w:p>
    <w:p w:rsidR="007C241C" w:rsidRDefault="00B70F9A">
      <w:pPr>
        <w:pStyle w:val="a5"/>
        <w:framePr w:w="10651" w:h="224" w:hRule="exact" w:wrap="none" w:vAnchor="page" w:hAnchor="page" w:x="657" w:y="15733"/>
        <w:shd w:val="clear" w:color="auto" w:fill="auto"/>
        <w:spacing w:line="200" w:lineRule="exact"/>
      </w:pPr>
      <w:r>
        <w:t>4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20"/>
        <w:framePr w:w="10651" w:h="13885" w:hRule="exact" w:wrap="none" w:vAnchor="page" w:hAnchor="page" w:x="657" w:y="1336"/>
        <w:numPr>
          <w:ilvl w:val="1"/>
          <w:numId w:val="1"/>
        </w:numPr>
        <w:shd w:val="clear" w:color="auto" w:fill="auto"/>
        <w:tabs>
          <w:tab w:val="left" w:pos="2650"/>
        </w:tabs>
        <w:spacing w:before="0" w:after="296"/>
        <w:ind w:left="1120" w:right="200" w:firstLine="880"/>
      </w:pPr>
      <w:r>
        <w:lastRenderedPageBreak/>
        <w:t>Функции помощников председателя суда, помощников судей федеральных судов общей юрисдикции следуют из положений процессуального законодательства Российской Федерации и определяются должностными регламентами, утверждаемыми председателем суда в соответствии с типовыми должностными регламентами, утвержденными Судебным департаментом при Верховном Суде Российской Федерации.</w:t>
      </w:r>
    </w:p>
    <w:p w:rsidR="007C241C" w:rsidRDefault="00B70F9A">
      <w:pPr>
        <w:pStyle w:val="30"/>
        <w:framePr w:w="10651" w:h="13885" w:hRule="exact" w:wrap="none" w:vAnchor="page" w:hAnchor="page" w:x="657" w:y="1336"/>
        <w:numPr>
          <w:ilvl w:val="0"/>
          <w:numId w:val="1"/>
        </w:numPr>
        <w:shd w:val="clear" w:color="auto" w:fill="auto"/>
        <w:tabs>
          <w:tab w:val="left" w:pos="3053"/>
        </w:tabs>
        <w:spacing w:after="334" w:line="302" w:lineRule="exact"/>
        <w:ind w:left="3560"/>
        <w:jc w:val="left"/>
      </w:pPr>
      <w:r>
        <w:t>Основные направления деятельности структурных подразделений (отделов) аппарата суда</w:t>
      </w:r>
    </w:p>
    <w:p w:rsidR="007C241C" w:rsidRDefault="00B70F9A">
      <w:pPr>
        <w:pStyle w:val="30"/>
        <w:framePr w:w="10651" w:h="13885" w:hRule="exact" w:wrap="none" w:vAnchor="page" w:hAnchor="page" w:x="657" w:y="1336"/>
        <w:numPr>
          <w:ilvl w:val="1"/>
          <w:numId w:val="1"/>
        </w:numPr>
        <w:shd w:val="clear" w:color="auto" w:fill="auto"/>
        <w:tabs>
          <w:tab w:val="left" w:pos="5210"/>
        </w:tabs>
        <w:spacing w:after="197" w:line="260" w:lineRule="exact"/>
        <w:ind w:left="4700" w:firstLine="0"/>
        <w:jc w:val="both"/>
      </w:pPr>
      <w:r>
        <w:t>Общий отдел</w:t>
      </w:r>
    </w:p>
    <w:p w:rsidR="007C241C" w:rsidRDefault="00B70F9A">
      <w:pPr>
        <w:pStyle w:val="20"/>
        <w:framePr w:w="10651" w:h="13885" w:hRule="exact" w:wrap="none" w:vAnchor="page" w:hAnchor="page" w:x="657" w:y="1336"/>
        <w:numPr>
          <w:ilvl w:val="2"/>
          <w:numId w:val="1"/>
        </w:numPr>
        <w:shd w:val="clear" w:color="auto" w:fill="auto"/>
        <w:tabs>
          <w:tab w:val="left" w:pos="2952"/>
        </w:tabs>
        <w:spacing w:before="0"/>
        <w:ind w:left="1120" w:right="240" w:firstLine="880"/>
      </w:pPr>
      <w:proofErr w:type="gramStart"/>
      <w:r>
        <w:t>Общий отдел предназначен для обеспечения организации сопровождения и ведения документооборота и делопроизводства в суде в соответствии с процессуальным законодательством Российской Федерации и требованиями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г. № 36 (с изменениями и дополнениями), а также для осуществления мероприятий по материально-техническому, кадровому, информационному обеспечению деятельности</w:t>
      </w:r>
      <w:proofErr w:type="gramEnd"/>
      <w:r>
        <w:t xml:space="preserve"> районного суда.</w:t>
      </w:r>
    </w:p>
    <w:p w:rsidR="007C241C" w:rsidRDefault="00B70F9A">
      <w:pPr>
        <w:pStyle w:val="20"/>
        <w:framePr w:w="10651" w:h="13885" w:hRule="exact" w:wrap="none" w:vAnchor="page" w:hAnchor="page" w:x="657" w:y="1336"/>
        <w:numPr>
          <w:ilvl w:val="2"/>
          <w:numId w:val="1"/>
        </w:numPr>
        <w:shd w:val="clear" w:color="auto" w:fill="auto"/>
        <w:tabs>
          <w:tab w:val="left" w:pos="2697"/>
        </w:tabs>
        <w:spacing w:before="0"/>
        <w:ind w:left="2000" w:firstLine="0"/>
        <w:jc w:val="left"/>
      </w:pPr>
      <w:r>
        <w:t>Основными направлениями деятельности отдела являются: организация, ведение, обеспечение функционирования и</w:t>
      </w:r>
    </w:p>
    <w:p w:rsidR="007C241C" w:rsidRDefault="00B70F9A">
      <w:pPr>
        <w:pStyle w:val="20"/>
        <w:framePr w:w="10651" w:h="13885" w:hRule="exact" w:wrap="none" w:vAnchor="page" w:hAnchor="page" w:x="657" w:y="1336"/>
        <w:shd w:val="clear" w:color="auto" w:fill="auto"/>
        <w:spacing w:before="0"/>
        <w:ind w:left="1120" w:firstLine="0"/>
        <w:jc w:val="left"/>
      </w:pPr>
      <w:r>
        <w:t>совершенствование единой системы документационного обеспечения деятельности суда, формирование и составление номенклатуры дел, регистрация входящей и исходящей корреспонденции с использованием электронных систем регистрации и баз данных документов, хранение бланков, документов, образующихся в процессе деятельности отдела;</w:t>
      </w:r>
    </w:p>
    <w:p w:rsidR="007C241C" w:rsidRDefault="00B70F9A">
      <w:pPr>
        <w:pStyle w:val="20"/>
        <w:framePr w:w="10651" w:h="13885" w:hRule="exact" w:wrap="none" w:vAnchor="page" w:hAnchor="page" w:x="657" w:y="1336"/>
        <w:shd w:val="clear" w:color="auto" w:fill="auto"/>
        <w:spacing w:before="0"/>
        <w:ind w:left="1120" w:right="200" w:firstLine="880"/>
      </w:pPr>
      <w:proofErr w:type="gramStart"/>
      <w:r>
        <w:t xml:space="preserve">прием, обработка, вскрытие, проверка наличия и целостности вложений (приложений), регистрация, распределение, передача по назначению, а также учет и контроль движения поступающей (входящей) в установленном порядке корреспонденции, судебных дел, материалов, заявлений, жалоб и других документов процессуального и </w:t>
      </w:r>
      <w:proofErr w:type="spellStart"/>
      <w:r>
        <w:t>непроцессуального</w:t>
      </w:r>
      <w:proofErr w:type="spellEnd"/>
      <w:r>
        <w:t xml:space="preserve"> характера;</w:t>
      </w:r>
      <w:proofErr w:type="gramEnd"/>
    </w:p>
    <w:p w:rsidR="007C241C" w:rsidRDefault="00B70F9A">
      <w:pPr>
        <w:pStyle w:val="20"/>
        <w:framePr w:w="10651" w:h="13885" w:hRule="exact" w:wrap="none" w:vAnchor="page" w:hAnchor="page" w:x="657" w:y="1336"/>
        <w:shd w:val="clear" w:color="auto" w:fill="auto"/>
        <w:spacing w:before="0"/>
        <w:ind w:left="1120" w:right="200" w:firstLine="880"/>
      </w:pPr>
      <w:r>
        <w:t>учет, регистрация, передача по назначению заявлений, предложений и жалоб на работу суда, запросов и поручений вышестоящих органов и других организаций, не подлежащих рассмотрению в порядке, установленном процессуальным законодательством Российской Федерации;</w:t>
      </w:r>
    </w:p>
    <w:p w:rsidR="007C241C" w:rsidRDefault="00B70F9A">
      <w:pPr>
        <w:pStyle w:val="20"/>
        <w:framePr w:w="10651" w:h="13885" w:hRule="exact" w:wrap="none" w:vAnchor="page" w:hAnchor="page" w:x="657" w:y="1336"/>
        <w:shd w:val="clear" w:color="auto" w:fill="auto"/>
        <w:spacing w:before="0"/>
        <w:ind w:left="1120" w:right="200" w:firstLine="880"/>
      </w:pPr>
      <w:r>
        <w:t>подготовка, учет, регистрация и отправка исходящей корреспонденции, проверка наличия вложений (приложений), правильности оформления, заполнения реквизитов сторон на конвертах, пакетах, уведомлениях и иных отправлениях, составление реестров на отправку писем (документов), передача корреспонденции и соответствующих реестров на отправку:</w:t>
      </w:r>
    </w:p>
    <w:p w:rsidR="007C241C" w:rsidRDefault="00B70F9A">
      <w:pPr>
        <w:pStyle w:val="20"/>
        <w:framePr w:w="10651" w:h="13885" w:hRule="exact" w:wrap="none" w:vAnchor="page" w:hAnchor="page" w:x="657" w:y="1336"/>
        <w:shd w:val="clear" w:color="auto" w:fill="auto"/>
        <w:spacing w:before="0"/>
        <w:ind w:left="1120" w:firstLine="880"/>
        <w:jc w:val="left"/>
      </w:pPr>
      <w:r>
        <w:t>представление информации и взаимодействие со структурными подразделениями аппарата суда по вопросам деятельности отдела;</w:t>
      </w:r>
    </w:p>
    <w:p w:rsidR="007C241C" w:rsidRDefault="00B70F9A">
      <w:pPr>
        <w:pStyle w:val="20"/>
        <w:framePr w:w="10651" w:h="13885" w:hRule="exact" w:wrap="none" w:vAnchor="page" w:hAnchor="page" w:x="657" w:y="1336"/>
        <w:shd w:val="clear" w:color="auto" w:fill="auto"/>
        <w:spacing w:before="0"/>
        <w:ind w:left="1120" w:firstLine="880"/>
        <w:jc w:val="left"/>
      </w:pPr>
      <w:r>
        <w:t>оформление копий судебных документов, выдача копий судебных документов и судебных дел в случаях и порядке, которые установлены процессуальным законодательством Российской Федерации и положениями</w:t>
      </w:r>
    </w:p>
    <w:p w:rsidR="007C241C" w:rsidRDefault="00B70F9A">
      <w:pPr>
        <w:pStyle w:val="a5"/>
        <w:framePr w:wrap="none" w:vAnchor="page" w:hAnchor="page" w:x="10996" w:y="15613"/>
        <w:shd w:val="clear" w:color="auto" w:fill="auto"/>
        <w:spacing w:line="200" w:lineRule="exact"/>
        <w:jc w:val="left"/>
      </w:pPr>
      <w:r>
        <w:t>5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 w:line="283" w:lineRule="exact"/>
        <w:ind w:left="1140" w:firstLine="0"/>
      </w:pPr>
      <w:r>
        <w:lastRenderedPageBreak/>
        <w:t xml:space="preserve">Инструкции по судебному делопроизводству, </w:t>
      </w:r>
      <w:proofErr w:type="gramStart"/>
      <w:r>
        <w:t>контроль за</w:t>
      </w:r>
      <w:proofErr w:type="gramEnd"/>
      <w:r>
        <w:t xml:space="preserve"> соблюдением порядка их выдачи;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>обеспечение сохранности документации, в том числе конфиденциальности содержащихся в ней сведений;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 xml:space="preserve">выполнение работ с использованием компьютерной и копировальной техник», необходимой для организации работы суда и обеспечения судебной деятельности (машинописные, брошюровальные работы, сканирование и преобразование документов на бумажных носителях в электронные файлы), а также </w:t>
      </w:r>
      <w:proofErr w:type="gramStart"/>
      <w:r>
        <w:t>контроль за</w:t>
      </w:r>
      <w:proofErr w:type="gramEnd"/>
      <w:r>
        <w:t xml:space="preserve"> их своевременным и качественным выполнением: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 xml:space="preserve">методическое руководство, координация деятельности, оказание практической помощи и контроль по соблюдению установленного порядка ведения делопроизводства и документооборота в соответствии с требованиями Инструкции по судебному делопроизводству, в том числе за соблюдением </w:t>
      </w:r>
      <w:proofErr w:type="gramStart"/>
      <w:r>
        <w:t>сроков исполнения соответствующих поручений руководства суда</w:t>
      </w:r>
      <w:proofErr w:type="gramEnd"/>
      <w:r>
        <w:t>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tabs>
          <w:tab w:val="left" w:pos="2050"/>
        </w:tabs>
        <w:spacing w:before="0"/>
        <w:ind w:firstLine="0"/>
      </w:pPr>
      <w:r>
        <w:tab/>
        <w:t>ведение приема граждан, их представителей, представителей организаций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0"/>
      </w:pPr>
      <w:r>
        <w:t>и учреждений, а также работа с их обращениями в соответствии с утвержденным председателем суда положением о прием ной суда;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proofErr w:type="gramStart"/>
      <w:r>
        <w:t>организация и ведение архивного делопроизводства, в том числе создание и контроль за соблюдением условий, обеспечивающих полную сохранность архивных документов, выдача подлинников или заверенных копий отдельных документов из судебных дел, переданных на хранение в архив суда, в порядке, установленном председателем суда, оформление, ведение, хранение учетных документов архива, оказание методической помощи работникам аппарата суда по вопросам подготовки архивных документов к передаче на</w:t>
      </w:r>
      <w:proofErr w:type="gramEnd"/>
      <w:r>
        <w:t xml:space="preserve"> хранение, </w:t>
      </w:r>
      <w:proofErr w:type="gramStart"/>
      <w:r>
        <w:t>контроль за</w:t>
      </w:r>
      <w:proofErr w:type="gramEnd"/>
      <w:r>
        <w:t xml:space="preserve"> правильностью их оформления и своевременным поступлением; участие в проведении экспертизы ценности архивных документов и в работе экспертной комиссии суда; отбор архивных документов для постоянного, долговременного, временного хранения и уничтожения, подготовка соответствующих сводных описей и актов и т. д.;</w:t>
      </w:r>
    </w:p>
    <w:p w:rsidR="007C241C" w:rsidRDefault="00B70F9A" w:rsidP="0054160A">
      <w:pPr>
        <w:pStyle w:val="20"/>
        <w:framePr w:w="10550" w:h="13840" w:hRule="exact" w:wrap="none" w:vAnchor="page" w:hAnchor="page" w:x="707" w:y="1354"/>
        <w:shd w:val="clear" w:color="auto" w:fill="auto"/>
        <w:tabs>
          <w:tab w:val="left" w:pos="1128"/>
        </w:tabs>
        <w:spacing w:before="0"/>
        <w:ind w:left="1134" w:firstLine="0"/>
      </w:pPr>
      <w:r>
        <w:t xml:space="preserve">подготовка, обработка, </w:t>
      </w:r>
      <w:proofErr w:type="spellStart"/>
      <w:r>
        <w:t>деперсонификация</w:t>
      </w:r>
      <w:proofErr w:type="spellEnd"/>
      <w:r>
        <w:t xml:space="preserve"> информации, ее размещение на официальном сайте в сети Интернет по вопр</w:t>
      </w:r>
      <w:r w:rsidR="0054160A">
        <w:t xml:space="preserve">осам, отнесенным к компетенции </w:t>
      </w:r>
      <w:r>
        <w:t>отдела, в соответствии с распределением председателем суда данных функций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0"/>
      </w:pPr>
      <w:r>
        <w:t xml:space="preserve">ответственным структурным подразделением и </w:t>
      </w:r>
      <w:r w:rsidR="0054160A">
        <w:t>должностным</w:t>
      </w:r>
      <w:r>
        <w:t xml:space="preserve"> лицам;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560"/>
      </w:pPr>
      <w:r>
        <w:t>осуществление взаимодействия с иными государственными органами и организациями, а также иными структурными подразделениями суда по вопросам, отнесенным к компетенции отдела;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>сопровождение и оформление кадровой деятельности в отношении работников аппарата суда, в частности, подготовка проектов приказов, распоряжений, положений и других локальных актов, выдача служебных удостоверений;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>ведение трудовых книжек и формирование личных дел работников аппарата суда, ознакомление работников суда с материалами личных дел;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>проведение мероприятий по обучению и повышению квалификации работников аппарата суда;</w:t>
      </w:r>
    </w:p>
    <w:p w:rsidR="007C241C" w:rsidRDefault="00B70F9A">
      <w:pPr>
        <w:pStyle w:val="20"/>
        <w:framePr w:w="10550" w:h="13840" w:hRule="exact" w:wrap="none" w:vAnchor="page" w:hAnchor="page" w:x="707" w:y="1354"/>
        <w:shd w:val="clear" w:color="auto" w:fill="auto"/>
        <w:spacing w:before="0"/>
        <w:ind w:left="1140" w:firstLine="900"/>
      </w:pPr>
      <w:r>
        <w:t>ведение табеля учета рабочего времени, индивидуального (персонифицированного);</w:t>
      </w:r>
    </w:p>
    <w:p w:rsidR="007C241C" w:rsidRDefault="00B70F9A">
      <w:pPr>
        <w:pStyle w:val="50"/>
        <w:framePr w:w="10550" w:h="229" w:hRule="exact" w:wrap="none" w:vAnchor="page" w:hAnchor="page" w:x="707" w:y="15671"/>
        <w:shd w:val="clear" w:color="auto" w:fill="auto"/>
        <w:spacing w:line="200" w:lineRule="exact"/>
      </w:pPr>
      <w:r>
        <w:t>6</w:t>
      </w:r>
    </w:p>
    <w:p w:rsidR="007C241C" w:rsidRDefault="00B70F9A">
      <w:pPr>
        <w:pStyle w:val="42"/>
        <w:framePr w:wrap="none" w:vAnchor="page" w:hAnchor="page" w:x="702" w:y="16074"/>
        <w:shd w:val="clear" w:color="auto" w:fill="auto"/>
        <w:spacing w:line="200" w:lineRule="exact"/>
      </w:pPr>
      <w:r>
        <w:t>*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/>
        <w:ind w:left="1160" w:firstLine="920"/>
        <w:jc w:val="left"/>
      </w:pPr>
      <w:r>
        <w:lastRenderedPageBreak/>
        <w:t>учета работников аппарата суда, составление графика очередных отпусков; осуществление работы соблюдению работниками аппарата суда требований к служебному поведению;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организация и обеспечение проведения конкурсов на замещение вакантных должностей федеральной государственной гражданской службы, аттестации и квалификационных экзаменов федеральных государственных гражданских служащих;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формирование кадрового резерва, организация работы с кадровым резервом и его эффективное использование;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составление и обеспечение ведения номенклатуры дел, оформление иных документов и выдача справок по кадровым вопросам и т.д.;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proofErr w:type="gramStart"/>
      <w:r>
        <w:t>контроль за</w:t>
      </w:r>
      <w:proofErr w:type="gramEnd"/>
      <w:r>
        <w:t xml:space="preserve"> состоянием трудовой дисциплины и соблюдением правил служебного распорядка;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ведение компьютерной базы данных кадрового состава, реестра федеральных государственных гражданских служащих;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ведение учета штатной и фактической численности работников; подготовка и организация размещения на официальном сайте в сети Интернет информации об объявлении конкурсов на замещение вакантных должностей федеральных государственных гражданских служащих, их результатах, а также иной информации, отнесенной к компетенции отдела в порядке, установленном законодательством Российской Федерации;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организация ведения воинского учета и бронирования граждан, пребывающих в запасе;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участие в проведении инвентаризации имущества и финансовых обязательств, своевременное и правильное определение результатов инвентаризации;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r>
        <w:t>участие в осуществлении работы по хозяйственному и материально- техническому обеспечению деятельности суда;</w:t>
      </w:r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line="302" w:lineRule="exact"/>
        <w:ind w:left="1160" w:firstLine="920"/>
      </w:pPr>
      <w:proofErr w:type="gramStart"/>
      <w:r>
        <w:t>организация доступа заинтересованных лиц к информации о деятельности суда, в том числе ее размещение в установленном порядке на информационных стендах в зданиях (помещениях) суда, информационных киосках, на официальном сайге суда в сети Интернет, а также путем взаимодействия со средствами массовой информации;</w:t>
      </w:r>
      <w:proofErr w:type="gramEnd"/>
    </w:p>
    <w:p w:rsidR="007C241C" w:rsidRDefault="00B70F9A">
      <w:pPr>
        <w:pStyle w:val="20"/>
        <w:framePr w:w="10550" w:h="13961" w:hRule="exact" w:wrap="none" w:vAnchor="page" w:hAnchor="page" w:x="707" w:y="1327"/>
        <w:shd w:val="clear" w:color="auto" w:fill="auto"/>
        <w:spacing w:before="0" w:after="274" w:line="302" w:lineRule="exact"/>
        <w:ind w:left="1160" w:firstLine="920"/>
        <w:jc w:val="left"/>
      </w:pPr>
      <w:r>
        <w:t>выполнение иных функций, возложенных на отдел.</w:t>
      </w:r>
    </w:p>
    <w:p w:rsidR="007C241C" w:rsidRDefault="00B70F9A">
      <w:pPr>
        <w:pStyle w:val="20"/>
        <w:framePr w:w="10550" w:h="13961" w:hRule="exact" w:wrap="none" w:vAnchor="page" w:hAnchor="page" w:x="707" w:y="1327"/>
        <w:numPr>
          <w:ilvl w:val="1"/>
          <w:numId w:val="1"/>
        </w:numPr>
        <w:shd w:val="clear" w:color="auto" w:fill="auto"/>
        <w:tabs>
          <w:tab w:val="left" w:pos="3890"/>
        </w:tabs>
        <w:spacing w:before="0" w:after="244" w:line="260" w:lineRule="exact"/>
        <w:ind w:left="3380" w:firstLine="0"/>
      </w:pPr>
      <w:r>
        <w:t>Отдел обеспечения судопроизводства</w:t>
      </w:r>
    </w:p>
    <w:p w:rsidR="007C241C" w:rsidRDefault="00B70F9A" w:rsidP="0054160A">
      <w:pPr>
        <w:pStyle w:val="52"/>
        <w:framePr w:w="10550" w:h="13961" w:hRule="exact" w:wrap="none" w:vAnchor="page" w:hAnchor="page" w:x="707" w:y="1327"/>
        <w:numPr>
          <w:ilvl w:val="2"/>
          <w:numId w:val="1"/>
        </w:numPr>
        <w:shd w:val="clear" w:color="auto" w:fill="auto"/>
        <w:tabs>
          <w:tab w:val="left" w:pos="2486"/>
        </w:tabs>
        <w:spacing w:before="0"/>
        <w:ind w:left="1160"/>
      </w:pPr>
      <w:r>
        <w:t>Отдел обеспечения судопроизводства предназначен для осуществления организационного и технического обеспечения судопроизводства по гражданским, уголовным делам, делам об административных правонарушениях и иным материалам, в том числе по подготовке и проведению судебных заседаний.</w:t>
      </w:r>
    </w:p>
    <w:p w:rsidR="007C241C" w:rsidRDefault="00B70F9A" w:rsidP="0054160A">
      <w:pPr>
        <w:pStyle w:val="52"/>
        <w:framePr w:w="10550" w:h="13961" w:hRule="exact" w:wrap="none" w:vAnchor="page" w:hAnchor="page" w:x="707" w:y="1327"/>
        <w:numPr>
          <w:ilvl w:val="2"/>
          <w:numId w:val="1"/>
        </w:numPr>
        <w:shd w:val="clear" w:color="auto" w:fill="auto"/>
        <w:tabs>
          <w:tab w:val="left" w:pos="2490"/>
        </w:tabs>
        <w:spacing w:before="0"/>
        <w:ind w:left="1160"/>
      </w:pPr>
      <w:r>
        <w:t>Основными направлениями деятельности отдела являются организация работы (прием, учет, хранение, обеспечение сохранности, контроль движения и иное) с поступившими в отдел гражданскими, уголовными делами, делами об административных правонарушениях и иными материалами, заявлениями, жалобами, представлениями и другими документами;</w:t>
      </w:r>
    </w:p>
    <w:p w:rsidR="007C241C" w:rsidRDefault="00B70F9A">
      <w:pPr>
        <w:pStyle w:val="a5"/>
        <w:framePr w:wrap="none" w:vAnchor="page" w:hAnchor="page" w:x="11090" w:y="15747"/>
        <w:shd w:val="clear" w:color="auto" w:fill="auto"/>
        <w:spacing w:line="200" w:lineRule="exact"/>
        <w:jc w:val="left"/>
      </w:pPr>
      <w:r>
        <w:t>7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  <w:jc w:val="left"/>
      </w:pPr>
      <w:r>
        <w:lastRenderedPageBreak/>
        <w:t>приём, учёт, хранение вещественных доказательств по всем делам; исполнение судебных постановлений в части разрешения вопросов о вещественных доказательствах;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организация и ведение делопроизводства по гражданским, уголовным делам, делам об административных правонарушениях и иных материалов;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информирование обратившихся лиц по вопросам, связанным с рассмотрением заявлений, жалоб, гражданских дел и иных материалов;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обеспечение сохранности всех поступивших в отдел документов, дел, материалов, вещественных доказательств;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осуществление мероприятий по подготовке заявлений, жалоб, представлений, гражданских дел и иных материалов к рассмотрению, в том числе направление участвующим в деле лицам копий заявлений, жалоб, представлений и приложенных к ним документов, составление и размещение списков назначенных к рассмотрению судебных дел;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извещение участников процесса о времени и месте судебного заседания, рассмотрения заявления, жалобы, представления, а также организация и контроль их направления соответствующим лицам;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проверка и доклад о явке участвующих лиц в гражданском, уголовном деле, деле об административном правонарушении и иным материалам и наличия уведомлений об их извещении либо сведений о причинах их отсутствия, оформление отметок в повестках;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 xml:space="preserve">обеспечение ведения и оформления протокола судебного заседания; ознакомление участников гражданского, уголовного судопроизводства в установленном порядке с протоколом судебного заседания, материалами гражданского, уголовного дела, дела об административном </w:t>
      </w:r>
      <w:proofErr w:type="gramStart"/>
      <w:r>
        <w:t>правонарушении</w:t>
      </w:r>
      <w:proofErr w:type="gramEnd"/>
      <w:r>
        <w:t xml:space="preserve"> в том числе контроль за выдаваемыми для ознакомления гражданскими, уголовными делами, делами об административных правонарушениях, материалами и иными документами;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оформление копий судебных документов и их выдача в случаях и порядке, которые установлены процессуальным законодательством Российской Федерации и положениями Инструкции по судебному делопроизводству;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оформление рассмотренных гражданских, уголовных дел и дел об административных правонарушениях, материалов, организация их направления в суд соответствующей инстанции;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 xml:space="preserve">обеспечение обращения к исполнению судебных решений, приговоров, </w:t>
      </w:r>
      <w:proofErr w:type="gramStart"/>
      <w:r>
        <w:t>постановлений</w:t>
      </w:r>
      <w:proofErr w:type="gramEnd"/>
      <w:r>
        <w:t xml:space="preserve"> в том числе подготовка, регистрация и учет исполнительных листов, выписок, судебных приказов, копий судебных документов, их передача или направление по назначению;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left="1160" w:firstLine="920"/>
      </w:pPr>
      <w:r>
        <w:t>подготовка, оформление и передача в архив законченных производством гражданских, уголовных дел, дел об административных правонарушениях, материалов, а также учетных журналов, картотек и иных документов;</w:t>
      </w:r>
    </w:p>
    <w:p w:rsidR="007C241C" w:rsidRDefault="00B70F9A">
      <w:pPr>
        <w:pStyle w:val="20"/>
        <w:framePr w:w="10550" w:h="14201" w:hRule="exact" w:wrap="none" w:vAnchor="page" w:hAnchor="page" w:x="707" w:y="1303"/>
        <w:shd w:val="clear" w:color="auto" w:fill="auto"/>
        <w:tabs>
          <w:tab w:val="right" w:pos="10520"/>
        </w:tabs>
        <w:spacing w:before="0"/>
        <w:ind w:left="1160" w:firstLine="920"/>
      </w:pPr>
      <w:r>
        <w:t>ведение базы данных автоматизированного судебного делопроизводства</w:t>
      </w:r>
      <w:r>
        <w:tab/>
      </w:r>
      <w:proofErr w:type="gramStart"/>
      <w:r>
        <w:t>в</w:t>
      </w:r>
      <w:proofErr w:type="gramEnd"/>
    </w:p>
    <w:p w:rsidR="007C241C" w:rsidRDefault="0054160A" w:rsidP="0054160A">
      <w:pPr>
        <w:pStyle w:val="20"/>
        <w:framePr w:w="10550" w:h="14201" w:hRule="exact" w:wrap="none" w:vAnchor="page" w:hAnchor="page" w:x="707" w:y="1303"/>
        <w:shd w:val="clear" w:color="auto" w:fill="auto"/>
        <w:spacing w:before="0"/>
        <w:ind w:firstLine="0"/>
      </w:pPr>
      <w:r>
        <w:t xml:space="preserve">                 </w:t>
      </w:r>
      <w:proofErr w:type="gramStart"/>
      <w:r w:rsidR="00B70F9A">
        <w:t>соответствии</w:t>
      </w:r>
      <w:proofErr w:type="gramEnd"/>
      <w:r w:rsidR="00B70F9A">
        <w:t xml:space="preserve"> с регламентом его использования, утвержденным</w:t>
      </w:r>
      <w:r w:rsidRPr="0054160A">
        <w:t xml:space="preserve"> </w:t>
      </w:r>
      <w:r>
        <w:t>председателем</w:t>
      </w:r>
    </w:p>
    <w:p w:rsidR="007C241C" w:rsidRDefault="00B70F9A">
      <w:pPr>
        <w:pStyle w:val="a5"/>
        <w:framePr w:w="9422" w:h="229" w:hRule="exact" w:wrap="none" w:vAnchor="page" w:hAnchor="page" w:x="1830" w:y="15623"/>
        <w:shd w:val="clear" w:color="auto" w:fill="auto"/>
        <w:spacing w:line="200" w:lineRule="exact"/>
      </w:pPr>
      <w:r>
        <w:t>8</w:t>
      </w:r>
    </w:p>
    <w:p w:rsidR="007C241C" w:rsidRDefault="007C241C">
      <w:pPr>
        <w:rPr>
          <w:sz w:val="2"/>
          <w:szCs w:val="2"/>
        </w:rPr>
        <w:sectPr w:rsidR="007C24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241C" w:rsidRDefault="00B70F9A">
      <w:pPr>
        <w:pStyle w:val="60"/>
        <w:framePr w:w="202" w:h="330" w:hRule="exact" w:wrap="none" w:vAnchor="page" w:hAnchor="page" w:x="669" w:y="361"/>
        <w:shd w:val="clear" w:color="auto" w:fill="auto"/>
      </w:pPr>
      <w:r>
        <w:lastRenderedPageBreak/>
        <w:t>, Г *</w:t>
      </w:r>
    </w:p>
    <w:p w:rsidR="007C241C" w:rsidRDefault="00301DB0">
      <w:pPr>
        <w:framePr w:wrap="none" w:vAnchor="page" w:hAnchor="page" w:x="693" w:y="5617"/>
        <w:rPr>
          <w:sz w:val="2"/>
          <w:szCs w:val="2"/>
        </w:rPr>
      </w:pPr>
      <w:r>
        <w:fldChar w:fldCharType="begin"/>
      </w:r>
      <w:r>
        <w:instrText xml:space="preserve"> INCLUDEPICTURE  "C:\\Users\\user\\Desktop\\AppData\\Local\\Temp\\FineReader12.00\\media\\image1.jpeg" \* MERGEFORMATINET </w:instrText>
      </w:r>
      <w:r>
        <w:fldChar w:fldCharType="separate"/>
      </w:r>
      <w:r w:rsidR="00886456">
        <w:fldChar w:fldCharType="begin"/>
      </w:r>
      <w:r w:rsidR="00886456">
        <w:instrText xml:space="preserve"> INCLUDEPICTURE  "C:\\Users\\user\\Desktop\\AppData\\Local\\Temp\\FineReader12.00\\media\\image1.jpeg" \* MERGEFORMATINET </w:instrText>
      </w:r>
      <w:r w:rsidR="00886456">
        <w:fldChar w:fldCharType="separate"/>
      </w:r>
      <w:r w:rsidR="00023B18">
        <w:fldChar w:fldCharType="begin"/>
      </w:r>
      <w:r w:rsidR="00023B18">
        <w:instrText xml:space="preserve"> </w:instrText>
      </w:r>
      <w:r w:rsidR="00023B18">
        <w:instrText>INCLUDEPICT</w:instrText>
      </w:r>
      <w:r w:rsidR="00023B18">
        <w:instrText>URE  "C:\\Users\\user\\Desktop\\AppData\\Local\\Temp\\FineReader12.00\\media\\image1.jpeg" \* MERGEFORMATINET</w:instrText>
      </w:r>
      <w:r w:rsidR="00023B18">
        <w:instrText xml:space="preserve"> </w:instrText>
      </w:r>
      <w:r w:rsidR="00023B18">
        <w:fldChar w:fldCharType="separate"/>
      </w:r>
      <w:r w:rsidR="002823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95pt;height:16.8pt">
            <v:imagedata r:id="rId8" r:href="rId9"/>
          </v:shape>
        </w:pict>
      </w:r>
      <w:r w:rsidR="00023B18">
        <w:fldChar w:fldCharType="end"/>
      </w:r>
      <w:r w:rsidR="00886456">
        <w:fldChar w:fldCharType="end"/>
      </w:r>
      <w:r>
        <w:fldChar w:fldCharType="end"/>
      </w:r>
    </w:p>
    <w:p w:rsidR="007C241C" w:rsidRDefault="00B70F9A">
      <w:pPr>
        <w:pStyle w:val="70"/>
        <w:framePr w:wrap="none" w:vAnchor="page" w:hAnchor="page" w:x="684" w:y="8118"/>
        <w:shd w:val="clear" w:color="auto" w:fill="auto"/>
        <w:spacing w:line="100" w:lineRule="exact"/>
      </w:pPr>
      <w:r>
        <w:t>У</w:t>
      </w:r>
    </w:p>
    <w:p w:rsidR="007C241C" w:rsidRDefault="007C241C">
      <w:pPr>
        <w:framePr w:wrap="none" w:vAnchor="page" w:hAnchor="page" w:x="703" w:y="10603"/>
      </w:pPr>
    </w:p>
    <w:p w:rsidR="007C241C" w:rsidRDefault="0054160A" w:rsidP="0054160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right="-52" w:firstLine="0"/>
      </w:pPr>
      <w:r>
        <w:t>Кинельского районного суда.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 xml:space="preserve">обеспечение полноты и достоверности учетных </w:t>
      </w:r>
      <w:proofErr w:type="gramStart"/>
      <w:r>
        <w:t>данных</w:t>
      </w:r>
      <w:proofErr w:type="gramEnd"/>
      <w:r>
        <w:t xml:space="preserve"> используемых в суде автоматизированных информационных систем, формирование корректной регламентной статистической отчетности на их основе;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подготовка и передача для отправки исходящей корреспонденции отдела;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постоянное совершенствование способов обеспечения судопроизводства, использование, современных технологий при осуществлении отделом своей деятельности;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ведение приема граждан, их представителей, представителей организаций и учреждений, а также работа с их обращениями в соответствии с утвержденным председателем соответствующего суда положением о прием ной суда;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proofErr w:type="gramStart"/>
      <w:r>
        <w:t xml:space="preserve">подготовка, обработка, </w:t>
      </w:r>
      <w:proofErr w:type="spellStart"/>
      <w:r>
        <w:t>деперсонификация</w:t>
      </w:r>
      <w:proofErr w:type="spellEnd"/>
      <w:r>
        <w:t xml:space="preserve"> информации, ее размещение на официальном сайге в сети Интернет по вопросам, отнесенным к компетенции отдела, в соответствии с распределением председателем суда данных функций ответственным структурным подразделениям и должностным лицам;</w:t>
      </w:r>
      <w:proofErr w:type="gramEnd"/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осуществление взаимодействия с иными государственными органами и организациями, а также иными структурными подразделениями суда по вопросам, отнесенным к компетенции отдела;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700"/>
      </w:pPr>
      <w:r>
        <w:t xml:space="preserve">организация </w:t>
      </w:r>
      <w:proofErr w:type="spellStart"/>
      <w:r>
        <w:t>кодификационно</w:t>
      </w:r>
      <w:proofErr w:type="spellEnd"/>
      <w:r>
        <w:t>-справочной работы в суде, в том числе по подбору, хранению, систематизации и учету нормативных правовых актов, судебной практики;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информирование судей и работников аппарата суда об изменениях в законодательстве Российской Федерации и судебной практике вышестоящих федеральных судов общей юрисдикции, оказание практической помощи в поиске и подборе необходимых нормативных правовых актов, справочной, научной и учебной литературы;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  <w:jc w:val="left"/>
      </w:pPr>
      <w:r>
        <w:t>организация и контроль выдачи судьям и работникам аппарата суда необходимых нормативных правовых актов, справочной, научной и учебной литературы;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ведение контрольных экземпляров нормативных правовых актов, внесение соответствующих отметок в соответствии с изменениями законодательства Российской Федерации: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proofErr w:type="gramStart"/>
      <w:r>
        <w:t>контроль за</w:t>
      </w:r>
      <w:proofErr w:type="gramEnd"/>
      <w:r>
        <w:t xml:space="preserve"> формированием статистической отчетности суда;</w:t>
      </w:r>
    </w:p>
    <w:p w:rsidR="007C241C" w:rsidRDefault="00B70F9A">
      <w:pPr>
        <w:pStyle w:val="20"/>
        <w:framePr w:w="9442" w:h="11183" w:hRule="exact" w:wrap="none" w:vAnchor="page" w:hAnchor="page" w:x="1826" w:y="1385"/>
        <w:shd w:val="clear" w:color="auto" w:fill="auto"/>
        <w:spacing w:before="0"/>
        <w:ind w:firstLine="960"/>
      </w:pPr>
      <w:r>
        <w:t>выполнение иных функций, осуществляемых в целях обеспечения судопроизводства.</w:t>
      </w:r>
    </w:p>
    <w:p w:rsidR="007C241C" w:rsidRDefault="007C241C">
      <w:pPr>
        <w:pStyle w:val="20"/>
        <w:framePr w:w="3470" w:h="318" w:hRule="exact" w:wrap="none" w:vAnchor="page" w:hAnchor="page" w:x="7178" w:y="14365"/>
        <w:shd w:val="clear" w:color="auto" w:fill="auto"/>
        <w:spacing w:before="0" w:line="260" w:lineRule="exact"/>
        <w:ind w:left="1896" w:right="572" w:firstLine="0"/>
        <w:jc w:val="center"/>
      </w:pPr>
    </w:p>
    <w:p w:rsidR="0054160A" w:rsidRDefault="0054160A">
      <w:pPr>
        <w:pStyle w:val="20"/>
        <w:framePr w:w="3470" w:h="318" w:hRule="exact" w:wrap="none" w:vAnchor="page" w:hAnchor="page" w:x="7178" w:y="14365"/>
        <w:shd w:val="clear" w:color="auto" w:fill="auto"/>
        <w:spacing w:before="0" w:line="260" w:lineRule="exact"/>
        <w:ind w:left="1896" w:right="572" w:firstLine="0"/>
        <w:jc w:val="center"/>
      </w:pPr>
    </w:p>
    <w:p w:rsidR="007C241C" w:rsidRDefault="00B70F9A">
      <w:pPr>
        <w:pStyle w:val="a5"/>
        <w:framePr w:wrap="none" w:vAnchor="page" w:hAnchor="page" w:x="11090" w:y="15695"/>
        <w:shd w:val="clear" w:color="auto" w:fill="auto"/>
        <w:spacing w:line="200" w:lineRule="exact"/>
        <w:jc w:val="left"/>
      </w:pPr>
      <w:r>
        <w:t>9</w:t>
      </w:r>
    </w:p>
    <w:p w:rsidR="007C241C" w:rsidRDefault="00B70F9A">
      <w:pPr>
        <w:pStyle w:val="80"/>
        <w:framePr w:w="154" w:h="321" w:hRule="exact" w:wrap="none" w:vAnchor="page" w:hAnchor="page" w:x="703" w:y="16143"/>
        <w:shd w:val="clear" w:color="auto" w:fill="auto"/>
        <w:spacing w:line="120" w:lineRule="exact"/>
      </w:pPr>
      <w:proofErr w:type="spellStart"/>
      <w:proofErr w:type="gramStart"/>
      <w:r>
        <w:t>i</w:t>
      </w:r>
      <w:proofErr w:type="spellEnd"/>
      <w:proofErr w:type="gramEnd"/>
    </w:p>
    <w:p w:rsidR="007C241C" w:rsidRDefault="00B70F9A">
      <w:pPr>
        <w:pStyle w:val="20"/>
        <w:framePr w:w="154" w:h="321" w:hRule="exact" w:wrap="none" w:vAnchor="page" w:hAnchor="page" w:x="703" w:y="16143"/>
        <w:shd w:val="clear" w:color="auto" w:fill="auto"/>
        <w:spacing w:before="0" w:line="260" w:lineRule="exact"/>
        <w:ind w:firstLine="0"/>
        <w:jc w:val="left"/>
      </w:pPr>
      <w:r>
        <w:t>*</w:t>
      </w:r>
    </w:p>
    <w:p w:rsidR="007C241C" w:rsidRDefault="007C241C">
      <w:pPr>
        <w:rPr>
          <w:sz w:val="2"/>
          <w:szCs w:val="2"/>
        </w:rPr>
      </w:pPr>
    </w:p>
    <w:sectPr w:rsidR="007C241C" w:rsidSect="007C241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B18" w:rsidRDefault="00023B18" w:rsidP="007C241C">
      <w:r>
        <w:separator/>
      </w:r>
    </w:p>
  </w:endnote>
  <w:endnote w:type="continuationSeparator" w:id="0">
    <w:p w:rsidR="00023B18" w:rsidRDefault="00023B18" w:rsidP="007C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B18" w:rsidRDefault="00023B18"/>
  </w:footnote>
  <w:footnote w:type="continuationSeparator" w:id="0">
    <w:p w:rsidR="00023B18" w:rsidRDefault="00023B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756C0"/>
    <w:multiLevelType w:val="multilevel"/>
    <w:tmpl w:val="3DF07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7478FB"/>
    <w:multiLevelType w:val="multilevel"/>
    <w:tmpl w:val="0C92BF3A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C241C"/>
    <w:rsid w:val="00023B18"/>
    <w:rsid w:val="00207D12"/>
    <w:rsid w:val="00282349"/>
    <w:rsid w:val="00301DB0"/>
    <w:rsid w:val="004600EE"/>
    <w:rsid w:val="00467425"/>
    <w:rsid w:val="0054160A"/>
    <w:rsid w:val="00571DFD"/>
    <w:rsid w:val="00611577"/>
    <w:rsid w:val="007C241C"/>
    <w:rsid w:val="0083005C"/>
    <w:rsid w:val="00886456"/>
    <w:rsid w:val="00941AE2"/>
    <w:rsid w:val="00B70F9A"/>
    <w:rsid w:val="00BB28C8"/>
    <w:rsid w:val="00FC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241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241C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7C24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7C24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sid w:val="007C241C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sid w:val="007C24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23">
    <w:name w:val="Основной текст (2) + Курсив"/>
    <w:basedOn w:val="2"/>
    <w:rsid w:val="007C24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7C24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sid w:val="007C24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4">
    <w:name w:val="Основной текст (2) + Полужирный"/>
    <w:basedOn w:val="2"/>
    <w:rsid w:val="007C24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Колонтитул (3)_"/>
    <w:basedOn w:val="a0"/>
    <w:link w:val="32"/>
    <w:rsid w:val="007C24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">
    <w:name w:val="Колонтитул (5)_"/>
    <w:basedOn w:val="a0"/>
    <w:link w:val="50"/>
    <w:rsid w:val="007C24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Колонтитул (4)_"/>
    <w:basedOn w:val="a0"/>
    <w:link w:val="42"/>
    <w:rsid w:val="007C24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_"/>
    <w:basedOn w:val="a0"/>
    <w:link w:val="52"/>
    <w:rsid w:val="007C24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7C241C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sid w:val="007C241C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8">
    <w:name w:val="Основной текст (8)_"/>
    <w:basedOn w:val="a0"/>
    <w:link w:val="80"/>
    <w:rsid w:val="007C241C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12"/>
      <w:szCs w:val="12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7C241C"/>
    <w:pPr>
      <w:shd w:val="clear" w:color="auto" w:fill="FFFFFF"/>
      <w:spacing w:line="288" w:lineRule="exact"/>
      <w:ind w:hanging="820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7C241C"/>
    <w:pPr>
      <w:shd w:val="clear" w:color="auto" w:fill="FFFFFF"/>
      <w:spacing w:before="240" w:line="298" w:lineRule="exact"/>
      <w:ind w:hanging="1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sid w:val="007C241C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rsid w:val="007C241C"/>
    <w:pPr>
      <w:shd w:val="clear" w:color="auto" w:fill="FFFFFF"/>
      <w:spacing w:after="720" w:line="0" w:lineRule="atLeast"/>
      <w:jc w:val="both"/>
    </w:pPr>
    <w:rPr>
      <w:rFonts w:ascii="Times New Roman" w:eastAsia="Times New Roman" w:hAnsi="Times New Roman" w:cs="Times New Roman"/>
      <w:i/>
      <w:iCs/>
      <w:sz w:val="26"/>
      <w:szCs w:val="26"/>
      <w:lang w:val="en-US" w:eastAsia="en-US" w:bidi="en-US"/>
    </w:rPr>
  </w:style>
  <w:style w:type="paragraph" w:customStyle="1" w:styleId="a5">
    <w:name w:val="Колонтитул"/>
    <w:basedOn w:val="a"/>
    <w:link w:val="a4"/>
    <w:rsid w:val="007C241C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7">
    <w:name w:val="Другое"/>
    <w:basedOn w:val="a"/>
    <w:link w:val="a6"/>
    <w:rsid w:val="007C241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Колонтитул (3)"/>
    <w:basedOn w:val="a"/>
    <w:link w:val="31"/>
    <w:rsid w:val="007C241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50">
    <w:name w:val="Колонтитул (5)"/>
    <w:basedOn w:val="a"/>
    <w:link w:val="5"/>
    <w:rsid w:val="007C241C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Колонтитул (4)"/>
    <w:basedOn w:val="a"/>
    <w:link w:val="41"/>
    <w:rsid w:val="007C241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">
    <w:name w:val="Основной текст (5)"/>
    <w:basedOn w:val="a"/>
    <w:link w:val="51"/>
    <w:rsid w:val="007C241C"/>
    <w:pPr>
      <w:shd w:val="clear" w:color="auto" w:fill="FFFFFF"/>
      <w:spacing w:before="360" w:line="302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7C241C"/>
    <w:pPr>
      <w:shd w:val="clear" w:color="auto" w:fill="FFFFFF"/>
      <w:spacing w:line="120" w:lineRule="exact"/>
      <w:jc w:val="both"/>
    </w:pPr>
    <w:rPr>
      <w:rFonts w:ascii="Constantia" w:eastAsia="Constantia" w:hAnsi="Constantia" w:cs="Constantia"/>
      <w:sz w:val="8"/>
      <w:szCs w:val="8"/>
    </w:rPr>
  </w:style>
  <w:style w:type="paragraph" w:customStyle="1" w:styleId="70">
    <w:name w:val="Основной текст (7)"/>
    <w:basedOn w:val="a"/>
    <w:link w:val="7"/>
    <w:rsid w:val="007C241C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0"/>
      <w:szCs w:val="10"/>
    </w:rPr>
  </w:style>
  <w:style w:type="paragraph" w:customStyle="1" w:styleId="80">
    <w:name w:val="Основной текст (8)"/>
    <w:basedOn w:val="a"/>
    <w:link w:val="8"/>
    <w:rsid w:val="007C241C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z w:val="12"/>
      <w:szCs w:val="1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../AppData/Local/Temp/FineReader12.00/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3498</Words>
  <Characters>19942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2026-07-16T09:14:00Z</dcterms:created>
  <dcterms:modified xsi:type="dcterms:W3CDTF">2026-08-06T12:49:00Z</dcterms:modified>
</cp:coreProperties>
</file>