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F43EDE">
        <w:rPr>
          <w:rFonts w:ascii="Times New Roman" w:hAnsi="Times New Roman" w:cs="Times New Roman"/>
          <w:sz w:val="24"/>
          <w:szCs w:val="24"/>
        </w:rPr>
        <w:t>Кемеровский районный суд Кемеровской области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43EDE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42RS0040_330</cp:lastModifiedBy>
  <cp:revision>21</cp:revision>
  <cp:lastPrinted>2014-01-15T04:36:00Z</cp:lastPrinted>
  <dcterms:created xsi:type="dcterms:W3CDTF">2013-12-27T05:19:00Z</dcterms:created>
  <dcterms:modified xsi:type="dcterms:W3CDTF">2025-10-30T02:34:00Z</dcterms:modified>
</cp:coreProperties>
</file>