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7C4" w:rsidRDefault="003537C4" w:rsidP="003537C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Реквизиты лицевого (депозитного) счета для учета операций со средствами, поступающими во временное распоряжение Управления Судебного департамента в Красноярском крае</w:t>
      </w:r>
    </w:p>
    <w:p w:rsidR="003537C4" w:rsidRDefault="003537C4" w:rsidP="003537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FF0000"/>
          <w:sz w:val="21"/>
          <w:szCs w:val="21"/>
        </w:rPr>
        <w:t>С 29 марта 2026 г.</w:t>
      </w:r>
      <w:r>
        <w:rPr>
          <w:rFonts w:ascii="Arial" w:hAnsi="Arial" w:cs="Arial"/>
          <w:b/>
          <w:bCs/>
          <w:color w:val="000000"/>
          <w:sz w:val="21"/>
          <w:szCs w:val="21"/>
        </w:rPr>
        <w:t> внесение денежных сумм следует перечислять по следующим реквизитам:</w:t>
      </w:r>
    </w:p>
    <w:p w:rsidR="003537C4" w:rsidRDefault="003537C4" w:rsidP="003537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ИНН 2466073216 КПП 246601001</w:t>
      </w:r>
    </w:p>
    <w:p w:rsidR="003537C4" w:rsidRDefault="003537C4" w:rsidP="003537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УФК по Красноярскому краю (Управление Судебного департамента в Красноярском крае,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л</w:t>
      </w:r>
      <w:proofErr w:type="gramEnd"/>
      <w:r>
        <w:rPr>
          <w:rFonts w:ascii="Arial" w:hAnsi="Arial" w:cs="Arial"/>
          <w:color w:val="000000"/>
          <w:sz w:val="21"/>
          <w:szCs w:val="21"/>
        </w:rPr>
        <w:t>\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сч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05191218750)</w:t>
      </w:r>
    </w:p>
    <w:p w:rsidR="003537C4" w:rsidRDefault="003537C4" w:rsidP="003537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Казначейский счет (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</w:t>
      </w:r>
      <w:proofErr w:type="gramEnd"/>
      <w:r>
        <w:rPr>
          <w:rFonts w:ascii="Arial" w:hAnsi="Arial" w:cs="Arial"/>
          <w:color w:val="000000"/>
          <w:sz w:val="21"/>
          <w:szCs w:val="21"/>
        </w:rPr>
        <w:t>\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сч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 03212643000000015107 в ОКЦ № 1 Сибирского ГУ Банка России//УФК по Новосибирской области г. Новосибирск</w:t>
      </w:r>
    </w:p>
    <w:p w:rsidR="003537C4" w:rsidRDefault="003537C4" w:rsidP="003537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БИК ТОФК 015004950</w:t>
      </w:r>
    </w:p>
    <w:p w:rsidR="003537C4" w:rsidRDefault="003537C4" w:rsidP="003537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Единый казначейский счет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кор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.с</w:t>
      </w:r>
      <w:proofErr w:type="gramEnd"/>
      <w:r>
        <w:rPr>
          <w:rFonts w:ascii="Arial" w:hAnsi="Arial" w:cs="Arial"/>
          <w:color w:val="000000"/>
          <w:sz w:val="21"/>
          <w:szCs w:val="21"/>
        </w:rPr>
        <w:t>ч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 40102810445370000043</w:t>
      </w:r>
    </w:p>
    <w:p w:rsidR="003537C4" w:rsidRDefault="003537C4" w:rsidP="003537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ОКТМО 04701000</w:t>
      </w:r>
    </w:p>
    <w:p w:rsidR="003537C4" w:rsidRDefault="003537C4" w:rsidP="003537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УИН - отсутствует</w:t>
      </w:r>
    </w:p>
    <w:p w:rsidR="003537C4" w:rsidRDefault="003537C4" w:rsidP="003537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КБК - отсутствует</w:t>
      </w:r>
    </w:p>
    <w:p w:rsidR="003537C4" w:rsidRDefault="003537C4" w:rsidP="003537C4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Код НПА – указать в соответствии с перечнем</w:t>
      </w:r>
    </w:p>
    <w:p w:rsidR="003537C4" w:rsidRDefault="003537C4" w:rsidP="003537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Поле 22 обязательно для заполнения! </w:t>
      </w:r>
    </w:p>
    <w:p w:rsidR="003537C4" w:rsidRDefault="003537C4" w:rsidP="003537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поле 22 платежного поручения указывается:</w:t>
      </w:r>
    </w:p>
    <w:p w:rsidR="003537C4" w:rsidRDefault="003537C4" w:rsidP="003537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1) Код нормативного акта 0027 - платежи по административному делу;</w:t>
      </w:r>
    </w:p>
    <w:p w:rsidR="003537C4" w:rsidRDefault="003537C4" w:rsidP="003537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2) Код нормативного акта 0028 - платежи по гражданскому делу;</w:t>
      </w:r>
    </w:p>
    <w:p w:rsidR="003537C4" w:rsidRDefault="003537C4" w:rsidP="003537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3) Код нормативного акта 0024 - залог по уголовному делу.</w:t>
      </w:r>
    </w:p>
    <w:p w:rsidR="003537C4" w:rsidRDefault="003537C4" w:rsidP="003537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D52437"/>
          <w:u w:val="single"/>
        </w:rPr>
        <w:t>В назначении платежа обязательно указывается номер дела, суд, рассматривающий дело, и принадлежность денежных средств: "в обеспечение исковых требований", "предварительная оплата экспертизы" или "залог".</w:t>
      </w:r>
    </w:p>
    <w:p w:rsidR="003537C4" w:rsidRDefault="003537C4" w:rsidP="003537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Обращаем внимание, что государственная пошлина оплачивается в Федеральную налоговую службу России.</w:t>
      </w:r>
    </w:p>
    <w:p w:rsidR="003537C4" w:rsidRDefault="003537C4" w:rsidP="003537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</w:rPr>
        <w:t>Образец заполнения платежного поручения можно посмотреть по ссылке ниже </w:t>
      </w:r>
    </w:p>
    <w:p w:rsidR="00B66EAA" w:rsidRDefault="00B66EAA">
      <w:bookmarkStart w:id="0" w:name="_GoBack"/>
      <w:bookmarkEnd w:id="0"/>
    </w:p>
    <w:sectPr w:rsidR="00B66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356"/>
    <w:rsid w:val="003537C4"/>
    <w:rsid w:val="00B66EAA"/>
    <w:rsid w:val="00DD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3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3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1127</Characters>
  <Application>Microsoft Office Word</Application>
  <DocSecurity>0</DocSecurity>
  <Lines>9</Lines>
  <Paragraphs>2</Paragraphs>
  <ScaleCrop>false</ScaleCrop>
  <Company>StartSoft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2026-05-20T04:29:00Z</dcterms:created>
  <dcterms:modified xsi:type="dcterms:W3CDTF">2026-05-20T04:29:00Z</dcterms:modified>
</cp:coreProperties>
</file>