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D2" w:rsidRDefault="00E813F8" w:rsidP="00FE0383">
      <w:pPr>
        <w:spacing w:after="0" w:line="240" w:lineRule="auto"/>
        <w:ind w:left="127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2664">
        <w:rPr>
          <w:rFonts w:ascii="Times New Roman" w:hAnsi="Times New Roman"/>
          <w:lang w:eastAsia="ru-RU"/>
        </w:rPr>
        <w:t xml:space="preserve">       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</w:r>
    </w:p>
    <w:p w:rsidR="00844E34" w:rsidRDefault="00800AD2" w:rsidP="00FE0383">
      <w:pPr>
        <w:spacing w:after="0" w:line="240" w:lineRule="auto"/>
        <w:ind w:left="127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</w:r>
      <w:r w:rsidR="00844E34">
        <w:rPr>
          <w:rFonts w:ascii="Times New Roman" w:hAnsi="Times New Roman"/>
          <w:sz w:val="26"/>
          <w:szCs w:val="26"/>
          <w:lang w:eastAsia="ru-RU"/>
        </w:rPr>
        <w:tab/>
        <w:t>УТВЕРЖДЕН</w:t>
      </w:r>
    </w:p>
    <w:p w:rsidR="00844E34" w:rsidRPr="00844E34" w:rsidRDefault="00844E34" w:rsidP="006D3C0C">
      <w:pPr>
        <w:tabs>
          <w:tab w:val="left" w:pos="9072"/>
        </w:tabs>
        <w:spacing w:after="0" w:line="240" w:lineRule="auto"/>
        <w:ind w:left="991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приказом председателя </w:t>
      </w:r>
      <w:r w:rsidR="00004981">
        <w:rPr>
          <w:rFonts w:ascii="Times New Roman" w:hAnsi="Times New Roman"/>
          <w:sz w:val="26"/>
          <w:szCs w:val="26"/>
          <w:lang w:eastAsia="ru-RU"/>
        </w:rPr>
        <w:t>К</w:t>
      </w:r>
      <w:r>
        <w:rPr>
          <w:rFonts w:ascii="Times New Roman" w:hAnsi="Times New Roman"/>
          <w:sz w:val="26"/>
          <w:szCs w:val="26"/>
          <w:lang w:eastAsia="ru-RU"/>
        </w:rPr>
        <w:t>авалеровского районного суда</w:t>
      </w:r>
      <w:r w:rsidR="00004981">
        <w:rPr>
          <w:rFonts w:ascii="Times New Roman" w:hAnsi="Times New Roman"/>
          <w:sz w:val="26"/>
          <w:szCs w:val="26"/>
          <w:lang w:eastAsia="ru-RU"/>
        </w:rPr>
        <w:t xml:space="preserve"> Приморского края</w:t>
      </w:r>
    </w:p>
    <w:p w:rsidR="00DA1E65" w:rsidRDefault="00844E34" w:rsidP="00CD2B6A">
      <w:pPr>
        <w:spacing w:after="0" w:line="36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004981">
        <w:rPr>
          <w:rFonts w:ascii="Times New Roman" w:hAnsi="Times New Roman"/>
          <w:sz w:val="26"/>
          <w:szCs w:val="26"/>
          <w:lang w:eastAsia="ru-RU"/>
        </w:rPr>
        <w:t>«</w:t>
      </w:r>
      <w:r w:rsidR="007E5A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0396">
        <w:rPr>
          <w:rFonts w:ascii="Times New Roman" w:hAnsi="Times New Roman"/>
          <w:sz w:val="26"/>
          <w:szCs w:val="26"/>
          <w:lang w:eastAsia="ru-RU"/>
        </w:rPr>
        <w:t xml:space="preserve">28 </w:t>
      </w:r>
      <w:r w:rsidR="00004981">
        <w:rPr>
          <w:rFonts w:ascii="Times New Roman" w:hAnsi="Times New Roman"/>
          <w:sz w:val="26"/>
          <w:szCs w:val="26"/>
          <w:lang w:eastAsia="ru-RU"/>
        </w:rPr>
        <w:t>»</w:t>
      </w:r>
      <w:r w:rsidR="007E5A90">
        <w:rPr>
          <w:rFonts w:ascii="Times New Roman" w:hAnsi="Times New Roman"/>
          <w:sz w:val="26"/>
          <w:szCs w:val="26"/>
          <w:lang w:eastAsia="ru-RU"/>
        </w:rPr>
        <w:t xml:space="preserve"> января </w:t>
      </w:r>
      <w:r w:rsidR="00450351">
        <w:rPr>
          <w:rFonts w:ascii="Times New Roman" w:hAnsi="Times New Roman"/>
          <w:sz w:val="26"/>
          <w:szCs w:val="26"/>
          <w:lang w:eastAsia="ru-RU"/>
        </w:rPr>
        <w:t>20</w:t>
      </w:r>
      <w:r w:rsidR="008D6426">
        <w:rPr>
          <w:rFonts w:ascii="Times New Roman" w:hAnsi="Times New Roman"/>
          <w:sz w:val="26"/>
          <w:szCs w:val="26"/>
          <w:lang w:eastAsia="ru-RU"/>
        </w:rPr>
        <w:t>2</w:t>
      </w:r>
      <w:r w:rsidR="009743CA"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eastAsia="ru-RU"/>
        </w:rPr>
        <w:t xml:space="preserve"> г. № </w:t>
      </w:r>
      <w:r w:rsidR="005733E9">
        <w:rPr>
          <w:rFonts w:ascii="Times New Roman" w:hAnsi="Times New Roman"/>
          <w:sz w:val="26"/>
          <w:szCs w:val="26"/>
          <w:lang w:eastAsia="ru-RU"/>
        </w:rPr>
        <w:t>26</w:t>
      </w:r>
    </w:p>
    <w:p w:rsidR="00DE495A" w:rsidRDefault="00DE495A" w:rsidP="00844E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8370D" w:rsidRDefault="0098370D" w:rsidP="00844E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8370D" w:rsidRDefault="0098370D" w:rsidP="00844E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44E34" w:rsidRPr="00372425" w:rsidRDefault="00844E34" w:rsidP="00844E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72425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372425">
        <w:rPr>
          <w:rFonts w:ascii="Times New Roman" w:hAnsi="Times New Roman"/>
          <w:sz w:val="28"/>
          <w:szCs w:val="28"/>
          <w:lang w:eastAsia="ru-RU"/>
        </w:rPr>
        <w:t xml:space="preserve"> Л А Н</w:t>
      </w:r>
    </w:p>
    <w:p w:rsidR="00844E34" w:rsidRPr="00372425" w:rsidRDefault="00844E34" w:rsidP="00844E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72425">
        <w:rPr>
          <w:rFonts w:ascii="Times New Roman" w:hAnsi="Times New Roman"/>
          <w:sz w:val="28"/>
          <w:szCs w:val="28"/>
          <w:lang w:eastAsia="ru-RU"/>
        </w:rPr>
        <w:t>противодействия коррупции в Кавалеровском районном суде</w:t>
      </w:r>
      <w:r w:rsidR="00FE0383">
        <w:rPr>
          <w:rFonts w:ascii="Times New Roman" w:hAnsi="Times New Roman"/>
          <w:sz w:val="28"/>
          <w:szCs w:val="28"/>
          <w:lang w:eastAsia="ru-RU"/>
        </w:rPr>
        <w:t xml:space="preserve"> Приморского края</w:t>
      </w:r>
    </w:p>
    <w:p w:rsidR="00ED1C03" w:rsidRDefault="00450351" w:rsidP="00844E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</w:t>
      </w:r>
      <w:r w:rsidR="00B279F6">
        <w:rPr>
          <w:rFonts w:ascii="Times New Roman" w:hAnsi="Times New Roman"/>
          <w:sz w:val="28"/>
          <w:szCs w:val="28"/>
          <w:lang w:eastAsia="ru-RU"/>
        </w:rPr>
        <w:t>2</w:t>
      </w:r>
      <w:r w:rsidR="00424147">
        <w:rPr>
          <w:rFonts w:ascii="Times New Roman" w:hAnsi="Times New Roman"/>
          <w:sz w:val="28"/>
          <w:szCs w:val="28"/>
          <w:lang w:eastAsia="ru-RU"/>
        </w:rPr>
        <w:t xml:space="preserve">5 – 2028 </w:t>
      </w:r>
      <w:r w:rsidR="00844E34" w:rsidRPr="00372425">
        <w:rPr>
          <w:rFonts w:ascii="Times New Roman" w:hAnsi="Times New Roman"/>
          <w:sz w:val="28"/>
          <w:szCs w:val="28"/>
          <w:lang w:eastAsia="ru-RU"/>
        </w:rPr>
        <w:t>год</w:t>
      </w:r>
      <w:r w:rsidR="00424147">
        <w:rPr>
          <w:rFonts w:ascii="Times New Roman" w:hAnsi="Times New Roman"/>
          <w:sz w:val="28"/>
          <w:szCs w:val="28"/>
          <w:lang w:eastAsia="ru-RU"/>
        </w:rPr>
        <w:t>ы</w:t>
      </w:r>
    </w:p>
    <w:p w:rsidR="0098370D" w:rsidRDefault="0098370D" w:rsidP="00844E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473"/>
        <w:gridCol w:w="2268"/>
        <w:gridCol w:w="2126"/>
        <w:gridCol w:w="4394"/>
      </w:tblGrid>
      <w:tr w:rsidR="009743CA" w:rsidRPr="001F5FA2" w:rsidTr="00104FE8">
        <w:tc>
          <w:tcPr>
            <w:tcW w:w="731" w:type="dxa"/>
          </w:tcPr>
          <w:p w:rsidR="00844E34" w:rsidRPr="001F5FA2" w:rsidRDefault="00844E34" w:rsidP="001F5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r w:rsidRPr="001F5FA2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1F5F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473" w:type="dxa"/>
          </w:tcPr>
          <w:p w:rsidR="00844E34" w:rsidRPr="001F5FA2" w:rsidRDefault="00844E34" w:rsidP="001F5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44E34" w:rsidRPr="001F5FA2" w:rsidRDefault="009743CA" w:rsidP="009743C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</w:tcPr>
          <w:p w:rsidR="00844E34" w:rsidRPr="001F5FA2" w:rsidRDefault="009743CA" w:rsidP="001F5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мероприятия</w:t>
            </w:r>
          </w:p>
        </w:tc>
        <w:tc>
          <w:tcPr>
            <w:tcW w:w="4394" w:type="dxa"/>
          </w:tcPr>
          <w:p w:rsidR="00844E34" w:rsidRPr="001F5FA2" w:rsidRDefault="009743CA" w:rsidP="001F5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Ожидаемый результат</w:t>
            </w:r>
          </w:p>
        </w:tc>
      </w:tr>
      <w:tr w:rsidR="00844E34" w:rsidRPr="001F5FA2" w:rsidTr="00104FE8">
        <w:tc>
          <w:tcPr>
            <w:tcW w:w="14992" w:type="dxa"/>
            <w:gridSpan w:val="5"/>
          </w:tcPr>
          <w:p w:rsidR="00DE495A" w:rsidRPr="001F5FA2" w:rsidRDefault="00AC43A2" w:rsidP="00AC43A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Обеспечение соблюдения федеральными государственными гражданским служащими суда ограничений, запретов и требований к служебному поведению в связи с исполнением ими должностных обязанностей</w:t>
            </w:r>
            <w:proofErr w:type="gramEnd"/>
          </w:p>
        </w:tc>
      </w:tr>
      <w:tr w:rsidR="009743CA" w:rsidRPr="001F5FA2" w:rsidTr="00104FE8">
        <w:tc>
          <w:tcPr>
            <w:tcW w:w="731" w:type="dxa"/>
          </w:tcPr>
          <w:p w:rsidR="00844E34" w:rsidRPr="001F5FA2" w:rsidRDefault="00844E34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FA2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73" w:type="dxa"/>
          </w:tcPr>
          <w:p w:rsidR="00951C85" w:rsidRPr="001F5FA2" w:rsidRDefault="00350205" w:rsidP="00AC4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Обеспечение деятельности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268" w:type="dxa"/>
          </w:tcPr>
          <w:p w:rsidR="00844E34" w:rsidRPr="001F5FA2" w:rsidRDefault="00104FE8" w:rsidP="00AC4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</w:p>
        </w:tc>
        <w:tc>
          <w:tcPr>
            <w:tcW w:w="2126" w:type="dxa"/>
          </w:tcPr>
          <w:p w:rsidR="0088510E" w:rsidRDefault="003D39DA" w:rsidP="00AC4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AC43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остоянно, </w:t>
            </w:r>
          </w:p>
          <w:p w:rsidR="00844E34" w:rsidRPr="001F5FA2" w:rsidRDefault="00AC43A2" w:rsidP="00AC4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394" w:type="dxa"/>
          </w:tcPr>
          <w:p w:rsidR="00844E34" w:rsidRPr="001F5FA2" w:rsidRDefault="00697046" w:rsidP="00AC4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502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результате работы комиссии ожидается формирование корпуса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суда</w:t>
            </w:r>
          </w:p>
        </w:tc>
      </w:tr>
      <w:tr w:rsidR="00350205" w:rsidRPr="001F5FA2" w:rsidTr="00104FE8">
        <w:tc>
          <w:tcPr>
            <w:tcW w:w="731" w:type="dxa"/>
          </w:tcPr>
          <w:p w:rsidR="00350205" w:rsidRPr="001F5FA2" w:rsidRDefault="005733E9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473" w:type="dxa"/>
          </w:tcPr>
          <w:p w:rsidR="00350205" w:rsidRPr="001F5FA2" w:rsidRDefault="00350205" w:rsidP="0013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Style w:val="2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Style w:val="2"/>
                <w:color w:val="000000"/>
                <w:sz w:val="24"/>
                <w:szCs w:val="24"/>
              </w:rPr>
              <w:t xml:space="preserve"> исполнением (обеспечение реализации исполнения) федеральными государственными гражданскими служащими суда 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>обязанности по уведомлению представителя нанимателя,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>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к совершению коррупционных правонарушений</w:t>
            </w:r>
          </w:p>
        </w:tc>
        <w:tc>
          <w:tcPr>
            <w:tcW w:w="2268" w:type="dxa"/>
          </w:tcPr>
          <w:p w:rsidR="00350205" w:rsidRPr="001F5FA2" w:rsidRDefault="00104FE8" w:rsidP="00137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</w:p>
        </w:tc>
        <w:tc>
          <w:tcPr>
            <w:tcW w:w="2126" w:type="dxa"/>
          </w:tcPr>
          <w:p w:rsidR="0088510E" w:rsidRDefault="00350205" w:rsidP="00137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350205" w:rsidRPr="001F5FA2" w:rsidRDefault="00350205" w:rsidP="00137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394" w:type="dxa"/>
          </w:tcPr>
          <w:p w:rsidR="00350205" w:rsidRPr="001F5FA2" w:rsidRDefault="00350205" w:rsidP="0013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  <w:r>
              <w:rPr>
                <w:rStyle w:val="2"/>
                <w:color w:val="000000"/>
                <w:sz w:val="24"/>
                <w:szCs w:val="24"/>
              </w:rPr>
              <w:t>федеральными государственными гражданскими служащими суда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lastRenderedPageBreak/>
              <w:t xml:space="preserve">№ </w:t>
            </w:r>
            <w:proofErr w:type="spellStart"/>
            <w:r w:rsidRPr="001F5FA2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1F5F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мероприятия</w:t>
            </w:r>
          </w:p>
        </w:tc>
        <w:tc>
          <w:tcPr>
            <w:tcW w:w="4394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Ожидаемый результат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57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FA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F5FA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950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Style w:val="2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Style w:val="2"/>
                <w:color w:val="000000"/>
                <w:sz w:val="24"/>
                <w:szCs w:val="24"/>
              </w:rPr>
              <w:t xml:space="preserve"> исполнением </w:t>
            </w:r>
            <w:r>
              <w:rPr>
                <w:rStyle w:val="2"/>
                <w:color w:val="000000"/>
                <w:sz w:val="24"/>
                <w:szCs w:val="24"/>
              </w:rPr>
              <w:t>(обеспечение реализации исполнения)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87358E" w:rsidRPr="001F5FA2" w:rsidRDefault="0087358E" w:rsidP="00950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</w:p>
        </w:tc>
        <w:tc>
          <w:tcPr>
            <w:tcW w:w="2126" w:type="dxa"/>
          </w:tcPr>
          <w:p w:rsidR="0087358E" w:rsidRPr="001F5FA2" w:rsidRDefault="0087358E" w:rsidP="00950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394" w:type="dxa"/>
          </w:tcPr>
          <w:p w:rsidR="0087358E" w:rsidRPr="001F5FA2" w:rsidRDefault="0087358E" w:rsidP="00950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случаев несоблюдения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473" w:type="dxa"/>
          </w:tcPr>
          <w:p w:rsidR="0087358E" w:rsidRDefault="0087358E" w:rsidP="00ED1FD1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Style w:val="2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Style w:val="2"/>
                <w:color w:val="000000"/>
                <w:sz w:val="24"/>
                <w:szCs w:val="24"/>
              </w:rPr>
              <w:t xml:space="preserve"> исполнением (обеспечение реализации исполнения) федеральными государственными гражданскими служащими суда обязанности по уведомлению представителя нанимателя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о возникновении конфликта интересов 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о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возможности его возникновения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B80DA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87358E" w:rsidRPr="001F5FA2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394" w:type="dxa"/>
          </w:tcPr>
          <w:p w:rsidR="0087358E" w:rsidRDefault="0087358E" w:rsidP="00890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условий для исполнения обязанности федеральных государственных гражданских служащих суда по уведомлению представителя нанимателя 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>о возникновении конфликта интересов 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о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возможности его возникновения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473" w:type="dxa"/>
          </w:tcPr>
          <w:p w:rsidR="0087358E" w:rsidRDefault="0087358E" w:rsidP="00ED1FD1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Style w:val="2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Style w:val="2"/>
                <w:color w:val="000000"/>
                <w:sz w:val="24"/>
                <w:szCs w:val="24"/>
              </w:rPr>
              <w:t xml:space="preserve"> исполнением (обеспечение реализации исполнения)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  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B80DA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87358E" w:rsidRPr="001F5FA2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394" w:type="dxa"/>
          </w:tcPr>
          <w:p w:rsidR="0087358E" w:rsidRDefault="0087358E" w:rsidP="00AC4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случаев несоблюдения федеральными государственными гражданскими служащими суда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  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473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2"/>
                <w:color w:val="000000"/>
                <w:sz w:val="24"/>
                <w:szCs w:val="24"/>
              </w:rPr>
              <w:t xml:space="preserve">Осуществление контроля за исполнением (обеспечение реализации исполнения) федеральными государственными гражданскими служащими суда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</w:t>
            </w:r>
            <w:proofErr w:type="gramEnd"/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B80DA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87358E" w:rsidRPr="001F5FA2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394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случаев несоблюдения федеральными государственными гражданскими служащими суда порядка участия 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lastRenderedPageBreak/>
              <w:t xml:space="preserve">№ </w:t>
            </w:r>
            <w:proofErr w:type="spellStart"/>
            <w:r w:rsidRPr="001F5FA2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1F5F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мероприятия</w:t>
            </w:r>
          </w:p>
        </w:tc>
        <w:tc>
          <w:tcPr>
            <w:tcW w:w="4394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Ожидаемый результат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73" w:type="dxa"/>
          </w:tcPr>
          <w:p w:rsidR="0087358E" w:rsidRPr="001F5FA2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находится в собственности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2"/>
                <w:color w:val="000000"/>
                <w:sz w:val="24"/>
                <w:szCs w:val="24"/>
              </w:rPr>
              <w:t>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268" w:type="dxa"/>
          </w:tcPr>
          <w:p w:rsidR="0087358E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87358E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87358E" w:rsidRDefault="0087358E" w:rsidP="0022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473" w:type="dxa"/>
          </w:tcPr>
          <w:p w:rsidR="0087358E" w:rsidRDefault="0087358E" w:rsidP="0021032B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Реализация постановления Правительства Российской Федерации от 5 марта 2018 № 228 «О реестре лиц, уволенных в связи с утратой доверия»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3D067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87358E" w:rsidRPr="001F5FA2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394" w:type="dxa"/>
          </w:tcPr>
          <w:p w:rsidR="0087358E" w:rsidRDefault="0087358E" w:rsidP="00AC4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учёт сведений об увольнении лиц в связи с утратой доверия за совершение коррупционного правонарушения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473" w:type="dxa"/>
          </w:tcPr>
          <w:p w:rsidR="0087358E" w:rsidRDefault="0087358E" w:rsidP="002A5B78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Осуществление сбора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 служащими, замещающими должности федеральной государственной гражданской службы в суде, </w:t>
            </w:r>
            <w:r w:rsidRPr="002A5B78">
              <w:rPr>
                <w:rStyle w:val="2"/>
                <w:color w:val="000000"/>
                <w:sz w:val="24"/>
                <w:szCs w:val="24"/>
              </w:rPr>
              <w:t>размещались общедоступная информация, а также данные, позволяющие их идентифицировать</w:t>
            </w:r>
            <w:r>
              <w:rPr>
                <w:rStyle w:val="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3D067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отношении граждан, претендующих на замещение должностей – по мере необходимости; в отношении государственных служащих – ежегодно до 1 апреля</w:t>
            </w:r>
          </w:p>
        </w:tc>
        <w:tc>
          <w:tcPr>
            <w:tcW w:w="4394" w:type="dxa"/>
          </w:tcPr>
          <w:p w:rsidR="0087358E" w:rsidRDefault="0087358E" w:rsidP="002A5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473" w:type="dxa"/>
          </w:tcPr>
          <w:p w:rsidR="0087358E" w:rsidRDefault="0087358E" w:rsidP="00947B69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С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>бор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</w:t>
            </w:r>
            <w:r>
              <w:rPr>
                <w:rStyle w:val="2"/>
                <w:color w:val="000000"/>
                <w:sz w:val="24"/>
                <w:szCs w:val="24"/>
              </w:rPr>
              <w:t>ов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>) и несовершеннолетних детей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в рамках декларационной кампании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за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отчетный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период 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3D067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 до 30 апреля включительно</w:t>
            </w:r>
          </w:p>
        </w:tc>
        <w:tc>
          <w:tcPr>
            <w:tcW w:w="4394" w:type="dxa"/>
          </w:tcPr>
          <w:p w:rsidR="0087358E" w:rsidRDefault="0087358E" w:rsidP="00AC4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противодействии коррупции в части, касающейся выявления случаев непредставления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или представления с нарушением срока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473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Подготовка и размещение в соответствии с требованиями Указа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Президента Российской Федерации от 08.07.2013 № 613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«Вопросы противодействия коррупции» </w:t>
            </w:r>
            <w:proofErr w:type="gramStart"/>
            <w:r w:rsidRPr="001F5FA2">
              <w:rPr>
                <w:rStyle w:val="2"/>
                <w:color w:val="000000"/>
                <w:sz w:val="24"/>
                <w:szCs w:val="24"/>
              </w:rPr>
              <w:t>на</w:t>
            </w:r>
            <w:proofErr w:type="gramEnd"/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официальном </w:t>
            </w:r>
          </w:p>
        </w:tc>
        <w:tc>
          <w:tcPr>
            <w:tcW w:w="2268" w:type="dxa"/>
          </w:tcPr>
          <w:p w:rsidR="0087358E" w:rsidRDefault="0087358E" w:rsidP="00104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онсультант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суда,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 делопроизводства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7358E" w:rsidRDefault="0087358E" w:rsidP="0087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срок, не превышающий 14 рабочих дней со дня истечения </w:t>
            </w:r>
          </w:p>
        </w:tc>
        <w:tc>
          <w:tcPr>
            <w:tcW w:w="4394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открытости и доступности информации о соблюдении федеральными государственными гражданскими служащими суда 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lastRenderedPageBreak/>
              <w:t xml:space="preserve">№ </w:t>
            </w:r>
            <w:proofErr w:type="spellStart"/>
            <w:r w:rsidRPr="001F5FA2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1F5F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мероприятия</w:t>
            </w:r>
          </w:p>
        </w:tc>
        <w:tc>
          <w:tcPr>
            <w:tcW w:w="4394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Ожидаемый результат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</w:tcPr>
          <w:p w:rsidR="0087358E" w:rsidRDefault="0087358E" w:rsidP="00947B69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proofErr w:type="gramStart"/>
            <w:r w:rsidRPr="001F5FA2">
              <w:rPr>
                <w:rStyle w:val="2"/>
                <w:color w:val="000000"/>
                <w:sz w:val="24"/>
                <w:szCs w:val="24"/>
              </w:rPr>
              <w:t>сайте суда сведени</w:t>
            </w:r>
            <w:r>
              <w:rPr>
                <w:rStyle w:val="2"/>
                <w:color w:val="000000"/>
                <w:sz w:val="24"/>
                <w:szCs w:val="24"/>
              </w:rPr>
              <w:t>й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о доходах, расходах, об имуществе и 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>обязательствах имущественного характера федеральных государственных гражданских служащих суда, а также их супруг (супруг</w:t>
            </w:r>
            <w:r>
              <w:rPr>
                <w:rStyle w:val="2"/>
                <w:color w:val="000000"/>
                <w:sz w:val="24"/>
                <w:szCs w:val="24"/>
              </w:rPr>
              <w:t>ов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) и несовершеннолетних детей </w:t>
            </w:r>
            <w:r>
              <w:rPr>
                <w:rStyle w:val="2"/>
                <w:color w:val="000000"/>
                <w:sz w:val="24"/>
                <w:szCs w:val="24"/>
              </w:rPr>
              <w:t>в рамках декларационной кампании за отчётный период</w:t>
            </w:r>
            <w:proofErr w:type="gramEnd"/>
          </w:p>
        </w:tc>
        <w:tc>
          <w:tcPr>
            <w:tcW w:w="2268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установленного для их подачи</w:t>
            </w:r>
          </w:p>
        </w:tc>
        <w:tc>
          <w:tcPr>
            <w:tcW w:w="4394" w:type="dxa"/>
          </w:tcPr>
          <w:p w:rsidR="0087358E" w:rsidRDefault="0087358E" w:rsidP="00B41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законодательства Российской Федерации о противодействии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473" w:type="dxa"/>
          </w:tcPr>
          <w:p w:rsidR="0087358E" w:rsidRDefault="0087358E" w:rsidP="00947B69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 w:rsidRPr="001F5FA2">
              <w:rPr>
                <w:rStyle w:val="2"/>
                <w:color w:val="000000"/>
                <w:sz w:val="24"/>
                <w:szCs w:val="24"/>
              </w:rPr>
              <w:t>Обобщ</w:t>
            </w:r>
            <w:r>
              <w:rPr>
                <w:rStyle w:val="2"/>
                <w:color w:val="000000"/>
                <w:sz w:val="24"/>
                <w:szCs w:val="24"/>
              </w:rPr>
              <w:t>ение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сведени</w:t>
            </w:r>
            <w:r>
              <w:rPr>
                <w:rStyle w:val="2"/>
                <w:color w:val="000000"/>
                <w:sz w:val="24"/>
                <w:szCs w:val="24"/>
              </w:rPr>
              <w:t>й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</w:t>
            </w:r>
            <w:r>
              <w:rPr>
                <w:rStyle w:val="2"/>
                <w:color w:val="000000"/>
                <w:sz w:val="24"/>
                <w:szCs w:val="24"/>
              </w:rPr>
              <w:t>ов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>) и несовершеннолетних детей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в рамках декларационной кампании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за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отчётный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A10935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 до 30 июня</w:t>
            </w:r>
          </w:p>
        </w:tc>
        <w:tc>
          <w:tcPr>
            <w:tcW w:w="4394" w:type="dxa"/>
          </w:tcPr>
          <w:p w:rsidR="0087358E" w:rsidRDefault="0087358E" w:rsidP="00DA10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473" w:type="dxa"/>
          </w:tcPr>
          <w:p w:rsidR="0087358E" w:rsidRPr="001F5FA2" w:rsidRDefault="0087358E" w:rsidP="00947B69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Проведение а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>нализ</w:t>
            </w:r>
            <w:r>
              <w:rPr>
                <w:rStyle w:val="2"/>
                <w:color w:val="000000"/>
                <w:sz w:val="24"/>
                <w:szCs w:val="24"/>
              </w:rPr>
              <w:t>а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</w:t>
            </w:r>
            <w:r>
              <w:rPr>
                <w:rStyle w:val="2"/>
                <w:color w:val="000000"/>
                <w:sz w:val="24"/>
                <w:szCs w:val="24"/>
              </w:rPr>
              <w:t>ов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>) и несовершеннолетних детей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в рамках декларационной кампании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за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отчётный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A10935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 до 30 августа</w:t>
            </w:r>
          </w:p>
        </w:tc>
        <w:tc>
          <w:tcPr>
            <w:tcW w:w="4394" w:type="dxa"/>
          </w:tcPr>
          <w:p w:rsidR="0087358E" w:rsidRDefault="0087358E" w:rsidP="00927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непредставления неполных и недостоверных сведений о доходах, расходах, об имуществе и обязательствах имущественного характера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5473" w:type="dxa"/>
          </w:tcPr>
          <w:p w:rsidR="0087358E" w:rsidRDefault="0087358E" w:rsidP="00B413E8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Осуществление проверки достоверности и полноты сведений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</w:t>
            </w:r>
            <w:r>
              <w:rPr>
                <w:rStyle w:val="2"/>
                <w:color w:val="000000"/>
                <w:sz w:val="24"/>
                <w:szCs w:val="24"/>
              </w:rPr>
              <w:t>, предоставляемых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 служащими суда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A10935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периода, по мере необходимости</w:t>
            </w:r>
          </w:p>
        </w:tc>
        <w:tc>
          <w:tcPr>
            <w:tcW w:w="4394" w:type="dxa"/>
          </w:tcPr>
          <w:p w:rsidR="0087358E" w:rsidRDefault="0087358E" w:rsidP="00927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5473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Exact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Style w:val="2Exact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Style w:val="2Exact"/>
                <w:color w:val="000000"/>
                <w:sz w:val="24"/>
                <w:szCs w:val="24"/>
              </w:rPr>
              <w:t xml:space="preserve"> соответствием расходов федеральных государственных гражданских служащих суда, а также их супруг (супругов) о несовершеннолетних детей их 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6874A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периода, по мере необходимости</w:t>
            </w:r>
          </w:p>
        </w:tc>
        <w:tc>
          <w:tcPr>
            <w:tcW w:w="4394" w:type="dxa"/>
          </w:tcPr>
          <w:p w:rsidR="0087358E" w:rsidRDefault="0087358E" w:rsidP="00927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lastRenderedPageBreak/>
              <w:t xml:space="preserve">№ </w:t>
            </w:r>
            <w:proofErr w:type="spellStart"/>
            <w:r w:rsidRPr="001F5FA2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1F5F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мероприятия</w:t>
            </w:r>
          </w:p>
        </w:tc>
        <w:tc>
          <w:tcPr>
            <w:tcW w:w="4394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Ожидаемый результат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73" w:type="dxa"/>
          </w:tcPr>
          <w:p w:rsidR="0087358E" w:rsidRPr="001F5FA2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Style w:val="2Exact"/>
                <w:color w:val="000000"/>
                <w:sz w:val="24"/>
                <w:szCs w:val="24"/>
              </w:rPr>
              <w:t>доходам</w:t>
            </w:r>
          </w:p>
        </w:tc>
        <w:tc>
          <w:tcPr>
            <w:tcW w:w="2268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473" w:type="dxa"/>
          </w:tcPr>
          <w:p w:rsidR="0087358E" w:rsidRDefault="0087358E" w:rsidP="00950396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2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Style w:val="2"/>
                <w:color w:val="000000"/>
                <w:sz w:val="24"/>
                <w:szCs w:val="24"/>
              </w:rPr>
              <w:t xml:space="preserve"> соблюдением федеральными государственными гражданскими служащими, </w:t>
            </w:r>
            <w:r>
              <w:rPr>
                <w:rStyle w:val="2"/>
                <w:color w:val="000000"/>
                <w:sz w:val="24"/>
                <w:szCs w:val="24"/>
              </w:rPr>
              <w:t>включёнными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 иностранными финансовыми инструментами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6874A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394" w:type="dxa"/>
          </w:tcPr>
          <w:p w:rsidR="0087358E" w:rsidRDefault="0087358E" w:rsidP="00950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несоблюдения запретов, ограничений и требований, установленных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антикоррупционным законодательством Российской Федерации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5473" w:type="dxa"/>
          </w:tcPr>
          <w:p w:rsidR="0087358E" w:rsidRDefault="0087358E" w:rsidP="005A4518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Контроль за соблюдение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BB247F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394" w:type="dxa"/>
          </w:tcPr>
          <w:p w:rsidR="0087358E" w:rsidRDefault="0087358E" w:rsidP="00C4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5473" w:type="dxa"/>
          </w:tcPr>
          <w:p w:rsidR="0087358E" w:rsidRDefault="0087358E" w:rsidP="005A4518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 служащими, замещающими должности федеральной государственной гражданской службы в суде, </w:t>
            </w:r>
            <w:r w:rsidRPr="002A5B78">
              <w:rPr>
                <w:rStyle w:val="2"/>
                <w:color w:val="000000"/>
                <w:sz w:val="24"/>
                <w:szCs w:val="24"/>
              </w:rPr>
              <w:t>размещались общедоступная информация, а также данные, позволяющие их идентифицировать</w:t>
            </w:r>
            <w:r>
              <w:rPr>
                <w:rStyle w:val="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BB247F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периода, по мере необходимости</w:t>
            </w:r>
          </w:p>
        </w:tc>
        <w:tc>
          <w:tcPr>
            <w:tcW w:w="4394" w:type="dxa"/>
          </w:tcPr>
          <w:p w:rsidR="0087358E" w:rsidRDefault="0087358E" w:rsidP="00C4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473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Exact"/>
                <w:color w:val="000000"/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гражданских</w:t>
            </w:r>
            <w:r w:rsidRPr="001F5FA2">
              <w:rPr>
                <w:rStyle w:val="2Exact"/>
                <w:color w:val="000000"/>
                <w:sz w:val="24"/>
                <w:szCs w:val="24"/>
              </w:rPr>
              <w:t xml:space="preserve"> служащи</w:t>
            </w:r>
            <w:r>
              <w:rPr>
                <w:rStyle w:val="2Exact"/>
                <w:color w:val="000000"/>
                <w:sz w:val="24"/>
                <w:szCs w:val="24"/>
              </w:rPr>
              <w:t xml:space="preserve">х, в том числе контроля за актуализацией сведений, содержащихся в анкетах, представленных при поступлении на федеральную государственную гражданскую службу, </w:t>
            </w:r>
            <w:proofErr w:type="gramStart"/>
            <w:r>
              <w:rPr>
                <w:rStyle w:val="2Exact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Style w:val="2Exact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Exact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Style w:val="2Exac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BB247F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394" w:type="dxa"/>
          </w:tcPr>
          <w:p w:rsidR="0087358E" w:rsidRDefault="0087358E" w:rsidP="00C4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lastRenderedPageBreak/>
              <w:t xml:space="preserve">№ </w:t>
            </w:r>
            <w:proofErr w:type="spellStart"/>
            <w:r w:rsidRPr="001F5FA2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1F5F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мероприятия</w:t>
            </w:r>
          </w:p>
        </w:tc>
        <w:tc>
          <w:tcPr>
            <w:tcW w:w="4394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Ожидаемый результат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73" w:type="dxa"/>
          </w:tcPr>
          <w:p w:rsidR="0087358E" w:rsidRPr="001F5FA2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Style w:val="2Exact"/>
                <w:color w:val="000000"/>
                <w:sz w:val="24"/>
                <w:szCs w:val="24"/>
              </w:rPr>
              <w:t>родственниках</w:t>
            </w:r>
            <w:proofErr w:type="gramEnd"/>
            <w:r>
              <w:rPr>
                <w:rStyle w:val="2Exact"/>
                <w:color w:val="000000"/>
                <w:sz w:val="24"/>
                <w:szCs w:val="24"/>
              </w:rPr>
              <w:t xml:space="preserve"> и свойственниках</w:t>
            </w:r>
          </w:p>
        </w:tc>
        <w:tc>
          <w:tcPr>
            <w:tcW w:w="2268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5473" w:type="dxa"/>
          </w:tcPr>
          <w:p w:rsidR="0087358E" w:rsidRDefault="0087358E" w:rsidP="00975828">
            <w:pPr>
              <w:spacing w:after="0" w:line="240" w:lineRule="auto"/>
              <w:jc w:val="both"/>
              <w:rPr>
                <w:rStyle w:val="2Exact"/>
                <w:color w:val="000000"/>
                <w:sz w:val="24"/>
                <w:szCs w:val="24"/>
              </w:rPr>
            </w:pPr>
            <w:r>
              <w:rPr>
                <w:rStyle w:val="2Exact"/>
                <w:color w:val="000000"/>
                <w:sz w:val="24"/>
                <w:szCs w:val="24"/>
              </w:rPr>
              <w:t>Ведение Реестра (списка) уволенных государственных гражданских служащих,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268" w:type="dxa"/>
          </w:tcPr>
          <w:p w:rsidR="0087358E" w:rsidRPr="00BB247F" w:rsidRDefault="0087358E" w:rsidP="00104FE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суда</w:t>
            </w:r>
          </w:p>
        </w:tc>
        <w:tc>
          <w:tcPr>
            <w:tcW w:w="2126" w:type="dxa"/>
          </w:tcPr>
          <w:p w:rsidR="0087358E" w:rsidRDefault="0087358E" w:rsidP="009B5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периода, по мере необходимости</w:t>
            </w:r>
          </w:p>
        </w:tc>
        <w:tc>
          <w:tcPr>
            <w:tcW w:w="4394" w:type="dxa"/>
          </w:tcPr>
          <w:p w:rsidR="0087358E" w:rsidRDefault="0087358E" w:rsidP="00C4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975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5473" w:type="dxa"/>
          </w:tcPr>
          <w:p w:rsidR="0087358E" w:rsidRPr="001F5FA2" w:rsidRDefault="0087358E" w:rsidP="00FF0DFD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Обеспечение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представлени</w:t>
            </w:r>
            <w:r>
              <w:rPr>
                <w:rStyle w:val="2"/>
                <w:color w:val="000000"/>
                <w:sz w:val="24"/>
                <w:szCs w:val="24"/>
              </w:rPr>
              <w:t>я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сведений о ходе реализации мер по противодействию коррупции в суде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7358E" w:rsidRPr="001F5FA2" w:rsidRDefault="0087358E" w:rsidP="00FF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суда</w:t>
            </w:r>
          </w:p>
        </w:tc>
        <w:tc>
          <w:tcPr>
            <w:tcW w:w="2126" w:type="dxa"/>
          </w:tcPr>
          <w:p w:rsidR="0087358E" w:rsidRPr="001F5FA2" w:rsidRDefault="0087358E" w:rsidP="00D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ежеквартально в сроки, установленные УСД в Приморском крае</w:t>
            </w:r>
          </w:p>
        </w:tc>
        <w:tc>
          <w:tcPr>
            <w:tcW w:w="4394" w:type="dxa"/>
          </w:tcPr>
          <w:p w:rsidR="0087358E" w:rsidRPr="001F5FA2" w:rsidRDefault="0087358E" w:rsidP="00AC4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сведений в установленные сроки в </w:t>
            </w:r>
            <w:r>
              <w:rPr>
                <w:rStyle w:val="2"/>
                <w:color w:val="000000"/>
                <w:sz w:val="24"/>
                <w:szCs w:val="24"/>
              </w:rPr>
              <w:t>УСД в Приморском крае</w:t>
            </w:r>
          </w:p>
        </w:tc>
      </w:tr>
      <w:tr w:rsidR="0087358E" w:rsidRPr="001F5FA2" w:rsidTr="00104FE8">
        <w:tc>
          <w:tcPr>
            <w:tcW w:w="14992" w:type="dxa"/>
            <w:gridSpan w:val="5"/>
          </w:tcPr>
          <w:p w:rsidR="0087358E" w:rsidRDefault="0087358E" w:rsidP="0076780D">
            <w:pPr>
              <w:spacing w:after="0" w:line="240" w:lineRule="auto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1F5FA2">
              <w:rPr>
                <w:rStyle w:val="2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Style w:val="2"/>
                <w:b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</w:t>
            </w:r>
            <w:r w:rsidRPr="001F5FA2">
              <w:rPr>
                <w:rStyle w:val="2"/>
                <w:b/>
                <w:color w:val="000000"/>
                <w:sz w:val="24"/>
                <w:szCs w:val="24"/>
              </w:rPr>
              <w:t>государственного имущества</w:t>
            </w:r>
            <w:r>
              <w:rPr>
                <w:rStyle w:val="2"/>
                <w:b/>
                <w:color w:val="000000"/>
                <w:sz w:val="24"/>
                <w:szCs w:val="24"/>
              </w:rPr>
              <w:t>,</w:t>
            </w:r>
            <w:r w:rsidRPr="001F5FA2">
              <w:rPr>
                <w:rStyle w:val="2"/>
                <w:b/>
                <w:color w:val="000000"/>
                <w:sz w:val="24"/>
                <w:szCs w:val="24"/>
              </w:rPr>
              <w:t xml:space="preserve"> ресурсов</w:t>
            </w:r>
          </w:p>
          <w:p w:rsidR="0087358E" w:rsidRPr="001F5FA2" w:rsidRDefault="0087358E" w:rsidP="0076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  <w:r w:rsidRPr="001F5FA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15787B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Осуществление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rStyle w:val="2"/>
                <w:color w:val="000000"/>
                <w:sz w:val="24"/>
                <w:szCs w:val="24"/>
              </w:rPr>
              <w:t>й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по повышению эффективности использования государственного имущества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7358E" w:rsidRDefault="0087358E" w:rsidP="00ED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суда, администратор суда, </w:t>
            </w:r>
          </w:p>
          <w:p w:rsidR="0087358E" w:rsidRPr="001F5FA2" w:rsidRDefault="0087358E" w:rsidP="00ED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 в течение отчётного периода</w:t>
            </w:r>
          </w:p>
        </w:tc>
        <w:tc>
          <w:tcPr>
            <w:tcW w:w="4394" w:type="dxa"/>
          </w:tcPr>
          <w:p w:rsidR="0087358E" w:rsidRPr="001F5FA2" w:rsidRDefault="0087358E" w:rsidP="001578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использованием и сохранностью государственного имущества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473" w:type="dxa"/>
          </w:tcPr>
          <w:p w:rsidR="0087358E" w:rsidRDefault="0087358E" w:rsidP="00EF582B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Осуществление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rStyle w:val="2"/>
                <w:color w:val="000000"/>
                <w:sz w:val="24"/>
                <w:szCs w:val="24"/>
              </w:rPr>
              <w:t>й</w:t>
            </w:r>
            <w:r w:rsidRPr="001F5FA2">
              <w:rPr>
                <w:rStyle w:val="2"/>
                <w:color w:val="000000"/>
                <w:sz w:val="24"/>
                <w:szCs w:val="24"/>
              </w:rPr>
              <w:t xml:space="preserve"> по </w:t>
            </w:r>
            <w:r>
              <w:rPr>
                <w:rStyle w:val="2"/>
                <w:color w:val="000000"/>
                <w:sz w:val="24"/>
                <w:szCs w:val="24"/>
              </w:rPr>
              <w:t>повышению эффективности использования выделенных денежных средств на текущий и капитальный ремонт объектов суда</w:t>
            </w:r>
          </w:p>
        </w:tc>
        <w:tc>
          <w:tcPr>
            <w:tcW w:w="2268" w:type="dxa"/>
          </w:tcPr>
          <w:p w:rsidR="0087358E" w:rsidRDefault="0087358E" w:rsidP="00ED1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суда, администратор суда, начальник отдела делопроизводства</w:t>
            </w:r>
          </w:p>
        </w:tc>
        <w:tc>
          <w:tcPr>
            <w:tcW w:w="2126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 в течение отчётного периода</w:t>
            </w:r>
          </w:p>
        </w:tc>
        <w:tc>
          <w:tcPr>
            <w:tcW w:w="4394" w:type="dxa"/>
          </w:tcPr>
          <w:p w:rsidR="0087358E" w:rsidRDefault="0087358E" w:rsidP="00EF5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восстановление утраченных в процессе эксплуатации технических характеристик зданий суда. </w:t>
            </w:r>
          </w:p>
          <w:p w:rsidR="0087358E" w:rsidRDefault="0087358E" w:rsidP="00EF5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доступности здания суда для инвалидов и других маломобильных групп населения.</w:t>
            </w:r>
          </w:p>
          <w:p w:rsidR="0087358E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Приведение зданий суда и инженерных коммуникаций  в соответствие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санитарно-эпидемиологическими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lastRenderedPageBreak/>
              <w:t xml:space="preserve">№ </w:t>
            </w:r>
            <w:proofErr w:type="spellStart"/>
            <w:r w:rsidRPr="001F5FA2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1F5F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мероприятия</w:t>
            </w:r>
          </w:p>
        </w:tc>
        <w:tc>
          <w:tcPr>
            <w:tcW w:w="4394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Ожидаемый результат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73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нормами, требованиями экологической и пожарной безопасности.</w:t>
            </w:r>
          </w:p>
          <w:p w:rsidR="0087358E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Улучшение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эстетического вида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эксплуатационных показателей зданий суда.</w:t>
            </w:r>
          </w:p>
          <w:p w:rsidR="0087358E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энергоэффективности зданий суда.</w:t>
            </w:r>
          </w:p>
        </w:tc>
      </w:tr>
      <w:tr w:rsidR="0087358E" w:rsidRPr="001F5FA2" w:rsidTr="00104FE8">
        <w:tc>
          <w:tcPr>
            <w:tcW w:w="14992" w:type="dxa"/>
            <w:gridSpan w:val="5"/>
          </w:tcPr>
          <w:p w:rsidR="0087358E" w:rsidRDefault="0087358E" w:rsidP="00ED1C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  <w:p w:rsidR="0087358E" w:rsidRPr="001F5FA2" w:rsidRDefault="0087358E" w:rsidP="0076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358E" w:rsidRPr="001F5FA2" w:rsidTr="00104FE8">
        <w:trPr>
          <w:trHeight w:val="315"/>
        </w:trPr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FA2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473" w:type="dxa"/>
          </w:tcPr>
          <w:p w:rsidR="0087358E" w:rsidRPr="001F5FA2" w:rsidRDefault="0087358E" w:rsidP="002C1D4D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268" w:type="dxa"/>
          </w:tcPr>
          <w:p w:rsidR="0087358E" w:rsidRPr="001F5FA2" w:rsidRDefault="0087358E" w:rsidP="004F4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67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суда</w:t>
            </w:r>
          </w:p>
        </w:tc>
        <w:tc>
          <w:tcPr>
            <w:tcW w:w="2126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394" w:type="dxa"/>
          </w:tcPr>
          <w:p w:rsidR="0087358E" w:rsidRDefault="0087358E" w:rsidP="004F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минимизация коррупционных рисков при реализации функций </w:t>
            </w:r>
          </w:p>
          <w:p w:rsidR="0087358E" w:rsidRPr="001F5FA2" w:rsidRDefault="0087358E" w:rsidP="004F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358E" w:rsidRPr="001F5FA2" w:rsidTr="00104FE8">
        <w:tc>
          <w:tcPr>
            <w:tcW w:w="14992" w:type="dxa"/>
            <w:gridSpan w:val="5"/>
          </w:tcPr>
          <w:p w:rsidR="0087358E" w:rsidRPr="0095727C" w:rsidRDefault="0087358E" w:rsidP="007F0686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rPr>
                <w:rStyle w:val="2"/>
                <w:b/>
                <w:color w:val="000000"/>
                <w:sz w:val="24"/>
                <w:szCs w:val="24"/>
              </w:rPr>
            </w:pPr>
            <w:r>
              <w:rPr>
                <w:rStyle w:val="2"/>
                <w:b/>
                <w:color w:val="000000"/>
                <w:sz w:val="24"/>
                <w:szCs w:val="24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473" w:type="dxa"/>
          </w:tcPr>
          <w:p w:rsidR="0087358E" w:rsidRPr="001F5FA2" w:rsidRDefault="0087358E" w:rsidP="00137DCC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 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6406EC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</w:t>
            </w:r>
          </w:p>
        </w:tc>
        <w:tc>
          <w:tcPr>
            <w:tcW w:w="4394" w:type="dxa"/>
          </w:tcPr>
          <w:p w:rsidR="0087358E" w:rsidRPr="001F5FA2" w:rsidRDefault="0087358E" w:rsidP="00137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уровня профессионализма, актуализация знаний </w:t>
            </w:r>
            <w:r>
              <w:rPr>
                <w:rStyle w:val="2"/>
                <w:color w:val="000000"/>
                <w:sz w:val="24"/>
                <w:szCs w:val="24"/>
              </w:rPr>
              <w:t>федеральных государственных гражданских служащих суда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473" w:type="dxa"/>
          </w:tcPr>
          <w:p w:rsidR="0087358E" w:rsidRPr="001F5FA2" w:rsidRDefault="0087358E" w:rsidP="00B369B5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Организация участия федеральных государственных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6406EC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</w:t>
            </w:r>
          </w:p>
        </w:tc>
        <w:tc>
          <w:tcPr>
            <w:tcW w:w="4394" w:type="dxa"/>
          </w:tcPr>
          <w:p w:rsidR="0087358E" w:rsidRPr="001F5FA2" w:rsidRDefault="0087358E" w:rsidP="00397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федеральных государственных гражданских служащих суда,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локальными нормативными актами 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473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Обеспечение участия государственных гражданских служащих суда, ответственных </w:t>
            </w:r>
            <w:proofErr w:type="gramStart"/>
            <w:r>
              <w:rPr>
                <w:rStyle w:val="2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7358E" w:rsidRPr="006406EC" w:rsidRDefault="0087358E" w:rsidP="008735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6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126" w:type="dxa"/>
          </w:tcPr>
          <w:p w:rsidR="0087358E" w:rsidRDefault="0087358E" w:rsidP="0087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централизовано, по мере </w:t>
            </w:r>
          </w:p>
        </w:tc>
        <w:tc>
          <w:tcPr>
            <w:tcW w:w="4394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уровня профессионализма, актуализация знаний государственных 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lastRenderedPageBreak/>
              <w:t xml:space="preserve">№ </w:t>
            </w:r>
            <w:proofErr w:type="spellStart"/>
            <w:r w:rsidRPr="001F5FA2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1F5F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мероприятия</w:t>
            </w:r>
          </w:p>
        </w:tc>
        <w:tc>
          <w:tcPr>
            <w:tcW w:w="4394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Ожидаемый результат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73" w:type="dxa"/>
          </w:tcPr>
          <w:p w:rsidR="0087358E" w:rsidRPr="001F5FA2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организацию противодействия коррупции, в мероприятиях по профессиональному развитию в области противодействия коррупции, в том числе, </w:t>
            </w:r>
            <w:proofErr w:type="gramStart"/>
            <w:r>
              <w:rPr>
                <w:rStyle w:val="2"/>
                <w:color w:val="000000"/>
                <w:sz w:val="24"/>
                <w:szCs w:val="24"/>
              </w:rPr>
              <w:t>обучении</w:t>
            </w:r>
            <w:proofErr w:type="gramEnd"/>
            <w:r>
              <w:rPr>
                <w:rStyle w:val="2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06EC">
              <w:rPr>
                <w:rFonts w:ascii="Times New Roman" w:hAnsi="Times New Roman"/>
                <w:sz w:val="24"/>
                <w:szCs w:val="24"/>
                <w:lang w:eastAsia="ru-RU"/>
              </w:rPr>
              <w:t>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4394" w:type="dxa"/>
          </w:tcPr>
          <w:p w:rsidR="0087358E" w:rsidRDefault="0087358E" w:rsidP="008735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гражданских служащих суда, в должностные обязанности которых входит противодействие коррупции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473" w:type="dxa"/>
          </w:tcPr>
          <w:p w:rsidR="0087358E" w:rsidRDefault="0087358E" w:rsidP="0039792D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Exact"/>
                <w:color w:val="000000"/>
                <w:sz w:val="24"/>
                <w:szCs w:val="24"/>
              </w:rPr>
              <w:t>Разъяснение</w:t>
            </w:r>
            <w:r w:rsidRPr="001F5FA2">
              <w:rPr>
                <w:rStyle w:val="2Exact"/>
                <w:color w:val="000000"/>
                <w:sz w:val="24"/>
                <w:szCs w:val="24"/>
              </w:rPr>
              <w:t xml:space="preserve"> порядка заполнения и представления федеральными государственными гражданскими служащими суда </w:t>
            </w:r>
            <w:r>
              <w:rPr>
                <w:rStyle w:val="2Exact"/>
                <w:color w:val="000000"/>
                <w:sz w:val="24"/>
                <w:szCs w:val="24"/>
              </w:rPr>
              <w:t>справок</w:t>
            </w:r>
            <w:r w:rsidRPr="001F5FA2">
              <w:rPr>
                <w:rStyle w:val="2Exact"/>
                <w:color w:val="000000"/>
                <w:sz w:val="24"/>
                <w:szCs w:val="24"/>
              </w:rPr>
              <w:t xml:space="preserve">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супруг (супруг</w:t>
            </w:r>
            <w:r>
              <w:rPr>
                <w:rStyle w:val="2Exact"/>
                <w:color w:val="000000"/>
                <w:sz w:val="24"/>
                <w:szCs w:val="24"/>
              </w:rPr>
              <w:t>ов</w:t>
            </w:r>
            <w:r w:rsidRPr="001F5FA2">
              <w:rPr>
                <w:rStyle w:val="2Exact"/>
                <w:color w:val="000000"/>
                <w:sz w:val="24"/>
                <w:szCs w:val="24"/>
              </w:rPr>
              <w:t>) и несовершеннолетних детей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6406EC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Pr="001F5FA2" w:rsidRDefault="0087358E" w:rsidP="00136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</w:t>
            </w:r>
          </w:p>
        </w:tc>
        <w:tc>
          <w:tcPr>
            <w:tcW w:w="4394" w:type="dxa"/>
          </w:tcPr>
          <w:p w:rsidR="0087358E" w:rsidRDefault="0087358E" w:rsidP="00397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качества заполнения </w:t>
            </w:r>
            <w:r w:rsidRPr="001F5FA2">
              <w:rPr>
                <w:rStyle w:val="2Exact"/>
                <w:color w:val="000000"/>
                <w:sz w:val="24"/>
                <w:szCs w:val="24"/>
              </w:rPr>
              <w:t xml:space="preserve">федеральными государственными гражданскими служащими суда </w:t>
            </w:r>
            <w:r>
              <w:rPr>
                <w:rStyle w:val="2Exact"/>
                <w:color w:val="000000"/>
                <w:sz w:val="24"/>
                <w:szCs w:val="24"/>
              </w:rPr>
              <w:t>своих справок</w:t>
            </w:r>
            <w:r w:rsidRPr="001F5FA2">
              <w:rPr>
                <w:rStyle w:val="2Exact"/>
                <w:color w:val="000000"/>
                <w:sz w:val="24"/>
                <w:szCs w:val="24"/>
              </w:rPr>
              <w:t xml:space="preserve">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супруг (супруг</w:t>
            </w:r>
            <w:r>
              <w:rPr>
                <w:rStyle w:val="2Exact"/>
                <w:color w:val="000000"/>
                <w:sz w:val="24"/>
                <w:szCs w:val="24"/>
              </w:rPr>
              <w:t>ов</w:t>
            </w:r>
            <w:r w:rsidRPr="001F5FA2">
              <w:rPr>
                <w:rStyle w:val="2Exact"/>
                <w:color w:val="000000"/>
                <w:sz w:val="24"/>
                <w:szCs w:val="24"/>
              </w:rPr>
              <w:t>) и несовершеннолетних детей</w:t>
            </w:r>
          </w:p>
        </w:tc>
      </w:tr>
      <w:tr w:rsidR="0087358E" w:rsidRPr="001F5FA2" w:rsidTr="00104FE8">
        <w:tc>
          <w:tcPr>
            <w:tcW w:w="14992" w:type="dxa"/>
            <w:gridSpan w:val="5"/>
          </w:tcPr>
          <w:p w:rsidR="0087358E" w:rsidRPr="0087358E" w:rsidRDefault="0087358E" w:rsidP="00E2642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и деятельности суда</w:t>
            </w:r>
          </w:p>
          <w:p w:rsidR="0087358E" w:rsidRDefault="0087358E" w:rsidP="0087358E">
            <w:pPr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473" w:type="dxa"/>
          </w:tcPr>
          <w:p w:rsidR="0087358E" w:rsidRDefault="0087358E" w:rsidP="00B279F6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</w:t>
            </w:r>
          </w:p>
        </w:tc>
        <w:tc>
          <w:tcPr>
            <w:tcW w:w="2268" w:type="dxa"/>
          </w:tcPr>
          <w:p w:rsidR="0087358E" w:rsidRPr="001F5FA2" w:rsidRDefault="0087358E" w:rsidP="00D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лица, ответственные 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со СМИ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87358E" w:rsidRDefault="0087358E" w:rsidP="00D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отчётного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 w:rsidR="0087358E" w:rsidRPr="001F5FA2" w:rsidRDefault="0087358E" w:rsidP="00D5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7358E" w:rsidRDefault="0087358E" w:rsidP="00397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о предупреждение коррупционных правонарушений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473" w:type="dxa"/>
          </w:tcPr>
          <w:p w:rsidR="0087358E" w:rsidRDefault="0087358E" w:rsidP="00B279F6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7B0B7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87358E" w:rsidRPr="001F5FA2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</w:t>
            </w:r>
          </w:p>
        </w:tc>
        <w:tc>
          <w:tcPr>
            <w:tcW w:w="4394" w:type="dxa"/>
          </w:tcPr>
          <w:p w:rsidR="0087358E" w:rsidRDefault="0087358E" w:rsidP="00397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473" w:type="dxa"/>
          </w:tcPr>
          <w:p w:rsidR="0087358E" w:rsidRDefault="0087358E" w:rsidP="009B504C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Обеспечение выполнения требований Федерального закона «Об обеспечении доступа к информации» о деятельности судов в Российской Федерации по размещению в сети «Интернет» в установленном порядке информации о движении дел и текстов судебных актов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7B0B72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 суда</w:t>
            </w:r>
          </w:p>
        </w:tc>
        <w:tc>
          <w:tcPr>
            <w:tcW w:w="2126" w:type="dxa"/>
          </w:tcPr>
          <w:p w:rsidR="0087358E" w:rsidRDefault="0087358E" w:rsidP="009B5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ежегодно в сроки, установленные </w:t>
            </w:r>
            <w:r>
              <w:rPr>
                <w:rStyle w:val="2"/>
                <w:color w:val="000000"/>
                <w:sz w:val="24"/>
                <w:szCs w:val="24"/>
              </w:rPr>
              <w:t>УСД в Приморском крае</w:t>
            </w:r>
          </w:p>
        </w:tc>
        <w:tc>
          <w:tcPr>
            <w:tcW w:w="4394" w:type="dxa"/>
          </w:tcPr>
          <w:p w:rsidR="0087358E" w:rsidRDefault="0087358E" w:rsidP="009B5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открытости и доступности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 суд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lastRenderedPageBreak/>
              <w:t xml:space="preserve">№ </w:t>
            </w:r>
            <w:proofErr w:type="spellStart"/>
            <w:r w:rsidRPr="001F5FA2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1F5F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473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5FA2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мероприятия</w:t>
            </w:r>
          </w:p>
        </w:tc>
        <w:tc>
          <w:tcPr>
            <w:tcW w:w="4394" w:type="dxa"/>
          </w:tcPr>
          <w:p w:rsidR="0087358E" w:rsidRPr="001F5FA2" w:rsidRDefault="0087358E" w:rsidP="00223B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Ожидаемый результат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473" w:type="dxa"/>
          </w:tcPr>
          <w:p w:rsidR="0087358E" w:rsidRDefault="0087358E" w:rsidP="00B279F6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Организация функционирования телефона доверия в суде по вопросам, связанным с проявлением коррупции в суде </w:t>
            </w:r>
          </w:p>
        </w:tc>
        <w:tc>
          <w:tcPr>
            <w:tcW w:w="2268" w:type="dxa"/>
          </w:tcPr>
          <w:p w:rsidR="0087358E" w:rsidRDefault="0087358E" w:rsidP="00104FE8">
            <w:pPr>
              <w:jc w:val="center"/>
            </w:pPr>
            <w:r w:rsidRPr="007B0B7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Pr="001F5FA2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94" w:type="dxa"/>
          </w:tcPr>
          <w:p w:rsidR="0087358E" w:rsidRDefault="0087358E" w:rsidP="00397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эффективной обратной связи суда с населением и институтом гражданского общества по вопросам противодействия коррупции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1F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473" w:type="dxa"/>
          </w:tcPr>
          <w:p w:rsidR="0087358E" w:rsidRDefault="0087358E" w:rsidP="00B279F6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Осуществления взаимодействия с Советом судей Приморского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268" w:type="dxa"/>
          </w:tcPr>
          <w:p w:rsidR="0087358E" w:rsidRPr="007B0B72" w:rsidRDefault="0087358E" w:rsidP="00104FE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суда, помощник председателя суда, начальник отдела делопроизводства</w:t>
            </w:r>
          </w:p>
        </w:tc>
        <w:tc>
          <w:tcPr>
            <w:tcW w:w="2126" w:type="dxa"/>
          </w:tcPr>
          <w:p w:rsidR="0087358E" w:rsidRDefault="0087358E" w:rsidP="00C45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 мере необходи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4394" w:type="dxa"/>
          </w:tcPr>
          <w:p w:rsidR="0087358E" w:rsidRDefault="0087358E" w:rsidP="009B5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взаимодействие с Советом судей Приморского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26.06.1992 № 3132-1 «О статусе судей в Российской Федерации» и Кодексом судейской этики</w:t>
            </w:r>
            <w:proofErr w:type="gramEnd"/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AD7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5473" w:type="dxa"/>
          </w:tcPr>
          <w:p w:rsidR="0087358E" w:rsidRDefault="0087358E" w:rsidP="00B279F6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68" w:type="dxa"/>
          </w:tcPr>
          <w:p w:rsidR="0087358E" w:rsidRDefault="00385FD0" w:rsidP="00104F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суда, </w:t>
            </w:r>
            <w:r w:rsidR="0087358E" w:rsidRPr="007B0B7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постоянно, </w:t>
            </w:r>
          </w:p>
          <w:p w:rsidR="0087358E" w:rsidRPr="001F5FA2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</w:t>
            </w:r>
          </w:p>
        </w:tc>
        <w:tc>
          <w:tcPr>
            <w:tcW w:w="4394" w:type="dxa"/>
          </w:tcPr>
          <w:p w:rsidR="0087358E" w:rsidRDefault="0087358E" w:rsidP="00397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87358E" w:rsidRPr="001F5FA2" w:rsidTr="00104FE8">
        <w:tc>
          <w:tcPr>
            <w:tcW w:w="731" w:type="dxa"/>
          </w:tcPr>
          <w:p w:rsidR="0087358E" w:rsidRDefault="0087358E" w:rsidP="00AD7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5473" w:type="dxa"/>
          </w:tcPr>
          <w:p w:rsidR="0087358E" w:rsidRDefault="0087358E" w:rsidP="00B279F6">
            <w:pPr>
              <w:spacing w:after="0" w:line="240" w:lineRule="auto"/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68" w:type="dxa"/>
          </w:tcPr>
          <w:p w:rsidR="0087358E" w:rsidRPr="007B0B72" w:rsidRDefault="0087358E" w:rsidP="00104FE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B7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делопроизводства, консультант суда</w:t>
            </w:r>
          </w:p>
        </w:tc>
        <w:tc>
          <w:tcPr>
            <w:tcW w:w="2126" w:type="dxa"/>
          </w:tcPr>
          <w:p w:rsidR="0087358E" w:rsidRDefault="0087358E" w:rsidP="00137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отчётного периода, по мере необходимости</w:t>
            </w:r>
          </w:p>
        </w:tc>
        <w:tc>
          <w:tcPr>
            <w:tcW w:w="4394" w:type="dxa"/>
          </w:tcPr>
          <w:p w:rsidR="0087358E" w:rsidRDefault="0087358E" w:rsidP="003979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844E34" w:rsidRPr="00DE495A" w:rsidRDefault="00844E34" w:rsidP="00844E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A1E65" w:rsidRPr="00DE495A" w:rsidRDefault="00DA1E65" w:rsidP="00844E3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A1E65" w:rsidRPr="00DE495A" w:rsidRDefault="00DA1E65" w:rsidP="00844E3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DA1E65" w:rsidRPr="00DE495A" w:rsidSect="0098370D">
      <w:headerReference w:type="even" r:id="rId9"/>
      <w:headerReference w:type="default" r:id="rId10"/>
      <w:headerReference w:type="first" r:id="rId11"/>
      <w:pgSz w:w="16840" w:h="11907" w:orient="landscape"/>
      <w:pgMar w:top="851" w:right="820" w:bottom="993" w:left="1080" w:header="227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84" w:rsidRDefault="00B10C84">
      <w:pPr>
        <w:spacing w:after="0" w:line="240" w:lineRule="auto"/>
      </w:pPr>
      <w:r>
        <w:separator/>
      </w:r>
    </w:p>
  </w:endnote>
  <w:endnote w:type="continuationSeparator" w:id="0">
    <w:p w:rsidR="00B10C84" w:rsidRDefault="00B1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84" w:rsidRDefault="00B10C84">
      <w:pPr>
        <w:spacing w:after="0" w:line="240" w:lineRule="auto"/>
      </w:pPr>
      <w:r>
        <w:separator/>
      </w:r>
    </w:p>
  </w:footnote>
  <w:footnote w:type="continuationSeparator" w:id="0">
    <w:p w:rsidR="00B10C84" w:rsidRDefault="00B1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7AE" w:rsidRDefault="00C457AE" w:rsidP="00F05F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57AE" w:rsidRDefault="00C457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7AE" w:rsidRDefault="00C457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5FD0">
      <w:rPr>
        <w:noProof/>
      </w:rPr>
      <w:t>9</w:t>
    </w:r>
    <w:r>
      <w:rPr>
        <w:noProof/>
      </w:rPr>
      <w:fldChar w:fldCharType="end"/>
    </w:r>
  </w:p>
  <w:p w:rsidR="00C457AE" w:rsidRDefault="00C457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7AE" w:rsidRPr="00DB0F2E" w:rsidRDefault="00C457AE" w:rsidP="00233BAE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752F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90B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6A0B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EC95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78A6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BEB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54D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A5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F0F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16C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A94B6B"/>
    <w:multiLevelType w:val="hybridMultilevel"/>
    <w:tmpl w:val="0010ABD2"/>
    <w:lvl w:ilvl="0" w:tplc="55C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4776B"/>
    <w:multiLevelType w:val="hybridMultilevel"/>
    <w:tmpl w:val="10560DC6"/>
    <w:lvl w:ilvl="0" w:tplc="C7C2135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9529F9"/>
    <w:multiLevelType w:val="hybridMultilevel"/>
    <w:tmpl w:val="96E2FA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01D"/>
    <w:rsid w:val="00004981"/>
    <w:rsid w:val="0003668D"/>
    <w:rsid w:val="000404C8"/>
    <w:rsid w:val="000545B2"/>
    <w:rsid w:val="00095037"/>
    <w:rsid w:val="000A6C12"/>
    <w:rsid w:val="000B33C4"/>
    <w:rsid w:val="000E01A4"/>
    <w:rsid w:val="00100E73"/>
    <w:rsid w:val="0010105F"/>
    <w:rsid w:val="00104FE8"/>
    <w:rsid w:val="0013693C"/>
    <w:rsid w:val="0015787B"/>
    <w:rsid w:val="00171514"/>
    <w:rsid w:val="00184506"/>
    <w:rsid w:val="00193A67"/>
    <w:rsid w:val="00194860"/>
    <w:rsid w:val="001A1F1E"/>
    <w:rsid w:val="001B1727"/>
    <w:rsid w:val="001B3B37"/>
    <w:rsid w:val="001C663A"/>
    <w:rsid w:val="001F5FA2"/>
    <w:rsid w:val="0021032B"/>
    <w:rsid w:val="00212664"/>
    <w:rsid w:val="00233BAE"/>
    <w:rsid w:val="00277C02"/>
    <w:rsid w:val="00277C2F"/>
    <w:rsid w:val="00277E70"/>
    <w:rsid w:val="002A216E"/>
    <w:rsid w:val="002A5B78"/>
    <w:rsid w:val="002C1D4D"/>
    <w:rsid w:val="002C6E86"/>
    <w:rsid w:val="003048F6"/>
    <w:rsid w:val="003473BA"/>
    <w:rsid w:val="00350205"/>
    <w:rsid w:val="00350389"/>
    <w:rsid w:val="00354FA6"/>
    <w:rsid w:val="00372425"/>
    <w:rsid w:val="00385FD0"/>
    <w:rsid w:val="0039792D"/>
    <w:rsid w:val="003B4021"/>
    <w:rsid w:val="003D0EC4"/>
    <w:rsid w:val="003D39DA"/>
    <w:rsid w:val="00424147"/>
    <w:rsid w:val="00427F19"/>
    <w:rsid w:val="00450351"/>
    <w:rsid w:val="00473B16"/>
    <w:rsid w:val="004844F2"/>
    <w:rsid w:val="00485881"/>
    <w:rsid w:val="004C192D"/>
    <w:rsid w:val="004C3920"/>
    <w:rsid w:val="004C4D18"/>
    <w:rsid w:val="004F3AD9"/>
    <w:rsid w:val="004F4E0B"/>
    <w:rsid w:val="00515216"/>
    <w:rsid w:val="00524AEA"/>
    <w:rsid w:val="00530449"/>
    <w:rsid w:val="0057273A"/>
    <w:rsid w:val="005733E9"/>
    <w:rsid w:val="0057385C"/>
    <w:rsid w:val="00595B59"/>
    <w:rsid w:val="00597638"/>
    <w:rsid w:val="005A1FB8"/>
    <w:rsid w:val="005A4518"/>
    <w:rsid w:val="005A4E6B"/>
    <w:rsid w:val="005A79AF"/>
    <w:rsid w:val="005B7366"/>
    <w:rsid w:val="005D222A"/>
    <w:rsid w:val="00621F3B"/>
    <w:rsid w:val="00671E5C"/>
    <w:rsid w:val="00686FB9"/>
    <w:rsid w:val="006912BD"/>
    <w:rsid w:val="0069258C"/>
    <w:rsid w:val="00697046"/>
    <w:rsid w:val="006A0B81"/>
    <w:rsid w:val="006D3C0C"/>
    <w:rsid w:val="006D4249"/>
    <w:rsid w:val="00700A33"/>
    <w:rsid w:val="0071274A"/>
    <w:rsid w:val="00712C8C"/>
    <w:rsid w:val="007151C7"/>
    <w:rsid w:val="0073683C"/>
    <w:rsid w:val="007436A1"/>
    <w:rsid w:val="0076780D"/>
    <w:rsid w:val="007912C4"/>
    <w:rsid w:val="007A0A80"/>
    <w:rsid w:val="007B59E6"/>
    <w:rsid w:val="007E5A90"/>
    <w:rsid w:val="007F0686"/>
    <w:rsid w:val="007F31E4"/>
    <w:rsid w:val="00800AD2"/>
    <w:rsid w:val="00802A8A"/>
    <w:rsid w:val="00803B5C"/>
    <w:rsid w:val="00810C1C"/>
    <w:rsid w:val="00844E34"/>
    <w:rsid w:val="00864AA3"/>
    <w:rsid w:val="0087358E"/>
    <w:rsid w:val="0088510E"/>
    <w:rsid w:val="008905C3"/>
    <w:rsid w:val="008D6426"/>
    <w:rsid w:val="008F168A"/>
    <w:rsid w:val="00901788"/>
    <w:rsid w:val="00912A41"/>
    <w:rsid w:val="00920785"/>
    <w:rsid w:val="00920C2E"/>
    <w:rsid w:val="00927E17"/>
    <w:rsid w:val="00942A4B"/>
    <w:rsid w:val="00942EA9"/>
    <w:rsid w:val="00945AE2"/>
    <w:rsid w:val="00947B69"/>
    <w:rsid w:val="00950396"/>
    <w:rsid w:val="00951C85"/>
    <w:rsid w:val="0095727C"/>
    <w:rsid w:val="009743CA"/>
    <w:rsid w:val="00975828"/>
    <w:rsid w:val="0098370D"/>
    <w:rsid w:val="0099743D"/>
    <w:rsid w:val="009A32BA"/>
    <w:rsid w:val="009A5481"/>
    <w:rsid w:val="009B504C"/>
    <w:rsid w:val="009D5F9F"/>
    <w:rsid w:val="009E25AC"/>
    <w:rsid w:val="00A077A9"/>
    <w:rsid w:val="00A302F6"/>
    <w:rsid w:val="00A57CC8"/>
    <w:rsid w:val="00A724E2"/>
    <w:rsid w:val="00A846CE"/>
    <w:rsid w:val="00AA076E"/>
    <w:rsid w:val="00AC43A2"/>
    <w:rsid w:val="00AD728A"/>
    <w:rsid w:val="00AE5128"/>
    <w:rsid w:val="00B0201D"/>
    <w:rsid w:val="00B048E7"/>
    <w:rsid w:val="00B10C84"/>
    <w:rsid w:val="00B15027"/>
    <w:rsid w:val="00B279F6"/>
    <w:rsid w:val="00B369B5"/>
    <w:rsid w:val="00B413E8"/>
    <w:rsid w:val="00B43398"/>
    <w:rsid w:val="00B5109D"/>
    <w:rsid w:val="00BA3EFE"/>
    <w:rsid w:val="00BC557D"/>
    <w:rsid w:val="00C12F1B"/>
    <w:rsid w:val="00C15152"/>
    <w:rsid w:val="00C30C52"/>
    <w:rsid w:val="00C40668"/>
    <w:rsid w:val="00C457AE"/>
    <w:rsid w:val="00C56BA8"/>
    <w:rsid w:val="00C91BE5"/>
    <w:rsid w:val="00CB62C9"/>
    <w:rsid w:val="00CD2B6A"/>
    <w:rsid w:val="00CE267F"/>
    <w:rsid w:val="00D23331"/>
    <w:rsid w:val="00D23C4E"/>
    <w:rsid w:val="00D57607"/>
    <w:rsid w:val="00D57754"/>
    <w:rsid w:val="00D67F09"/>
    <w:rsid w:val="00DA10EB"/>
    <w:rsid w:val="00DA1E65"/>
    <w:rsid w:val="00DA4D21"/>
    <w:rsid w:val="00DB0F2E"/>
    <w:rsid w:val="00DC4760"/>
    <w:rsid w:val="00DE4902"/>
    <w:rsid w:val="00DE495A"/>
    <w:rsid w:val="00DF64CF"/>
    <w:rsid w:val="00E00592"/>
    <w:rsid w:val="00E10FFC"/>
    <w:rsid w:val="00E26421"/>
    <w:rsid w:val="00E32DB5"/>
    <w:rsid w:val="00E64AB5"/>
    <w:rsid w:val="00E813F8"/>
    <w:rsid w:val="00E8283D"/>
    <w:rsid w:val="00E947A4"/>
    <w:rsid w:val="00EA26C0"/>
    <w:rsid w:val="00EA5E84"/>
    <w:rsid w:val="00EB1B7C"/>
    <w:rsid w:val="00EC0EF8"/>
    <w:rsid w:val="00EC523A"/>
    <w:rsid w:val="00ED1C03"/>
    <w:rsid w:val="00ED1F89"/>
    <w:rsid w:val="00ED1FD1"/>
    <w:rsid w:val="00ED3E7A"/>
    <w:rsid w:val="00EF582B"/>
    <w:rsid w:val="00F05F2F"/>
    <w:rsid w:val="00F142AF"/>
    <w:rsid w:val="00F2164C"/>
    <w:rsid w:val="00F22EAC"/>
    <w:rsid w:val="00F26DE6"/>
    <w:rsid w:val="00F41B63"/>
    <w:rsid w:val="00F530C6"/>
    <w:rsid w:val="00F62B4C"/>
    <w:rsid w:val="00F67038"/>
    <w:rsid w:val="00FE0383"/>
    <w:rsid w:val="00FE1480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2B6A"/>
    <w:rPr>
      <w:rFonts w:cs="Times New Roman"/>
    </w:rPr>
  </w:style>
  <w:style w:type="character" w:styleId="a5">
    <w:name w:val="page number"/>
    <w:uiPriority w:val="99"/>
    <w:rsid w:val="00CD2B6A"/>
    <w:rPr>
      <w:rFonts w:cs="Times New Roman"/>
    </w:rPr>
  </w:style>
  <w:style w:type="table" w:styleId="a6">
    <w:name w:val="Table Grid"/>
    <w:basedOn w:val="a1"/>
    <w:uiPriority w:val="59"/>
    <w:rsid w:val="00CD2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184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8450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8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84506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844E34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_"/>
    <w:link w:val="21"/>
    <w:rsid w:val="00372425"/>
    <w:rPr>
      <w:sz w:val="22"/>
      <w:szCs w:val="22"/>
      <w:lang w:bidi="ar-SA"/>
    </w:rPr>
  </w:style>
  <w:style w:type="paragraph" w:customStyle="1" w:styleId="21">
    <w:name w:val="Основной текст (2)1"/>
    <w:basedOn w:val="a"/>
    <w:link w:val="20"/>
    <w:rsid w:val="00372425"/>
    <w:pPr>
      <w:widowControl w:val="0"/>
      <w:shd w:val="clear" w:color="auto" w:fill="FFFFFF"/>
      <w:spacing w:after="240" w:line="278" w:lineRule="exact"/>
      <w:ind w:hanging="740"/>
    </w:pPr>
    <w:rPr>
      <w:rFonts w:ascii="Times New Roman" w:hAnsi="Times New Roman"/>
      <w:lang w:eastAsia="ru-RU"/>
    </w:rPr>
  </w:style>
  <w:style w:type="character" w:customStyle="1" w:styleId="2Exact">
    <w:name w:val="Основной текст (2) Exact"/>
    <w:rsid w:val="00A846CE"/>
    <w:rPr>
      <w:rFonts w:ascii="Times New Roman" w:hAnsi="Times New Roman" w:cs="Times New Roman"/>
      <w:sz w:val="22"/>
      <w:szCs w:val="22"/>
      <w:u w:val="none"/>
    </w:rPr>
  </w:style>
  <w:style w:type="character" w:customStyle="1" w:styleId="22">
    <w:name w:val="Основной текст (2)2"/>
    <w:rsid w:val="00A846CE"/>
    <w:rPr>
      <w:rFonts w:ascii="Times New Roman" w:hAnsi="Times New Roman" w:cs="Times New Roman"/>
      <w:sz w:val="22"/>
      <w:szCs w:val="22"/>
      <w:u w:val="single"/>
      <w:lang w:bidi="ar-SA"/>
    </w:rPr>
  </w:style>
  <w:style w:type="character" w:customStyle="1" w:styleId="2Exact1">
    <w:name w:val="Основной текст (2) Exact1"/>
    <w:rsid w:val="00354FA6"/>
    <w:rPr>
      <w:rFonts w:ascii="Times New Roman" w:hAnsi="Times New Roman" w:cs="Times New Roman"/>
      <w:sz w:val="22"/>
      <w:szCs w:val="22"/>
      <w:u w:val="single"/>
      <w:lang w:bidi="ar-SA"/>
    </w:rPr>
  </w:style>
  <w:style w:type="character" w:customStyle="1" w:styleId="10pt">
    <w:name w:val="Колонтитул + 10 pt"/>
    <w:aliases w:val="Курсив"/>
    <w:rsid w:val="00354FA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212pt">
    <w:name w:val="Основной текст (2) + 12 pt"/>
    <w:aliases w:val="Полужирный"/>
    <w:rsid w:val="00354FA6"/>
    <w:rPr>
      <w:rFonts w:ascii="Times New Roman" w:hAnsi="Times New Roman" w:cs="Times New Roman"/>
      <w:b/>
      <w:bCs/>
      <w:sz w:val="24"/>
      <w:szCs w:val="24"/>
      <w:u w:val="none"/>
      <w:lang w:bidi="ar-SA"/>
    </w:rPr>
  </w:style>
  <w:style w:type="character" w:customStyle="1" w:styleId="285pt">
    <w:name w:val="Основной текст (2) + 8.5 pt"/>
    <w:rsid w:val="00354FA6"/>
    <w:rPr>
      <w:rFonts w:ascii="Times New Roman" w:hAnsi="Times New Roman" w:cs="Times New Roman"/>
      <w:sz w:val="17"/>
      <w:szCs w:val="17"/>
      <w:u w:val="none"/>
    </w:rPr>
  </w:style>
  <w:style w:type="paragraph" w:customStyle="1" w:styleId="ConsPlusNormal">
    <w:name w:val="ConsPlusNormal"/>
    <w:rsid w:val="00B43398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semiHidden/>
    <w:unhideWhenUsed/>
    <w:rsid w:val="00D23C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D561-7B4C-4789-A166-CFCC727E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SERVER-IIS</Company>
  <LinksUpToDate>false</LinksUpToDate>
  <CharactersWithSpaces>20473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Филимонова Светлана Алексеевна</dc:creator>
  <cp:lastModifiedBy>sud</cp:lastModifiedBy>
  <cp:revision>66</cp:revision>
  <cp:lastPrinted>2025-02-11T23:36:00Z</cp:lastPrinted>
  <dcterms:created xsi:type="dcterms:W3CDTF">2018-02-26T04:48:00Z</dcterms:created>
  <dcterms:modified xsi:type="dcterms:W3CDTF">2025-02-11T23:36:00Z</dcterms:modified>
</cp:coreProperties>
</file>