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B3" w:rsidRDefault="0024613C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>Председателю Карымского районного суда Забайкальского края</w:t>
      </w:r>
    </w:p>
    <w:p w:rsidR="0024613C" w:rsidRDefault="0024613C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24613C" w:rsidRPr="004A36B3" w:rsidRDefault="0024613C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Жапову</w:t>
      </w:r>
      <w:proofErr w:type="spellEnd"/>
    </w:p>
    <w:bookmarkEnd w:id="0"/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B8"/>
    <w:rsid w:val="00181508"/>
    <w:rsid w:val="0024613C"/>
    <w:rsid w:val="004A36B3"/>
    <w:rsid w:val="007D1A1A"/>
    <w:rsid w:val="0094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Павел Халецкий</cp:lastModifiedBy>
  <cp:revision>3</cp:revision>
  <dcterms:created xsi:type="dcterms:W3CDTF">2024-12-17T08:25:00Z</dcterms:created>
  <dcterms:modified xsi:type="dcterms:W3CDTF">2026-02-23T06:38:00Z</dcterms:modified>
</cp:coreProperties>
</file>