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6F9" w:rsidRPr="00C74126" w:rsidRDefault="009536F9" w:rsidP="00C74126">
      <w:pPr>
        <w:shd w:val="clear" w:color="auto" w:fill="FFFFFF"/>
        <w:spacing w:after="0" w:line="240" w:lineRule="auto"/>
        <w:rPr>
          <w:rFonts w:ascii="Arial" w:hAnsi="Arial" w:cs="Arial"/>
          <w:i/>
          <w:color w:val="000000"/>
          <w:sz w:val="26"/>
          <w:szCs w:val="26"/>
          <w:lang w:eastAsia="ru-RU"/>
        </w:rPr>
      </w:pPr>
    </w:p>
    <w:p w:rsidR="009536F9" w:rsidRPr="00C74126" w:rsidRDefault="009536F9" w:rsidP="00C74126">
      <w:pPr>
        <w:shd w:val="clear" w:color="auto" w:fill="FFFFFF"/>
        <w:spacing w:after="0" w:line="240" w:lineRule="auto"/>
        <w:jc w:val="right"/>
        <w:rPr>
          <w:rFonts w:ascii="Arial" w:hAnsi="Arial" w:cs="Arial"/>
          <w:i/>
          <w:color w:val="000000"/>
          <w:sz w:val="24"/>
          <w:szCs w:val="24"/>
          <w:u w:val="single"/>
          <w:lang w:eastAsia="ru-RU"/>
        </w:rPr>
      </w:pPr>
      <w:r w:rsidRPr="00C74126">
        <w:rPr>
          <w:rFonts w:ascii="Arial" w:hAnsi="Arial" w:cs="Arial"/>
          <w:i/>
          <w:color w:val="000000"/>
          <w:sz w:val="24"/>
          <w:szCs w:val="24"/>
          <w:u w:val="single"/>
          <w:lang w:eastAsia="ru-RU"/>
        </w:rPr>
        <w:t xml:space="preserve">Образец документа </w:t>
      </w:r>
    </w:p>
    <w:p w:rsidR="009536F9" w:rsidRPr="00FE5DA7" w:rsidRDefault="009536F9" w:rsidP="00FE5DA7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ru-RU"/>
        </w:rPr>
      </w:pPr>
      <w:r w:rsidRPr="00FE5DA7">
        <w:rPr>
          <w:rFonts w:ascii="Arial" w:hAnsi="Arial" w:cs="Arial"/>
          <w:color w:val="000000"/>
          <w:sz w:val="20"/>
          <w:szCs w:val="20"/>
          <w:lang w:eastAsia="ru-RU"/>
        </w:rPr>
        <w:t> </w:t>
      </w:r>
    </w:p>
    <w:p w:rsidR="009536F9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bookmarkStart w:id="0" w:name="_GoBack"/>
      <w:bookmarkEnd w:id="0"/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В_____________________________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(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наименование суда</w:t>
      </w:r>
      <w:r w:rsidRPr="00C74126">
        <w:rPr>
          <w:rFonts w:ascii="Times New Roman" w:hAnsi="Times New Roman"/>
          <w:color w:val="000000"/>
          <w:lang w:eastAsia="ru-RU"/>
        </w:rPr>
        <w:t>)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(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почтовый адрес</w:t>
      </w:r>
      <w:r w:rsidRPr="00C74126">
        <w:rPr>
          <w:rFonts w:ascii="Times New Roman" w:hAnsi="Times New Roman"/>
          <w:color w:val="000000"/>
          <w:lang w:eastAsia="ru-RU"/>
        </w:rPr>
        <w:t>)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           ИСТЕЦ:_____________________________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                         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(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Ф.И.О., адрес, телефон</w:t>
      </w:r>
      <w:r w:rsidRPr="00C74126">
        <w:rPr>
          <w:rFonts w:ascii="Times New Roman" w:hAnsi="Times New Roman"/>
          <w:color w:val="000000"/>
          <w:lang w:eastAsia="ru-RU"/>
        </w:rPr>
        <w:t>)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ОТВЕТЧИК:_____________________________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(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Ф.И.О., адрес, телефон</w:t>
      </w:r>
      <w:r w:rsidRPr="00C74126">
        <w:rPr>
          <w:rFonts w:ascii="Times New Roman" w:hAnsi="Times New Roman"/>
          <w:color w:val="000000"/>
          <w:lang w:eastAsia="ru-RU"/>
        </w:rPr>
        <w:t>)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ЗАЯВЛЕНИЕ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о возврате государственной пошлины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                                            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В связи с _________________________________________________________________________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             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   (указать основания возврата госпошлины)  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по иску _____________________________ к ______________________________________________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      (указать истца)       </w:t>
      </w:r>
      <w:r w:rsidRPr="00C74126">
        <w:rPr>
          <w:rFonts w:ascii="Times New Roman" w:hAnsi="Times New Roman"/>
          <w:color w:val="000000"/>
          <w:lang w:eastAsia="ru-RU"/>
        </w:rPr>
        <w:t>                        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(указать ответчика)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о___________________________________________________________________________________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               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   (указать предмет иска, N дела)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суд вынес определение о возврате ____________________ государственной пошлины.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                                            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 (полностью, частично)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На основании ст.333.40 Налогового кодекса РФ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ПРОШУ: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Вернуть  мне  ________ руб. (__________________) государственной пошлины, уплаченной при 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                                    </w:t>
      </w:r>
      <w:r w:rsidRPr="00C74126">
        <w:rPr>
          <w:rFonts w:ascii="Times New Roman" w:hAnsi="Times New Roman"/>
          <w:i/>
          <w:iCs/>
          <w:color w:val="000000"/>
          <w:lang w:eastAsia="ru-RU"/>
        </w:rPr>
        <w:t>(сумма прописью)   </w:t>
      </w:r>
      <w:r w:rsidRPr="00C74126">
        <w:rPr>
          <w:rFonts w:ascii="Times New Roman" w:hAnsi="Times New Roman"/>
          <w:color w:val="000000"/>
          <w:lang w:eastAsia="ru-RU"/>
        </w:rPr>
        <w:t> 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подаче  искового  заявления. 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                                             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"___" _________________ _____ г. /Дата/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_______________ /Подпись/ _____________________________ /Ф.И.О. заявителя/представителя/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                      </w:t>
      </w: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000000"/>
          <w:lang w:eastAsia="ru-RU"/>
        </w:rPr>
      </w:pPr>
    </w:p>
    <w:p w:rsidR="009536F9" w:rsidRPr="00C74126" w:rsidRDefault="009536F9" w:rsidP="00FE5D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i/>
          <w:iCs/>
          <w:color w:val="000000"/>
          <w:lang w:eastAsia="ru-RU"/>
        </w:rPr>
        <w:t>Примечание:</w:t>
      </w:r>
    </w:p>
    <w:p w:rsidR="009536F9" w:rsidRPr="00C74126" w:rsidRDefault="009536F9" w:rsidP="00FE5DA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Заявление о возврате излишне уплаченной (взысканной) суммы государственной пошлины по делам, рассматриваемым в судах, а также мировыми судьями, подается плательщиком государственной пошлины в налоговый орган по месту нахождения суда, в котором рассматривалось дело</w:t>
      </w:r>
      <w:r>
        <w:rPr>
          <w:rFonts w:ascii="Times New Roman" w:hAnsi="Times New Roman"/>
          <w:color w:val="000000"/>
          <w:lang w:eastAsia="ru-RU"/>
        </w:rPr>
        <w:t>,</w:t>
      </w:r>
      <w:r w:rsidRPr="00FC211D">
        <w:rPr>
          <w:bCs/>
          <w:sz w:val="28"/>
          <w:szCs w:val="28"/>
        </w:rPr>
        <w:t xml:space="preserve"> </w:t>
      </w:r>
      <w:r w:rsidRPr="00FC211D">
        <w:rPr>
          <w:rFonts w:ascii="Times New Roman" w:hAnsi="Times New Roman"/>
          <w:bCs/>
        </w:rPr>
        <w:t>либо в налоговый орган по месту учета плательщика</w:t>
      </w:r>
      <w:r>
        <w:rPr>
          <w:rFonts w:ascii="Times New Roman" w:hAnsi="Times New Roman"/>
          <w:bCs/>
        </w:rPr>
        <w:t>.</w:t>
      </w:r>
    </w:p>
    <w:p w:rsidR="009536F9" w:rsidRPr="00C74126" w:rsidRDefault="009536F9" w:rsidP="00FE5DA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lang w:eastAsia="ru-RU"/>
        </w:rPr>
      </w:pPr>
      <w:r w:rsidRPr="00C74126">
        <w:rPr>
          <w:rFonts w:ascii="Times New Roman" w:hAnsi="Times New Roman"/>
          <w:color w:val="000000"/>
          <w:lang w:eastAsia="ru-RU"/>
        </w:rPr>
        <w:t>К заявлению о возврате излишне уплаченной (взысканной) суммы государственной пошлины по делам, рассматриваемым в судах общей юрисдикции, арбитражных судах, Конституционным Судом Российской Федерации и конституционными (уставными) судами субъектов Российской Федерации, мировыми судьями, прилагаются решения, определения и справки судов об обстоятельствах, являющихся основанием для полного или частичного возврата излишне уплаченной (взысканной) суммы государственной пошлины, а также подлинные платежные документы в случае, если государственная пошлина подлежит возврату в полном размере, а в случае, если она подлежит возврату частично, - копии указанных платежных документов.</w:t>
      </w:r>
    </w:p>
    <w:p w:rsidR="009536F9" w:rsidRPr="00C74126" w:rsidRDefault="009536F9" w:rsidP="00FE5DA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</w:rPr>
      </w:pPr>
      <w:r w:rsidRPr="00C74126">
        <w:rPr>
          <w:rFonts w:ascii="Times New Roman" w:hAnsi="Times New Roman"/>
          <w:color w:val="000000"/>
          <w:lang w:eastAsia="ru-RU"/>
        </w:rPr>
        <w:t>Заявление о возврате излишне уплаченной (взысканной) суммы государственной пошлины может быть подано в течение трех лет со дня уплаты указанной суммы.</w:t>
      </w:r>
      <w:r w:rsidRPr="00C74126">
        <w:rPr>
          <w:rFonts w:ascii="Times New Roman" w:hAnsi="Times New Roman"/>
          <w:color w:val="000000"/>
          <w:lang w:eastAsia="ru-RU"/>
        </w:rPr>
        <w:br/>
      </w:r>
    </w:p>
    <w:sectPr w:rsidR="009536F9" w:rsidRPr="00C74126" w:rsidSect="00C7412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E99"/>
    <w:rsid w:val="00576A1D"/>
    <w:rsid w:val="009536F9"/>
    <w:rsid w:val="00A15E99"/>
    <w:rsid w:val="00C74126"/>
    <w:rsid w:val="00D0180B"/>
    <w:rsid w:val="00D234E8"/>
    <w:rsid w:val="00FC211D"/>
    <w:rsid w:val="00FE5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80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74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4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45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460</Words>
  <Characters>2624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2026-10-06T05:25:00Z</cp:lastPrinted>
  <dcterms:created xsi:type="dcterms:W3CDTF">2026-10-05T11:35:00Z</dcterms:created>
  <dcterms:modified xsi:type="dcterms:W3CDTF">2026-10-06T05:26:00Z</dcterms:modified>
</cp:coreProperties>
</file>