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09" w:rsidRDefault="00BC2A0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C2A09" w:rsidRDefault="00BC2A09">
      <w:pPr>
        <w:pStyle w:val="ConsPlusNormal"/>
        <w:jc w:val="both"/>
        <w:outlineLvl w:val="0"/>
      </w:pPr>
    </w:p>
    <w:p w:rsidR="00BC2A09" w:rsidRDefault="00BC2A09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BC2A09" w:rsidRDefault="00BC2A09">
      <w:pPr>
        <w:pStyle w:val="ConsPlusTitle"/>
        <w:jc w:val="center"/>
      </w:pPr>
      <w:r>
        <w:t>РОССИЙСКОЙ ФЕДЕРАЦИИ</w:t>
      </w:r>
    </w:p>
    <w:p w:rsidR="00BC2A09" w:rsidRDefault="00BC2A09">
      <w:pPr>
        <w:pStyle w:val="ConsPlusTitle"/>
        <w:jc w:val="both"/>
      </w:pPr>
    </w:p>
    <w:p w:rsidR="00BC2A09" w:rsidRDefault="00BC2A09">
      <w:pPr>
        <w:pStyle w:val="ConsPlusTitle"/>
        <w:jc w:val="center"/>
      </w:pPr>
      <w:r>
        <w:t>ПРИКАЗ</w:t>
      </w:r>
    </w:p>
    <w:p w:rsidR="00BC2A09" w:rsidRDefault="00BC2A09">
      <w:pPr>
        <w:pStyle w:val="ConsPlusTitle"/>
        <w:jc w:val="center"/>
      </w:pPr>
      <w:r>
        <w:t>от 18 июля 2017 г. N 133</w:t>
      </w:r>
    </w:p>
    <w:p w:rsidR="00BC2A09" w:rsidRDefault="00BC2A09">
      <w:pPr>
        <w:pStyle w:val="ConsPlusTitle"/>
        <w:jc w:val="both"/>
      </w:pPr>
    </w:p>
    <w:p w:rsidR="00BC2A09" w:rsidRDefault="00BC2A09">
      <w:pPr>
        <w:pStyle w:val="ConsPlusTitle"/>
        <w:jc w:val="center"/>
      </w:pPr>
      <w:r>
        <w:t>ОБ УТВЕРЖДЕНИИ ПОЛОЖЕНИЯ</w:t>
      </w:r>
    </w:p>
    <w:p w:rsidR="00BC2A09" w:rsidRDefault="00BC2A09">
      <w:pPr>
        <w:pStyle w:val="ConsPlusTitle"/>
        <w:jc w:val="center"/>
      </w:pPr>
      <w:r>
        <w:t>О ПОРЯДКЕ ПРЕДСТАВЛЕНИЯ ГРАЖДАНАМИ,</w:t>
      </w:r>
    </w:p>
    <w:p w:rsidR="00BC2A09" w:rsidRDefault="00BC2A09">
      <w:pPr>
        <w:pStyle w:val="ConsPlusTitle"/>
        <w:jc w:val="center"/>
      </w:pPr>
      <w:r>
        <w:t>ПРЕТЕНДУЮЩИМИ НА ЗАМЕЩЕНИЕ ДОЛЖНОСТЕЙ ФЕДЕРАЛЬНОЙ</w:t>
      </w:r>
    </w:p>
    <w:p w:rsidR="00BC2A09" w:rsidRDefault="00BC2A09">
      <w:pPr>
        <w:pStyle w:val="ConsPlusTitle"/>
        <w:jc w:val="center"/>
      </w:pPr>
      <w:r>
        <w:t>ГОСУДАРСТВЕННОЙ ГРАЖДАНСКОЙ СЛУЖБЫ В СУДЕБНОМ ДЕПАРТАМЕНТЕ</w:t>
      </w:r>
    </w:p>
    <w:p w:rsidR="00BC2A09" w:rsidRDefault="00BC2A09">
      <w:pPr>
        <w:pStyle w:val="ConsPlusTitle"/>
        <w:jc w:val="center"/>
      </w:pPr>
      <w:r>
        <w:t>ПРИ ВЕРХОВНОМ СУДЕ РОССИЙСКОЙ ФЕДЕРАЦИИ, И ФЕДЕРАЛЬНЫМИ</w:t>
      </w:r>
    </w:p>
    <w:p w:rsidR="00BC2A09" w:rsidRDefault="00BC2A09">
      <w:pPr>
        <w:pStyle w:val="ConsPlusTitle"/>
        <w:jc w:val="center"/>
      </w:pPr>
      <w:r>
        <w:t>ГОСУДАРСТВЕННЫМИ ГРАЖДАНСКИМИ СЛУЖАЩИМИ, ЗАМЕЩАЮЩИМИ</w:t>
      </w:r>
    </w:p>
    <w:p w:rsidR="00BC2A09" w:rsidRDefault="00BC2A09">
      <w:pPr>
        <w:pStyle w:val="ConsPlusTitle"/>
        <w:jc w:val="center"/>
      </w:pPr>
      <w:r>
        <w:t>ДОЛЖНОСТИ ФЕДЕРАЛЬНОЙ ГОСУДАРСТВЕННОЙ ГРАЖДАНСКОЙ СЛУЖБЫ</w:t>
      </w:r>
    </w:p>
    <w:p w:rsidR="00BC2A09" w:rsidRDefault="00BC2A09">
      <w:pPr>
        <w:pStyle w:val="ConsPlusTitle"/>
        <w:jc w:val="center"/>
      </w:pPr>
      <w:r>
        <w:t>В СУДЕБНОМ ДЕПАРТАМЕНТЕ ПРИ ВЕРХОВНОМ СУДЕ РОССИЙСКОЙ</w:t>
      </w:r>
    </w:p>
    <w:p w:rsidR="00BC2A09" w:rsidRDefault="00BC2A09">
      <w:pPr>
        <w:pStyle w:val="ConsPlusTitle"/>
        <w:jc w:val="center"/>
      </w:pPr>
      <w:r>
        <w:t>ФЕДЕРАЦИИ, СВЕДЕНИЙ О РАЗМЕЩЕНИИ ИНФОРМАЦИИ</w:t>
      </w:r>
    </w:p>
    <w:p w:rsidR="00BC2A09" w:rsidRDefault="00BC2A09">
      <w:pPr>
        <w:pStyle w:val="ConsPlusTitle"/>
        <w:jc w:val="center"/>
      </w:pPr>
      <w:r>
        <w:t>В ИНФОРМАЦИОННО-ТЕЛЕКОММУНИКАЦИОННОЙ СЕТИ</w:t>
      </w:r>
    </w:p>
    <w:p w:rsidR="00BC2A09" w:rsidRDefault="00BC2A09">
      <w:pPr>
        <w:pStyle w:val="ConsPlusTitle"/>
        <w:jc w:val="center"/>
      </w:pPr>
      <w:r>
        <w:t>"ИНТЕРНЕТ", ОБРАБОТКЕ УКАЗАННЫХ СВЕДЕНИЙ</w:t>
      </w:r>
    </w:p>
    <w:p w:rsidR="00BC2A09" w:rsidRDefault="00BC2A09">
      <w:pPr>
        <w:pStyle w:val="ConsPlusTitle"/>
        <w:jc w:val="center"/>
      </w:pPr>
      <w:r>
        <w:t>И ПРОВЕРКЕ ИХ ДОСТОВЕРНОСТИ И ПОЛНОТЫ</w:t>
      </w:r>
    </w:p>
    <w:p w:rsidR="00BC2A09" w:rsidRDefault="00BC2A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A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A09" w:rsidRDefault="00BC2A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A09" w:rsidRDefault="00BC2A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A09" w:rsidRDefault="00BC2A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A09" w:rsidRDefault="00BC2A0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BC2A09" w:rsidRDefault="00BC2A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17.10.2018 </w:t>
            </w:r>
            <w:hyperlink r:id="rId5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31.07.2019 </w:t>
            </w:r>
            <w:hyperlink r:id="rId6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28.06.2023 </w:t>
            </w:r>
            <w:hyperlink r:id="rId7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A09" w:rsidRDefault="00BC2A09">
            <w:pPr>
              <w:pStyle w:val="ConsPlusNormal"/>
            </w:pPr>
          </w:p>
        </w:tc>
      </w:tr>
    </w:tbl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ind w:firstLine="540"/>
        <w:jc w:val="both"/>
      </w:pPr>
      <w:r>
        <w:t xml:space="preserve">В целях реализации требований </w:t>
      </w:r>
      <w:hyperlink r:id="rId8">
        <w:r>
          <w:rPr>
            <w:color w:val="0000FF"/>
          </w:rPr>
          <w:t>статьи 20.2</w:t>
        </w:r>
      </w:hyperlink>
      <w:r>
        <w:t xml:space="preserve"> Федерального закона от 7 июля 2004 г. N 79-ФЗ "О государственной гражданской службе Российской Федерации" приказываю: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порядке представления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 (далее - Положение).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2. 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 </w:t>
      </w:r>
      <w:hyperlink w:anchor="P44">
        <w:r>
          <w:rPr>
            <w:color w:val="0000FF"/>
          </w:rPr>
          <w:t>Положение</w:t>
        </w:r>
      </w:hyperlink>
      <w:r>
        <w:t xml:space="preserve"> в качестве примерного, на основании которого разработать и утвердить соответствующие положения.</w:t>
      </w:r>
    </w:p>
    <w:p w:rsidR="00BC2A09" w:rsidRDefault="00BC2A09">
      <w:pPr>
        <w:pStyle w:val="ConsPlusNormal"/>
        <w:jc w:val="both"/>
      </w:pPr>
      <w:r>
        <w:t xml:space="preserve">(п. 2 в ред. </w:t>
      </w:r>
      <w:hyperlink r:id="rId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31.07.2019 N 161)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3. Начальникам управлений Судебного департамента в субъектах Российской Федерации разработать и утвердить соответствующее положение для районных судов, гарнизонных военных судов.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Российской Федерации от 21 марта 2017 г. N 48 "О представлении гражданами, претендующими на замещение должности федеральной государственной гражданской службы в Судебном </w:t>
      </w:r>
      <w:r>
        <w:lastRenderedPageBreak/>
        <w:t>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"Интернет".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Федерации, осуществляющего координацию и контроль деятельности Управления государственной службы и кадрового обеспечения.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right"/>
      </w:pPr>
      <w:r>
        <w:t>Генеральный директор</w:t>
      </w:r>
    </w:p>
    <w:p w:rsidR="00BC2A09" w:rsidRDefault="00BC2A09">
      <w:pPr>
        <w:pStyle w:val="ConsPlusNormal"/>
        <w:jc w:val="right"/>
      </w:pPr>
      <w:r>
        <w:t>А.В.ГУСЕВ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right"/>
        <w:outlineLvl w:val="0"/>
      </w:pPr>
      <w:r>
        <w:t>Утверждено</w:t>
      </w:r>
    </w:p>
    <w:p w:rsidR="00BC2A09" w:rsidRDefault="00BC2A09">
      <w:pPr>
        <w:pStyle w:val="ConsPlusNormal"/>
        <w:jc w:val="right"/>
      </w:pPr>
      <w:r>
        <w:t>приказом Судебного департамента</w:t>
      </w:r>
    </w:p>
    <w:p w:rsidR="00BC2A09" w:rsidRDefault="00BC2A09">
      <w:pPr>
        <w:pStyle w:val="ConsPlusNormal"/>
        <w:jc w:val="right"/>
      </w:pPr>
      <w:r>
        <w:t>при Верховном Суде</w:t>
      </w:r>
    </w:p>
    <w:p w:rsidR="00BC2A09" w:rsidRDefault="00BC2A09">
      <w:pPr>
        <w:pStyle w:val="ConsPlusNormal"/>
        <w:jc w:val="right"/>
      </w:pPr>
      <w:r>
        <w:t>Российской Федерации</w:t>
      </w:r>
    </w:p>
    <w:p w:rsidR="00BC2A09" w:rsidRDefault="00BC2A09">
      <w:pPr>
        <w:pStyle w:val="ConsPlusNormal"/>
        <w:jc w:val="right"/>
      </w:pPr>
      <w:r>
        <w:t>от 18 июля 2017 г. N 133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Title"/>
        <w:jc w:val="center"/>
      </w:pPr>
      <w:bookmarkStart w:id="0" w:name="P44"/>
      <w:bookmarkEnd w:id="0"/>
      <w:r>
        <w:t>ПОЛОЖЕНИЕ</w:t>
      </w:r>
    </w:p>
    <w:p w:rsidR="00BC2A09" w:rsidRDefault="00BC2A09">
      <w:pPr>
        <w:pStyle w:val="ConsPlusTitle"/>
        <w:jc w:val="center"/>
      </w:pPr>
      <w:r>
        <w:t>О ПОРЯДКЕ ПРЕДСТАВЛЕНИЯ ГРАЖДАНАМИ,</w:t>
      </w:r>
    </w:p>
    <w:p w:rsidR="00BC2A09" w:rsidRDefault="00BC2A09">
      <w:pPr>
        <w:pStyle w:val="ConsPlusTitle"/>
        <w:jc w:val="center"/>
      </w:pPr>
      <w:r>
        <w:t>ПРЕТЕНДУЮЩИМИ НА ЗАМЕЩЕНИЕ ДОЛЖНОСТЕЙ ФЕДЕРАЛЬНОЙ</w:t>
      </w:r>
    </w:p>
    <w:p w:rsidR="00BC2A09" w:rsidRDefault="00BC2A09">
      <w:pPr>
        <w:pStyle w:val="ConsPlusTitle"/>
        <w:jc w:val="center"/>
      </w:pPr>
      <w:r>
        <w:t>ГОСУДАРСТВЕННОЙ ГРАЖДАНСКОЙ СЛУЖБЫ В СУДЕБНОМ ДЕПАРТАМЕНТЕ</w:t>
      </w:r>
    </w:p>
    <w:p w:rsidR="00BC2A09" w:rsidRDefault="00BC2A09">
      <w:pPr>
        <w:pStyle w:val="ConsPlusTitle"/>
        <w:jc w:val="center"/>
      </w:pPr>
      <w:r>
        <w:t>ПРИ ВЕРХОВНОМ СУДЕ РОССИЙСКОЙ ФЕДЕРАЦИИ, И ФЕДЕРАЛЬНЫМИ</w:t>
      </w:r>
    </w:p>
    <w:p w:rsidR="00BC2A09" w:rsidRDefault="00BC2A09">
      <w:pPr>
        <w:pStyle w:val="ConsPlusTitle"/>
        <w:jc w:val="center"/>
      </w:pPr>
      <w:r>
        <w:t>ГОСУДАРСТВЕННЫМИ ГРАЖДАНСКИМИ СЛУЖАЩИМИ, ЗАМЕЩАЮЩИМИ</w:t>
      </w:r>
    </w:p>
    <w:p w:rsidR="00BC2A09" w:rsidRDefault="00BC2A09">
      <w:pPr>
        <w:pStyle w:val="ConsPlusTitle"/>
        <w:jc w:val="center"/>
      </w:pPr>
      <w:r>
        <w:t>ДОЛЖНОСТИ ФЕДЕРАЛЬНОЙ ГОСУДАРСТВЕННОЙ ГРАЖДАНСКОЙ СЛУЖБЫ</w:t>
      </w:r>
    </w:p>
    <w:p w:rsidR="00BC2A09" w:rsidRDefault="00BC2A09">
      <w:pPr>
        <w:pStyle w:val="ConsPlusTitle"/>
        <w:jc w:val="center"/>
      </w:pPr>
      <w:r>
        <w:t>В СУДЕБНОМ ДЕПАРТАМЕНТЕ ПРИ ВЕРХОВНОМ СУДЕ РОССИЙСКОЙ</w:t>
      </w:r>
    </w:p>
    <w:p w:rsidR="00BC2A09" w:rsidRDefault="00BC2A09">
      <w:pPr>
        <w:pStyle w:val="ConsPlusTitle"/>
        <w:jc w:val="center"/>
      </w:pPr>
      <w:r>
        <w:t>ФЕДЕРАЦИИ, СВЕДЕНИЙ О РАЗМЕЩЕНИИ ИНФОРМАЦИИ</w:t>
      </w:r>
    </w:p>
    <w:p w:rsidR="00BC2A09" w:rsidRDefault="00BC2A09">
      <w:pPr>
        <w:pStyle w:val="ConsPlusTitle"/>
        <w:jc w:val="center"/>
      </w:pPr>
      <w:r>
        <w:t>В ИНФОРМАЦИОННО-ТЕЛЕКОММУНИКАЦИОННОЙ СЕТИ</w:t>
      </w:r>
    </w:p>
    <w:p w:rsidR="00BC2A09" w:rsidRDefault="00BC2A09">
      <w:pPr>
        <w:pStyle w:val="ConsPlusTitle"/>
        <w:jc w:val="center"/>
      </w:pPr>
      <w:r>
        <w:t>"ИНТЕРНЕТ", ОБРАБОТКЕ УКАЗАННЫХ СВЕДЕНИЙ</w:t>
      </w:r>
    </w:p>
    <w:p w:rsidR="00BC2A09" w:rsidRDefault="00BC2A09">
      <w:pPr>
        <w:pStyle w:val="ConsPlusTitle"/>
        <w:jc w:val="center"/>
      </w:pPr>
      <w:r>
        <w:t>И ПРОВЕРКЕ ИХ ДОСТОВЕРНОСТИ И ПОЛНОТЫ</w:t>
      </w:r>
    </w:p>
    <w:p w:rsidR="00BC2A09" w:rsidRDefault="00BC2A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A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A09" w:rsidRDefault="00BC2A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A09" w:rsidRDefault="00BC2A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A09" w:rsidRDefault="00BC2A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A09" w:rsidRDefault="00BC2A0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BC2A09" w:rsidRDefault="00BC2A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31.07.2019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28.06.2023 </w:t>
            </w:r>
            <w:hyperlink r:id="rId12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A09" w:rsidRDefault="00BC2A09">
            <w:pPr>
              <w:pStyle w:val="ConsPlusNormal"/>
            </w:pPr>
          </w:p>
        </w:tc>
      </w:tr>
    </w:tbl>
    <w:p w:rsidR="00BC2A09" w:rsidRDefault="00BC2A09">
      <w:pPr>
        <w:pStyle w:val="ConsPlusNormal"/>
        <w:jc w:val="center"/>
      </w:pPr>
    </w:p>
    <w:p w:rsidR="00BC2A09" w:rsidRDefault="00BC2A09">
      <w:pPr>
        <w:pStyle w:val="ConsPlusTitle"/>
        <w:jc w:val="center"/>
        <w:outlineLvl w:val="1"/>
      </w:pPr>
      <w:r>
        <w:t>I. Общие положения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ind w:firstLine="540"/>
        <w:jc w:val="both"/>
      </w:pPr>
      <w:r>
        <w:t xml:space="preserve">1.1. Настоящее Положение о порядке представления гражданами Российской Федерации,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 (далее - Положение) разработано в соответствии со </w:t>
      </w:r>
      <w:hyperlink r:id="rId13">
        <w:r>
          <w:rPr>
            <w:color w:val="0000FF"/>
          </w:rPr>
          <w:t>статьей 20.2</w:t>
        </w:r>
      </w:hyperlink>
      <w:r>
        <w:t xml:space="preserve"> Федерального закона от 7 июля 2004 г. N 79-ФЗ "О государственной гражданской службе Российской Федерации".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1.2. Под федеральными государственными гражданскими служащими, замещающими </w:t>
      </w:r>
      <w:r>
        <w:lastRenderedPageBreak/>
        <w:t>должности федеральной государственной гражданской службы в Судебном департаменте при Верховном Суде Российской Федерации,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 Судебном департаменте, федеральные государственные гражданские служащие, замещающие должности начальников управлений Судебного департамента в субъектах Российской Федерации и их заместителей (далее - государственные гражданские служащие).</w:t>
      </w:r>
    </w:p>
    <w:p w:rsidR="00BC2A09" w:rsidRDefault="00BC2A09">
      <w:pPr>
        <w:pStyle w:val="ConsPlusNormal"/>
        <w:jc w:val="both"/>
      </w:pPr>
      <w:r>
        <w:t xml:space="preserve">(п. 1.2 в ред. </w:t>
      </w:r>
      <w:hyperlink r:id="rId1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28.06.2023 N 112)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1.3. Для целей настоящего Положения используются следующие основные понятия: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Судебном департаменте при Верховном Суде Российской Федерации (далее - гражданин);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данные, позволяющие идентифицировать личность государственного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Title"/>
        <w:jc w:val="center"/>
        <w:outlineLvl w:val="1"/>
      </w:pPr>
      <w:r>
        <w:t>II. Порядок представления сведений о размещении информации</w:t>
      </w:r>
    </w:p>
    <w:p w:rsidR="00BC2A09" w:rsidRDefault="00BC2A09">
      <w:pPr>
        <w:pStyle w:val="ConsPlusTitle"/>
        <w:jc w:val="center"/>
      </w:pPr>
      <w:r>
        <w:t>в информационно-телекоммуникационной сети "Интернет"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ind w:firstLine="540"/>
        <w:jc w:val="both"/>
      </w:pPr>
      <w:r>
        <w:t>2.1. Сведения об адресах сайтов и (или) страниц сайтов в информационно-телекоммуникационной сети "Интернет" (далее -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государственные гражданские служащие - ежегодно (не позднее 1 апреля года, следующего за отчетным) за календарный год, предшествующий году представления указанной информации;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граждане - при поступлении на службу в Судебный департамент за три календарных года, предшествующих году поступления на федеральную государственную гражданскую службу в Судебный департамент.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2.2. Сведения представляются по </w:t>
      </w:r>
      <w:hyperlink r:id="rId15">
        <w:r>
          <w:rPr>
            <w:color w:val="0000FF"/>
          </w:rPr>
          <w:t>форме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N 2867-р (далее - Форма) (</w:t>
      </w:r>
      <w:hyperlink w:anchor="P178">
        <w:r>
          <w:rPr>
            <w:color w:val="0000FF"/>
          </w:rPr>
          <w:t>приложение</w:t>
        </w:r>
      </w:hyperlink>
      <w:r>
        <w:t xml:space="preserve"> к настоящему Положению).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lastRenderedPageBreak/>
        <w:t xml:space="preserve">2.3. В </w:t>
      </w:r>
      <w:hyperlink r:id="rId16">
        <w:r>
          <w:rPr>
            <w:color w:val="0000FF"/>
          </w:rPr>
          <w:t>Форме</w:t>
        </w:r>
      </w:hyperlink>
      <w:r>
        <w:t xml:space="preserve"> подлежат отражению адреса сайтов и (или) страниц сайтов при соблюдении одновременно следующих условий: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на сайте и (или) странице сайта размещалась общедоступная информация;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в) 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г) указанная информация размещалась на сайте и (или) странице сайта в течение отчетного периода, определенного положениями </w:t>
      </w:r>
      <w:hyperlink r:id="rId17">
        <w:r>
          <w:rPr>
            <w:color w:val="0000FF"/>
          </w:rPr>
          <w:t>части 1 статьи 20.2</w:t>
        </w:r>
      </w:hyperlink>
      <w:r>
        <w:t xml:space="preserve"> Федерального закона от 7 июля 2004 г. N 79-ФЗ "О государственной гражданской службе Российской Федерации".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2.4. В </w:t>
      </w:r>
      <w:hyperlink r:id="rId18">
        <w:r>
          <w:rPr>
            <w:color w:val="0000FF"/>
          </w:rPr>
          <w:t>Форме</w:t>
        </w:r>
      </w:hyperlink>
      <w:r>
        <w:t xml:space="preserve"> не указываются сайты и (или) страницы сайтов в информационно-телекоммуникационной сети "Интернет", на которых размещена информация, доступ к которой имеет только: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государственный гражданский служащий,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администратор (администраторы) сайтов;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в) 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Не указываются адреса электронной почты, сервисов мгновенных сообщений (</w:t>
      </w:r>
      <w:proofErr w:type="gramStart"/>
      <w:r>
        <w:t>например</w:t>
      </w:r>
      <w:proofErr w:type="gramEnd"/>
      <w:r>
        <w:t xml:space="preserve"> ICQ, WhatsApp, Viber, Skype), а также сайтов, связанных с приобретением товаров и услуг.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2.5. </w:t>
      </w:r>
      <w:hyperlink r:id="rId19">
        <w:r>
          <w:rPr>
            <w:color w:val="0000FF"/>
          </w:rPr>
          <w:t>Форма</w:t>
        </w:r>
      </w:hyperlink>
      <w:r>
        <w:t xml:space="preserve"> не заполняется в случае, если государственным гражданским служащим или гражданином: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общедоступная информация, а также данные, позволяющие его идентифицировать в информационно-телекоммуникационной сети "Интернет", не размещались;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общедоступная информации размещалась в рамках исполнения своих должностных обязанностей.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Title"/>
        <w:jc w:val="center"/>
        <w:outlineLvl w:val="1"/>
      </w:pPr>
      <w:r>
        <w:t>III. Порядок учета сведений о размещении информации</w:t>
      </w:r>
    </w:p>
    <w:p w:rsidR="00BC2A09" w:rsidRDefault="00BC2A09">
      <w:pPr>
        <w:pStyle w:val="ConsPlusTitle"/>
        <w:jc w:val="center"/>
      </w:pPr>
      <w:r>
        <w:t>в информационно-телекоммуникационной сети "Интернет"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ind w:firstLine="540"/>
        <w:jc w:val="both"/>
      </w:pPr>
      <w:r>
        <w:t>3.1. Прием, регистрация и учет представленных сведений осуществляются Управлением государственной службы и кадрового обеспечения.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3.2. Управлением государственной службы и кадрового обеспечения приобщаются оригиналы сведений, представленных: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государственным гражданским служащим - к материалам его личного дела;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гражданином - к пакету документов, представляемых для участия в конкурсе на замещение вакантной должности.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3.3. Управление государственной службы и кадрового обеспечения направляет в Управление по вопросам противодействия коррупции копии сведений: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lastRenderedPageBreak/>
        <w:t>а) представленных государственными гражданскими служащими - не позднее 30 календарных дней до проведения аттестации государственного гражданского служащего;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б) представленных гражданином - в течение 3 рабочих дней с момента окончания срока приема документов для участия в конкурсе на замещение вакантной должности федеральной государственной гражданской службы либо с момента подачи заявления о назначении на вакантную должность федеральной государственной гражданской службы, по которой конкурс в соответствии с </w:t>
      </w:r>
      <w:hyperlink r:id="rId20">
        <w:r>
          <w:rPr>
            <w:color w:val="0000FF"/>
          </w:rPr>
          <w:t>пунктами 2</w:t>
        </w:r>
      </w:hyperlink>
      <w:r>
        <w:t xml:space="preserve"> - </w:t>
      </w:r>
      <w:hyperlink r:id="rId21">
        <w:r>
          <w:rPr>
            <w:color w:val="0000FF"/>
          </w:rPr>
          <w:t>4 статьи 22</w:t>
        </w:r>
      </w:hyperlink>
      <w:r>
        <w:t xml:space="preserve"> Федерального закона Российской Федерации от 27 июля 2004 г. N 79-ФЗ "О государственной гражданской службы Российской Федерации" не проводится или может не проводиться.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Title"/>
        <w:jc w:val="center"/>
        <w:outlineLvl w:val="1"/>
      </w:pPr>
      <w:r>
        <w:t>IV. Порядок осуществления анализа,</w:t>
      </w:r>
    </w:p>
    <w:p w:rsidR="00BC2A09" w:rsidRDefault="00BC2A09">
      <w:pPr>
        <w:pStyle w:val="ConsPlusTitle"/>
        <w:jc w:val="center"/>
      </w:pPr>
      <w:r>
        <w:t>обработки и проверки сведений о размещении информации</w:t>
      </w:r>
    </w:p>
    <w:p w:rsidR="00BC2A09" w:rsidRDefault="00BC2A09">
      <w:pPr>
        <w:pStyle w:val="ConsPlusTitle"/>
        <w:jc w:val="center"/>
      </w:pPr>
      <w:r>
        <w:t>в информационно-телекоммуникационной сети "Интернет"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ind w:firstLine="540"/>
        <w:jc w:val="both"/>
      </w:pPr>
      <w:r>
        <w:t>4.1. Управление по вопросам противодействия коррупции осуществляет анализ сведений: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перед аттестацией государственного гражданского служащего;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перед назначением гражданина на должность федеральной государственной гражданской службы, по которой конкурс не проводится или по решению Генерального директора Судебного департамента при Верховном Суде Российской Федерации может не проводиться, а также после окончания срока приема документов для участия в конкурсе на замещение должности государственной гражданской службы.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4.2. Результаты проведенного анализа сведений докладываются Генеральному директору Судебного департамента при Верховном Суде Российской Федерации.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4.3. Управление по вопросам противодействия коррупции по решению Генерального директора Судебного департамента при Верховном Суде Российской Федерации осуществляет обработку общедоступной информации, размещенной гражданскими служащими или гражданами в информационно-телекоммуникационной сети "Интернет" (далее - обработка и проверка сведений).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Решение о проведении обработки и проверки сведений принимается отдельно в отношении каждого государственного гражданского служащего или гражданина и оформляется в письменной форме.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4.4. Управление по вопросам противодействия коррупции обеспечивает: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гражданского служащего о начале проведения обработки и проверки сведений и разъяснение ему содержания </w:t>
      </w:r>
      <w:hyperlink w:anchor="P115">
        <w:r>
          <w:rPr>
            <w:color w:val="0000FF"/>
          </w:rPr>
          <w:t>подпункта "б"</w:t>
        </w:r>
      </w:hyperlink>
      <w:r>
        <w:t xml:space="preserve"> настоящего пункта - в течение 2 рабочих дней со дня получения соответствующего решения;</w:t>
      </w:r>
    </w:p>
    <w:p w:rsidR="00BC2A09" w:rsidRDefault="00BC2A09">
      <w:pPr>
        <w:pStyle w:val="ConsPlusNormal"/>
        <w:spacing w:before="220"/>
        <w:ind w:firstLine="540"/>
        <w:jc w:val="both"/>
      </w:pPr>
      <w:bookmarkStart w:id="1" w:name="P115"/>
      <w:bookmarkEnd w:id="1"/>
      <w:r>
        <w:t>б) 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4.5. Организация обработки и проверки сведений осуществляется во взаимодействии с Управлением информатизации.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4.6. Управление по вопросам противодействия коррупции в течение 2 рабочих дней со дня принятия решения Генеральным директором Судебного департамента при Верховном Суде Российской Федерации о проведении обработки и проверки сведений направляет копии сведений </w:t>
      </w:r>
      <w:r>
        <w:lastRenderedPageBreak/>
        <w:t>в Управление информатизации.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4.7. При осуществлении обработки и проверки сведений: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Управлением информатизации проводится анализ полноты и достоверности представленных сведений;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Управлением по вопросам противодействия коррупции проводится анализ содержания размещенной государственным гражданским служащим или гражданином общедоступной информации в сети "Интернет"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4.8. Управление информатизации в течение 5 рабочих дней с момента передачи копии сведений передает информацию о результатах проведенной обработки и проверки сведений в Управление по вопросам противодействия коррупции.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4.9. Управление по вопросам противодействия коррупции проводит обработку и проверку сведений, представленных: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государственным гражданским служащим -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гражданами - в течение 10 календарных дней со дня принятия решения о ее проведении (срок обработки и проверки сведений может быть продлен до 20 календарных дней).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4.10. При осуществлении обработки и проверки сведений, должностные лица Управления по вопросам противодействия коррупции вправе: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проводить беседу с государственным гражданским служащим или гражданином;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изучать представленные государственным гражданским служащим или гражданином сведения и дополнительные материалы;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в) получать от государственного гражданского служащего или гражданина пояснения по представленным им сведениям и материалам;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г) наводить справки у физических лиц и получать от них информацию с их согласия;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д) осуществлять анализ сведений, представленных государственным гражданским служащим или гражданином.</w:t>
      </w:r>
    </w:p>
    <w:p w:rsidR="00BC2A09" w:rsidRDefault="00BC2A09">
      <w:pPr>
        <w:pStyle w:val="ConsPlusNormal"/>
        <w:spacing w:before="220"/>
        <w:ind w:firstLine="540"/>
        <w:jc w:val="both"/>
      </w:pPr>
      <w:bookmarkStart w:id="2" w:name="P131"/>
      <w:bookmarkEnd w:id="2"/>
      <w:r>
        <w:t>4.11. Государственный гражданский служащий вправе: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давать пояснения в письменной форме;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в) обращаться в Управление по вопросам противодействия коррупции с подлежащим удовлетворению ходатайством о проведении с ним беседы.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4.12. Пояснения, указанные в </w:t>
      </w:r>
      <w:hyperlink w:anchor="P131">
        <w:r>
          <w:rPr>
            <w:color w:val="0000FF"/>
          </w:rPr>
          <w:t>пункте 4.11</w:t>
        </w:r>
      </w:hyperlink>
      <w:r>
        <w:t xml:space="preserve"> настоящего Положения, приобщаются к материалам обработки и проверки сведений.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4.13. По окончании обработки и проверки сведений Управление по вопросам </w:t>
      </w:r>
      <w:r>
        <w:lastRenderedPageBreak/>
        <w:t>противодействия коррупции обязано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4.14. Результаты обработки и проверки сведений докладываются Генеральному директору Судебного департамента при Верховном Суде Российской Федерации.</w:t>
      </w:r>
    </w:p>
    <w:p w:rsidR="00BC2A09" w:rsidRDefault="00BC2A09">
      <w:pPr>
        <w:pStyle w:val="ConsPlusNormal"/>
        <w:spacing w:before="220"/>
        <w:ind w:firstLine="540"/>
        <w:jc w:val="both"/>
      </w:pPr>
      <w:bookmarkStart w:id="3" w:name="P138"/>
      <w:bookmarkEnd w:id="3"/>
      <w:r>
        <w:t>4.15. В докладе должно содержаться одно из следующих предложений: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учитывать полученную информацию при принятии решения о назначении гражданина на должность федеральной государственной гражданской службы, по которой конкурс не проводится или по решению Генерального директора Судебного департамента при Верховном Суде Российской Федерации может не проводиться;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Судебного департамента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системе Судебного департамента при Верховном Суде Российской Федерации;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г) представить информацию о результатах обработки и проверки сведений в Аттестационную комиссию Судебного департамента при Верховном Суде Российской Федерации.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 xml:space="preserve">4.16. Генеральный директор Судебного департамента при Верховном Суде Российской Федерации, рассмотрев доклад и соответствующие предложения, указанные в </w:t>
      </w:r>
      <w:hyperlink w:anchor="P138">
        <w:r>
          <w:rPr>
            <w:color w:val="0000FF"/>
          </w:rPr>
          <w:t>пункте 4.15</w:t>
        </w:r>
      </w:hyperlink>
      <w:r>
        <w:t xml:space="preserve"> настоящего Положения, принимает одно из следующих решений: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а) 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Судебного департамента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б)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системе Судебного департамента при Верховном Суде Российской Федерации;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в) представить информацию о результатах обработки и проверки сведений в Аттестационную комиссию Судебного департамента при Верховном Суде Российской Федерации;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г) иное.</w:t>
      </w:r>
    </w:p>
    <w:p w:rsidR="00BC2A09" w:rsidRDefault="00BC2A09">
      <w:pPr>
        <w:pStyle w:val="ConsPlusNormal"/>
        <w:spacing w:before="220"/>
        <w:ind w:firstLine="540"/>
        <w:jc w:val="both"/>
      </w:pPr>
      <w:r>
        <w:t>4.17. Материалы обработки и проверки сведений хранятся в Управлении по вопросам противодействия коррупции в течение 3 лет, после чего передаются в архив Судебного департамента при Верховном Суде Российской Федерации.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right"/>
        <w:outlineLvl w:val="1"/>
      </w:pPr>
      <w:r>
        <w:lastRenderedPageBreak/>
        <w:t>Приложение</w:t>
      </w:r>
    </w:p>
    <w:p w:rsidR="00BC2A09" w:rsidRDefault="00BC2A09">
      <w:pPr>
        <w:pStyle w:val="ConsPlusNormal"/>
        <w:jc w:val="right"/>
      </w:pPr>
      <w:r>
        <w:t>к Положению о порядке представления</w:t>
      </w:r>
    </w:p>
    <w:p w:rsidR="00BC2A09" w:rsidRDefault="00BC2A09">
      <w:pPr>
        <w:pStyle w:val="ConsPlusNormal"/>
        <w:jc w:val="right"/>
      </w:pPr>
      <w:r>
        <w:t>гражданами, претендующими на замещение</w:t>
      </w:r>
    </w:p>
    <w:p w:rsidR="00BC2A09" w:rsidRDefault="00BC2A09">
      <w:pPr>
        <w:pStyle w:val="ConsPlusNormal"/>
        <w:jc w:val="right"/>
      </w:pPr>
      <w:r>
        <w:t>должностей федеральной государственной</w:t>
      </w:r>
    </w:p>
    <w:p w:rsidR="00BC2A09" w:rsidRDefault="00BC2A09">
      <w:pPr>
        <w:pStyle w:val="ConsPlusNormal"/>
        <w:jc w:val="right"/>
      </w:pPr>
      <w:r>
        <w:t>гражданской службы в Судебном</w:t>
      </w:r>
    </w:p>
    <w:p w:rsidR="00BC2A09" w:rsidRDefault="00BC2A09">
      <w:pPr>
        <w:pStyle w:val="ConsPlusNormal"/>
        <w:jc w:val="right"/>
      </w:pPr>
      <w:r>
        <w:t>департаменте при Верховном Суде</w:t>
      </w:r>
    </w:p>
    <w:p w:rsidR="00BC2A09" w:rsidRDefault="00BC2A09">
      <w:pPr>
        <w:pStyle w:val="ConsPlusNormal"/>
        <w:jc w:val="right"/>
      </w:pPr>
      <w:r>
        <w:t>Российской Федерации,</w:t>
      </w:r>
    </w:p>
    <w:p w:rsidR="00BC2A09" w:rsidRDefault="00BC2A09">
      <w:pPr>
        <w:pStyle w:val="ConsPlusNormal"/>
        <w:jc w:val="right"/>
      </w:pPr>
      <w:r>
        <w:t>и федеральными государственными</w:t>
      </w:r>
    </w:p>
    <w:p w:rsidR="00BC2A09" w:rsidRDefault="00BC2A09">
      <w:pPr>
        <w:pStyle w:val="ConsPlusNormal"/>
        <w:jc w:val="right"/>
      </w:pPr>
      <w:r>
        <w:t>гражданскими служащими, замещающими</w:t>
      </w:r>
    </w:p>
    <w:p w:rsidR="00BC2A09" w:rsidRDefault="00BC2A09">
      <w:pPr>
        <w:pStyle w:val="ConsPlusNormal"/>
        <w:jc w:val="right"/>
      </w:pPr>
      <w:r>
        <w:t>должности федеральной государственной</w:t>
      </w:r>
    </w:p>
    <w:p w:rsidR="00BC2A09" w:rsidRDefault="00BC2A09">
      <w:pPr>
        <w:pStyle w:val="ConsPlusNormal"/>
        <w:jc w:val="right"/>
      </w:pPr>
      <w:r>
        <w:t>гражданской службы в Судебном</w:t>
      </w:r>
    </w:p>
    <w:p w:rsidR="00BC2A09" w:rsidRDefault="00BC2A09">
      <w:pPr>
        <w:pStyle w:val="ConsPlusNormal"/>
        <w:jc w:val="right"/>
      </w:pPr>
      <w:r>
        <w:t>департаменте при Верховном Суде</w:t>
      </w:r>
    </w:p>
    <w:p w:rsidR="00BC2A09" w:rsidRDefault="00BC2A09">
      <w:pPr>
        <w:pStyle w:val="ConsPlusNormal"/>
        <w:jc w:val="right"/>
      </w:pPr>
      <w:r>
        <w:t>Российской Федерации,</w:t>
      </w:r>
    </w:p>
    <w:p w:rsidR="00BC2A09" w:rsidRDefault="00BC2A09">
      <w:pPr>
        <w:pStyle w:val="ConsPlusNormal"/>
        <w:jc w:val="right"/>
      </w:pPr>
      <w:r>
        <w:t>сведений о размещении информации</w:t>
      </w:r>
    </w:p>
    <w:p w:rsidR="00BC2A09" w:rsidRDefault="00BC2A09">
      <w:pPr>
        <w:pStyle w:val="ConsPlusNormal"/>
        <w:jc w:val="right"/>
      </w:pPr>
      <w:r>
        <w:t>в информационно-телекоммуникационной</w:t>
      </w:r>
    </w:p>
    <w:p w:rsidR="00BC2A09" w:rsidRDefault="00BC2A09">
      <w:pPr>
        <w:pStyle w:val="ConsPlusNormal"/>
        <w:jc w:val="right"/>
      </w:pPr>
      <w:r>
        <w:t>сети "Интернет", обработке</w:t>
      </w:r>
    </w:p>
    <w:p w:rsidR="00BC2A09" w:rsidRDefault="00BC2A09">
      <w:pPr>
        <w:pStyle w:val="ConsPlusNormal"/>
        <w:jc w:val="right"/>
      </w:pPr>
      <w:r>
        <w:t>указанных сведений и проверке</w:t>
      </w:r>
    </w:p>
    <w:p w:rsidR="00BC2A09" w:rsidRDefault="00BC2A09">
      <w:pPr>
        <w:pStyle w:val="ConsPlusNormal"/>
        <w:jc w:val="right"/>
      </w:pPr>
      <w:r>
        <w:t>их достоверности и полноты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nformat"/>
        <w:jc w:val="both"/>
      </w:pPr>
      <w:r>
        <w:t xml:space="preserve">                                        В Управление государственной службы</w:t>
      </w:r>
    </w:p>
    <w:p w:rsidR="00BC2A09" w:rsidRDefault="00BC2A09">
      <w:pPr>
        <w:pStyle w:val="ConsPlusNonformat"/>
        <w:jc w:val="both"/>
      </w:pPr>
      <w:r>
        <w:t xml:space="preserve">                                        и кадрового обеспечения Судебного</w:t>
      </w:r>
    </w:p>
    <w:p w:rsidR="00BC2A09" w:rsidRDefault="00BC2A09">
      <w:pPr>
        <w:pStyle w:val="ConsPlusNonformat"/>
        <w:jc w:val="both"/>
      </w:pPr>
      <w:r>
        <w:t xml:space="preserve">                                        департамента при Верховном Суде</w:t>
      </w:r>
    </w:p>
    <w:p w:rsidR="00BC2A09" w:rsidRDefault="00BC2A09">
      <w:pPr>
        <w:pStyle w:val="ConsPlusNonformat"/>
        <w:jc w:val="both"/>
      </w:pPr>
      <w:r>
        <w:t xml:space="preserve">                                        Российской Федерации</w:t>
      </w:r>
    </w:p>
    <w:p w:rsidR="00BC2A09" w:rsidRDefault="00BC2A09">
      <w:pPr>
        <w:pStyle w:val="ConsPlusNonformat"/>
        <w:jc w:val="both"/>
      </w:pPr>
    </w:p>
    <w:p w:rsidR="00BC2A09" w:rsidRDefault="00BC2A09">
      <w:pPr>
        <w:pStyle w:val="ConsPlusNonformat"/>
        <w:jc w:val="both"/>
      </w:pPr>
      <w:bookmarkStart w:id="4" w:name="P178"/>
      <w:bookmarkEnd w:id="4"/>
      <w:r>
        <w:t xml:space="preserve">                                   ФОРМА</w:t>
      </w:r>
    </w:p>
    <w:p w:rsidR="00BC2A09" w:rsidRDefault="00BC2A09">
      <w:pPr>
        <w:pStyle w:val="ConsPlusNonformat"/>
        <w:jc w:val="both"/>
      </w:pPr>
      <w:r>
        <w:t xml:space="preserve">      представления сведений об адресах сайтов и (или) страниц сайтов</w:t>
      </w:r>
    </w:p>
    <w:p w:rsidR="00BC2A09" w:rsidRDefault="00BC2A09">
      <w:pPr>
        <w:pStyle w:val="ConsPlusNonformat"/>
        <w:jc w:val="both"/>
      </w:pPr>
      <w:r>
        <w:t xml:space="preserve">     в информационно-телекоммуникационной сети "Интернет", на которых</w:t>
      </w:r>
    </w:p>
    <w:p w:rsidR="00BC2A09" w:rsidRDefault="00BC2A09">
      <w:pPr>
        <w:pStyle w:val="ConsPlusNonformat"/>
        <w:jc w:val="both"/>
      </w:pPr>
      <w:r>
        <w:t xml:space="preserve">        федеральным государственным гражданским служащим Судебного</w:t>
      </w:r>
    </w:p>
    <w:p w:rsidR="00BC2A09" w:rsidRDefault="00BC2A09">
      <w:pPr>
        <w:pStyle w:val="ConsPlusNonformat"/>
        <w:jc w:val="both"/>
      </w:pPr>
      <w:r>
        <w:t xml:space="preserve">           департамента при Верховном Суде Российской Федерации</w:t>
      </w:r>
    </w:p>
    <w:p w:rsidR="00BC2A09" w:rsidRDefault="00BC2A09">
      <w:pPr>
        <w:pStyle w:val="ConsPlusNonformat"/>
        <w:jc w:val="both"/>
      </w:pPr>
      <w:r>
        <w:t xml:space="preserve">      или гражданином Российской Федерации, претендующим на замещение</w:t>
      </w:r>
    </w:p>
    <w:p w:rsidR="00BC2A09" w:rsidRDefault="00BC2A09">
      <w:pPr>
        <w:pStyle w:val="ConsPlusNonformat"/>
        <w:jc w:val="both"/>
      </w:pPr>
      <w:r>
        <w:t xml:space="preserve">         должности федеральной государственной гражданской службы</w:t>
      </w:r>
    </w:p>
    <w:p w:rsidR="00BC2A09" w:rsidRDefault="00BC2A09">
      <w:pPr>
        <w:pStyle w:val="ConsPlusNonformat"/>
        <w:jc w:val="both"/>
      </w:pPr>
      <w:r>
        <w:t xml:space="preserve">     в Судебном департаменте при Верховном Суде Российской Федерации,</w:t>
      </w:r>
    </w:p>
    <w:p w:rsidR="00BC2A09" w:rsidRDefault="00BC2A09">
      <w:pPr>
        <w:pStyle w:val="ConsPlusNonformat"/>
        <w:jc w:val="both"/>
      </w:pPr>
      <w:r>
        <w:t xml:space="preserve">           размещались общедоступная информация, а также данные,</w:t>
      </w:r>
    </w:p>
    <w:p w:rsidR="00BC2A09" w:rsidRDefault="00BC2A09">
      <w:pPr>
        <w:pStyle w:val="ConsPlusNonformat"/>
        <w:jc w:val="both"/>
      </w:pPr>
      <w:r>
        <w:t xml:space="preserve">                     позволяющие его идентифицировать</w:t>
      </w:r>
    </w:p>
    <w:p w:rsidR="00BC2A09" w:rsidRDefault="00BC2A09">
      <w:pPr>
        <w:pStyle w:val="ConsPlusNonformat"/>
        <w:jc w:val="both"/>
      </w:pPr>
    </w:p>
    <w:p w:rsidR="00BC2A09" w:rsidRDefault="00BC2A09">
      <w:pPr>
        <w:pStyle w:val="ConsPlusNonformat"/>
        <w:jc w:val="both"/>
      </w:pPr>
      <w:r>
        <w:t>Я,</w:t>
      </w:r>
    </w:p>
    <w:p w:rsidR="00BC2A09" w:rsidRDefault="00BC2A09">
      <w:pPr>
        <w:pStyle w:val="ConsPlusNonformat"/>
        <w:jc w:val="both"/>
      </w:pPr>
      <w:r>
        <w:t>---------------------------------------------------------------------------</w:t>
      </w:r>
    </w:p>
    <w:p w:rsidR="00BC2A09" w:rsidRDefault="00BC2A09">
      <w:pPr>
        <w:pStyle w:val="ConsPlusNonformat"/>
        <w:jc w:val="both"/>
      </w:pPr>
      <w:r>
        <w:t xml:space="preserve">                  (фамилия, имя, отчество, дата рождения,</w:t>
      </w:r>
    </w:p>
    <w:p w:rsidR="00BC2A09" w:rsidRDefault="00BC2A09">
      <w:pPr>
        <w:pStyle w:val="ConsPlusNonformat"/>
        <w:jc w:val="both"/>
      </w:pPr>
      <w:r>
        <w:t>___________________________________________________________________________</w:t>
      </w:r>
    </w:p>
    <w:p w:rsidR="00BC2A09" w:rsidRDefault="00BC2A09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BC2A09" w:rsidRDefault="00BC2A09">
      <w:pPr>
        <w:pStyle w:val="ConsPlusNonformat"/>
        <w:jc w:val="both"/>
      </w:pPr>
      <w:r>
        <w:t>___________________________________________________________________________</w:t>
      </w:r>
    </w:p>
    <w:p w:rsidR="00BC2A09" w:rsidRDefault="00BC2A09">
      <w:pPr>
        <w:pStyle w:val="ConsPlusNonformat"/>
        <w:jc w:val="both"/>
      </w:pPr>
      <w:r>
        <w:t xml:space="preserve">        должность, замещаемая государственным гражданским служащим,</w:t>
      </w:r>
    </w:p>
    <w:p w:rsidR="00BC2A09" w:rsidRDefault="00BC2A09">
      <w:pPr>
        <w:pStyle w:val="ConsPlusNonformat"/>
        <w:jc w:val="both"/>
      </w:pPr>
      <w:r>
        <w:t xml:space="preserve">         или должность, на замещение которой претендует гражданин</w:t>
      </w:r>
    </w:p>
    <w:p w:rsidR="00BC2A09" w:rsidRDefault="00BC2A09">
      <w:pPr>
        <w:pStyle w:val="ConsPlusNonformat"/>
        <w:jc w:val="both"/>
      </w:pPr>
      <w:r>
        <w:t xml:space="preserve">                           Российской Федерации)</w:t>
      </w:r>
    </w:p>
    <w:p w:rsidR="00BC2A09" w:rsidRDefault="00BC2A09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размещении мною за отчетный период с "__" января 20__ г. по "__"</w:t>
      </w:r>
    </w:p>
    <w:p w:rsidR="00BC2A09" w:rsidRDefault="00BC2A09">
      <w:pPr>
        <w:pStyle w:val="ConsPlusNonformat"/>
        <w:jc w:val="both"/>
      </w:pPr>
      <w:r>
        <w:t>декабря   20_</w:t>
      </w:r>
      <w:proofErr w:type="gramStart"/>
      <w:r>
        <w:t>_  г.</w:t>
      </w:r>
      <w:proofErr w:type="gramEnd"/>
      <w:r>
        <w:t xml:space="preserve">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:rsidR="00BC2A09" w:rsidRDefault="00BC2A09">
      <w:pPr>
        <w:pStyle w:val="ConsPlusNonformat"/>
        <w:jc w:val="both"/>
      </w:pPr>
      <w:r>
        <w:t xml:space="preserve">общедоступной    </w:t>
      </w:r>
      <w:proofErr w:type="gramStart"/>
      <w:r>
        <w:t xml:space="preserve">информации,   </w:t>
      </w:r>
      <w:proofErr w:type="gramEnd"/>
      <w:r>
        <w:t xml:space="preserve"> а    также    данных,    позволяющих   меня</w:t>
      </w:r>
    </w:p>
    <w:p w:rsidR="00BC2A09" w:rsidRDefault="00BC2A09">
      <w:pPr>
        <w:pStyle w:val="ConsPlusNonformat"/>
        <w:jc w:val="both"/>
      </w:pPr>
      <w:r>
        <w:t>идентифицировать:</w:t>
      </w:r>
    </w:p>
    <w:p w:rsidR="00BC2A09" w:rsidRDefault="00BC2A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BC2A09">
        <w:tc>
          <w:tcPr>
            <w:tcW w:w="454" w:type="dxa"/>
          </w:tcPr>
          <w:p w:rsidR="00BC2A09" w:rsidRDefault="00BC2A0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617" w:type="dxa"/>
          </w:tcPr>
          <w:p w:rsidR="00BC2A09" w:rsidRDefault="00BC2A09">
            <w:pPr>
              <w:pStyle w:val="ConsPlusNormal"/>
              <w:jc w:val="center"/>
            </w:pPr>
            <w:r>
              <w:t>Адрес сайта и (или) страницы сайта в информационно-телекоммуникационной сети "Интернет"</w:t>
            </w:r>
          </w:p>
        </w:tc>
      </w:tr>
      <w:tr w:rsidR="00BC2A09">
        <w:tc>
          <w:tcPr>
            <w:tcW w:w="454" w:type="dxa"/>
          </w:tcPr>
          <w:p w:rsidR="00BC2A09" w:rsidRDefault="00BC2A09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8617" w:type="dxa"/>
          </w:tcPr>
          <w:p w:rsidR="00BC2A09" w:rsidRDefault="00BC2A09">
            <w:pPr>
              <w:pStyle w:val="ConsPlusNormal"/>
            </w:pPr>
          </w:p>
        </w:tc>
      </w:tr>
      <w:tr w:rsidR="00BC2A09">
        <w:tc>
          <w:tcPr>
            <w:tcW w:w="454" w:type="dxa"/>
          </w:tcPr>
          <w:p w:rsidR="00BC2A09" w:rsidRDefault="00BC2A09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8617" w:type="dxa"/>
          </w:tcPr>
          <w:p w:rsidR="00BC2A09" w:rsidRDefault="00BC2A09">
            <w:pPr>
              <w:pStyle w:val="ConsPlusNormal"/>
            </w:pPr>
          </w:p>
        </w:tc>
      </w:tr>
      <w:tr w:rsidR="00BC2A09">
        <w:tc>
          <w:tcPr>
            <w:tcW w:w="454" w:type="dxa"/>
          </w:tcPr>
          <w:p w:rsidR="00BC2A09" w:rsidRDefault="00BC2A09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8617" w:type="dxa"/>
          </w:tcPr>
          <w:p w:rsidR="00BC2A09" w:rsidRDefault="00BC2A09">
            <w:pPr>
              <w:pStyle w:val="ConsPlusNormal"/>
            </w:pPr>
          </w:p>
        </w:tc>
      </w:tr>
    </w:tbl>
    <w:p w:rsidR="00BC2A09" w:rsidRDefault="00BC2A09">
      <w:pPr>
        <w:pStyle w:val="ConsPlusNormal"/>
        <w:jc w:val="both"/>
      </w:pPr>
    </w:p>
    <w:p w:rsidR="00BC2A09" w:rsidRDefault="00BC2A09">
      <w:pPr>
        <w:pStyle w:val="ConsPlusNonformat"/>
        <w:jc w:val="both"/>
      </w:pPr>
      <w:r>
        <w:lastRenderedPageBreak/>
        <w:t>Достоверность настоящих сведений подтверждаю.</w:t>
      </w:r>
    </w:p>
    <w:p w:rsidR="00BC2A09" w:rsidRDefault="00BC2A09">
      <w:pPr>
        <w:pStyle w:val="ConsPlusNonformat"/>
        <w:jc w:val="both"/>
      </w:pPr>
    </w:p>
    <w:p w:rsidR="00BC2A09" w:rsidRDefault="00BC2A09">
      <w:pPr>
        <w:pStyle w:val="ConsPlusNonformat"/>
        <w:jc w:val="both"/>
      </w:pPr>
      <w:r>
        <w:t>"__" __________ 20__ г.                                     _______________</w:t>
      </w:r>
    </w:p>
    <w:p w:rsidR="00BC2A09" w:rsidRDefault="00BC2A09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BC2A09" w:rsidRDefault="00BC2A09">
      <w:pPr>
        <w:pStyle w:val="ConsPlusNonformat"/>
        <w:jc w:val="both"/>
      </w:pPr>
      <w:r>
        <w:t>___________________________________________________________________________</w:t>
      </w:r>
    </w:p>
    <w:p w:rsidR="00BC2A09" w:rsidRDefault="00BC2A09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jc w:val="both"/>
      </w:pPr>
    </w:p>
    <w:p w:rsidR="00BC2A09" w:rsidRDefault="00BC2A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5" w:name="_GoBack"/>
      <w:bookmarkEnd w:id="5"/>
    </w:p>
    <w:sectPr w:rsidR="000E4601" w:rsidSect="00C3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09"/>
    <w:rsid w:val="000E4601"/>
    <w:rsid w:val="00BC2A09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DB4F2-612B-4791-BF4C-5C96ECB6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BC2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2A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2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A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242" TargetMode="External"/><Relationship Id="rId13" Type="http://schemas.openxmlformats.org/officeDocument/2006/relationships/hyperlink" Target="https://login.consultant.ru/link/?req=doc&amp;base=LAW&amp;n=523293&amp;dst=242" TargetMode="External"/><Relationship Id="rId18" Type="http://schemas.openxmlformats.org/officeDocument/2006/relationships/hyperlink" Target="https://login.consultant.ru/link/?req=doc&amp;base=LAW&amp;n=210245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93&amp;dst=100225" TargetMode="External"/><Relationship Id="rId7" Type="http://schemas.openxmlformats.org/officeDocument/2006/relationships/hyperlink" Target="https://login.consultant.ru/link/?req=doc&amp;base=LAW&amp;n=455455&amp;dst=100009" TargetMode="External"/><Relationship Id="rId12" Type="http://schemas.openxmlformats.org/officeDocument/2006/relationships/hyperlink" Target="https://login.consultant.ru/link/?req=doc&amp;base=LAW&amp;n=455455&amp;dst=100009" TargetMode="External"/><Relationship Id="rId17" Type="http://schemas.openxmlformats.org/officeDocument/2006/relationships/hyperlink" Target="https://login.consultant.ru/link/?req=doc&amp;base=LAW&amp;n=523293&amp;dst=2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0245&amp;dst=100006" TargetMode="External"/><Relationship Id="rId20" Type="http://schemas.openxmlformats.org/officeDocument/2006/relationships/hyperlink" Target="https://login.consultant.ru/link/?req=doc&amp;base=LAW&amp;n=523293&amp;dst=1002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602&amp;dst=100005" TargetMode="External"/><Relationship Id="rId11" Type="http://schemas.openxmlformats.org/officeDocument/2006/relationships/hyperlink" Target="https://login.consultant.ru/link/?req=doc&amp;base=LAW&amp;n=336602&amp;dst=100007" TargetMode="External"/><Relationship Id="rId5" Type="http://schemas.openxmlformats.org/officeDocument/2006/relationships/hyperlink" Target="https://login.consultant.ru/link/?req=doc&amp;base=LAW&amp;n=310882&amp;dst=100005" TargetMode="External"/><Relationship Id="rId15" Type="http://schemas.openxmlformats.org/officeDocument/2006/relationships/hyperlink" Target="https://login.consultant.ru/link/?req=doc&amp;base=LAW&amp;n=210245&amp;dst=10000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EXP&amp;n=685615" TargetMode="External"/><Relationship Id="rId19" Type="http://schemas.openxmlformats.org/officeDocument/2006/relationships/hyperlink" Target="https://login.consultant.ru/link/?req=doc&amp;base=LAW&amp;n=210245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36602&amp;dst=100005" TargetMode="External"/><Relationship Id="rId14" Type="http://schemas.openxmlformats.org/officeDocument/2006/relationships/hyperlink" Target="https://login.consultant.ru/link/?req=doc&amp;base=LAW&amp;n=455455&amp;dst=1000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2026-06-08T13:32:00Z</dcterms:created>
  <dcterms:modified xsi:type="dcterms:W3CDTF">2026-06-08T13:33:00Z</dcterms:modified>
</cp:coreProperties>
</file>