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Режим работы суда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Пн. 09.00 часов - 18.00 часов 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ВТ. 09.00 часов - 18.00 часов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Ср. 09.00 часов - 18.00 часов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Чт. 09.00 часов - 18.00 часов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Пт. 09.00 часов - 16.45 часов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Обеденный перерыв 13.00 часов - 13.45 часов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контактный телефон 8(34754) 3-03-53</w:t>
      </w:r>
    </w:p>
    <w:p w:rsidR="00BC2293" w:rsidRPr="00BC2293" w:rsidRDefault="00BC2293" w:rsidP="00BC2293">
      <w:pPr>
        <w:shd w:val="clear" w:color="auto" w:fill="F5EDE4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Прием граждан осуществляется ежедневно (кроме выходных и праздничных дней) в течение всего рабочего времени суда</w:t>
      </w:r>
    </w:p>
    <w:p w:rsidR="00BC2293" w:rsidRPr="00BC2293" w:rsidRDefault="00BC2293" w:rsidP="00BC2293">
      <w:pPr>
        <w:shd w:val="clear" w:color="auto" w:fill="F5EDE4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BC2293" w:rsidRDefault="00BC2293" w:rsidP="00BC2293">
      <w:pPr>
        <w:shd w:val="clear" w:color="auto" w:fill="F5EDE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Телефон приемной суда: 8 (34754) 3-14-33, 3-03-53</w:t>
      </w:r>
    </w:p>
    <w:p w:rsidR="006A0586" w:rsidRPr="00BC2293" w:rsidRDefault="006A0586" w:rsidP="006A0586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Электронный адрес суда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hyperlink r:id="rId5" w:history="1">
        <w:r>
          <w:rPr>
            <w:rStyle w:val="a3"/>
            <w:rFonts w:ascii="Arial" w:hAnsi="Arial" w:cs="Arial"/>
            <w:color w:val="0066CC"/>
            <w:sz w:val="21"/>
            <w:szCs w:val="21"/>
            <w:shd w:val="clear" w:color="auto" w:fill="FFFFFF"/>
          </w:rPr>
          <w:t>alsheevsky.bkr@sudrf.ru</w:t>
        </w:r>
      </w:hyperlink>
    </w:p>
    <w:p w:rsidR="006A0586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социальные сети Альшеевского районного суда</w:t>
      </w:r>
      <w:r w:rsidR="006A058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РБ: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229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Телеграмм</w:t>
      </w:r>
      <w:proofErr w:type="gramStart"/>
      <w:r w:rsidRPr="00BC229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:</w:t>
      </w:r>
      <w:proofErr w:type="gramEnd"/>
      <w:r w:rsidRPr="00BC229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BC2293">
        <w:rPr>
          <w:rFonts w:ascii="Arial" w:eastAsia="Times New Roman" w:hAnsi="Arial" w:cs="Arial"/>
          <w:color w:val="0000CD"/>
          <w:sz w:val="24"/>
          <w:szCs w:val="24"/>
          <w:shd w:val="clear" w:color="auto" w:fill="FFFFFF"/>
          <w:lang w:eastAsia="ru-RU"/>
        </w:rPr>
        <w:t> </w:t>
      </w:r>
      <w:hyperlink r:id="rId6" w:history="1">
        <w:r w:rsidRPr="00BC2293">
          <w:rPr>
            <w:rFonts w:ascii="Arial" w:eastAsia="Times New Roman" w:hAnsi="Arial" w:cs="Arial"/>
            <w:color w:val="0066CC"/>
            <w:sz w:val="16"/>
            <w:szCs w:val="16"/>
            <w:u w:val="single"/>
            <w:shd w:val="clear" w:color="auto" w:fill="FFFFFF"/>
            <w:lang w:eastAsia="ru-RU"/>
          </w:rPr>
          <w:t>https://t.me/alseevskvrb</w:t>
        </w:r>
      </w:hyperlink>
      <w:r w:rsidRPr="00BC22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, </w:t>
      </w:r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229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ВКонтакте</w:t>
      </w:r>
      <w:proofErr w:type="spellEnd"/>
      <w:r w:rsidRPr="00BC22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7" w:history="1">
        <w:r w:rsidRPr="00BC2293">
          <w:rPr>
            <w:rFonts w:ascii="Arial" w:eastAsia="Times New Roman" w:hAnsi="Arial" w:cs="Arial"/>
            <w:color w:val="0066CC"/>
            <w:sz w:val="18"/>
            <w:szCs w:val="18"/>
            <w:u w:val="single"/>
            <w:lang w:eastAsia="ru-RU"/>
          </w:rPr>
          <w:t>https://vk.ru/alsheevskysudrb</w:t>
        </w:r>
      </w:hyperlink>
    </w:p>
    <w:p w:rsidR="00BC2293" w:rsidRPr="00BC2293" w:rsidRDefault="00BC2293" w:rsidP="00BC2293">
      <w:pPr>
        <w:shd w:val="clear" w:color="auto" w:fill="F5EDE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2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Официальная страница Объединенной пресс-службы судов Республики Башкортостан в МАХ</w:t>
      </w:r>
      <w:r w:rsidRPr="00BC2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hyperlink r:id="rId8" w:history="1">
        <w:r w:rsidRPr="00BC2293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http://max.ru/id274052498_gos</w:t>
        </w:r>
      </w:hyperlink>
    </w:p>
    <w:p w:rsidR="006A0586" w:rsidRPr="006A0586" w:rsidRDefault="006A0586" w:rsidP="006A0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371"/>
        <w:gridCol w:w="4066"/>
        <w:gridCol w:w="2375"/>
      </w:tblGrid>
      <w:tr w:rsidR="006A0586" w:rsidRPr="006A0586" w:rsidTr="006A0586"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Кондрашов Михаил Сергеевич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3-03-52</w:t>
            </w:r>
          </w:p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3-14-33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Исламова Светлана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Ульфатовна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3-03-52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Мухаметшина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Минигазиевна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3-03-52</w:t>
            </w:r>
          </w:p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3-14-33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Бондарева Оксана Владимировна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3-03-54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Шамсутдинова Светлана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Рамильевна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3-03-54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Ишбулдина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Рамильевна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3-03-54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Гаршин Максим Евгеньевич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(34754) 3-03-59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Шафиков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Ильфир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Ильдусович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3-03-59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Зарипова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Курбангалиевна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3-03-59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Уралбаева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Индира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Радиевна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3-03-57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Шарипова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Залифа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Сабирьяновна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3-03-57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Левченко Наталья Валерьевна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3-03-57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делопроизводства</w:t>
            </w:r>
          </w:p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делопроизводства и кадров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Иксановна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Муфтиева Гульназ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Горбань Валентина Анатольевна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Кредышева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Зиангирова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Ильвина</w:t>
            </w:r>
            <w:proofErr w:type="spellEnd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Зиннуровна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8(34754) 3-03-53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Яхин</w:t>
            </w:r>
            <w:proofErr w:type="spellEnd"/>
            <w:r w:rsidRPr="006A0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Эльвир Рауфович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05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8(34754) 3-03-53</w:t>
            </w:r>
          </w:p>
        </w:tc>
      </w:tr>
      <w:tr w:rsidR="006A0586" w:rsidRPr="006A0586" w:rsidTr="006A0586"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586" w:rsidRPr="006A0586" w:rsidRDefault="006A0586" w:rsidP="006A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A0586" w:rsidRPr="006A0586" w:rsidRDefault="006A0586" w:rsidP="006A0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05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</w:p>
    <w:p w:rsidR="00C21A29" w:rsidRDefault="00C21A29"/>
    <w:p w:rsidR="00C21A29" w:rsidRDefault="00C21A29"/>
    <w:p w:rsidR="00C21A29" w:rsidRDefault="00C21A29"/>
    <w:p w:rsidR="00C21A29" w:rsidRDefault="00C21A29"/>
    <w:sectPr w:rsidR="00C2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8E"/>
    <w:rsid w:val="006A0586"/>
    <w:rsid w:val="006D42EE"/>
    <w:rsid w:val="00BC2293"/>
    <w:rsid w:val="00C21A29"/>
    <w:rsid w:val="00D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A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x.ru/id274052498_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ru/alsheevskysudr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alseevskvrb" TargetMode="External"/><Relationship Id="rId5" Type="http://schemas.openxmlformats.org/officeDocument/2006/relationships/hyperlink" Target="mailto:alsheevsky.bkr@sud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2026-05-27T09:55:00Z</dcterms:created>
  <dcterms:modified xsi:type="dcterms:W3CDTF">2026-05-27T10:01:00Z</dcterms:modified>
</cp:coreProperties>
</file>