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37C" w:rsidRPr="00A4537C" w:rsidRDefault="00416A8C" w:rsidP="00A4537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Ишимский городской суд Тюменской области</w:t>
      </w:r>
    </w:p>
    <w:p w:rsidR="00A4537C" w:rsidRPr="00A4537C" w:rsidRDefault="00A4537C" w:rsidP="00A4537C">
      <w:pPr>
        <w:spacing w:after="0" w:line="240" w:lineRule="auto"/>
        <w:rPr>
          <w:rFonts w:ascii="Times New Roman" w:eastAsia="Times New Roman" w:hAnsi="Times New Roman" w:cs="Times New Roman"/>
          <w:b/>
          <w:bCs/>
          <w:sz w:val="28"/>
          <w:szCs w:val="28"/>
          <w:u w:val="double"/>
        </w:rPr>
      </w:pP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r w:rsidRPr="00A4537C">
        <w:rPr>
          <w:rFonts w:ascii="Times New Roman" w:eastAsia="Times New Roman" w:hAnsi="Times New Roman" w:cs="Times New Roman"/>
          <w:b/>
          <w:bCs/>
          <w:sz w:val="28"/>
          <w:szCs w:val="28"/>
          <w:u w:val="double"/>
        </w:rPr>
        <w:tab/>
      </w:r>
    </w:p>
    <w:p w:rsidR="00A4537C" w:rsidRPr="00A4537C" w:rsidRDefault="00A4537C" w:rsidP="00A4537C">
      <w:pPr>
        <w:spacing w:after="0" w:line="240" w:lineRule="auto"/>
        <w:jc w:val="center"/>
        <w:rPr>
          <w:rFonts w:ascii="Times New Roman" w:eastAsia="Times New Roman" w:hAnsi="Times New Roman" w:cs="Times New Roman"/>
          <w:b/>
          <w:sz w:val="28"/>
          <w:szCs w:val="28"/>
        </w:rPr>
      </w:pPr>
    </w:p>
    <w:p w:rsidR="00A4537C" w:rsidRPr="00A4537C" w:rsidRDefault="00A4537C" w:rsidP="00A4537C">
      <w:pPr>
        <w:spacing w:after="0" w:line="240" w:lineRule="auto"/>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ПРИКАЗ</w:t>
      </w:r>
    </w:p>
    <w:p w:rsidR="00A4537C" w:rsidRPr="00A4537C" w:rsidRDefault="00A4537C" w:rsidP="00A4537C">
      <w:pPr>
        <w:spacing w:after="0" w:line="240" w:lineRule="auto"/>
        <w:jc w:val="center"/>
        <w:rPr>
          <w:rFonts w:ascii="Times New Roman" w:eastAsia="Times New Roman" w:hAnsi="Times New Roman" w:cs="Times New Roman"/>
          <w:b/>
          <w:sz w:val="28"/>
          <w:szCs w:val="28"/>
        </w:rPr>
      </w:pPr>
    </w:p>
    <w:p w:rsidR="00A4537C" w:rsidRPr="00A4537C" w:rsidRDefault="00F12F03" w:rsidP="00A4537C">
      <w:pPr>
        <w:spacing w:after="0" w:line="240" w:lineRule="auto"/>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15</w:t>
      </w:r>
      <w:r w:rsidR="000236A6">
        <w:rPr>
          <w:rFonts w:ascii="Times New Roman" w:eastAsia="Times New Roman" w:hAnsi="Times New Roman" w:cs="Times New Roman"/>
          <w:sz w:val="28"/>
          <w:szCs w:val="20"/>
        </w:rPr>
        <w:t xml:space="preserve"> января 202</w:t>
      </w:r>
      <w:r>
        <w:rPr>
          <w:rFonts w:ascii="Times New Roman" w:eastAsia="Times New Roman" w:hAnsi="Times New Roman" w:cs="Times New Roman"/>
          <w:sz w:val="28"/>
          <w:szCs w:val="20"/>
        </w:rPr>
        <w:t>6</w:t>
      </w:r>
      <w:r w:rsidR="00A4537C">
        <w:rPr>
          <w:rFonts w:ascii="Times New Roman" w:eastAsia="Times New Roman" w:hAnsi="Times New Roman" w:cs="Times New Roman"/>
          <w:sz w:val="28"/>
          <w:szCs w:val="20"/>
        </w:rPr>
        <w:t xml:space="preserve"> года</w:t>
      </w:r>
      <w:r w:rsidR="00A4537C">
        <w:rPr>
          <w:rFonts w:ascii="Times New Roman" w:eastAsia="Times New Roman" w:hAnsi="Times New Roman" w:cs="Times New Roman"/>
          <w:sz w:val="28"/>
          <w:szCs w:val="20"/>
        </w:rPr>
        <w:tab/>
      </w:r>
      <w:r w:rsidR="00A4537C">
        <w:rPr>
          <w:rFonts w:ascii="Times New Roman" w:eastAsia="Times New Roman" w:hAnsi="Times New Roman" w:cs="Times New Roman"/>
          <w:sz w:val="28"/>
          <w:szCs w:val="20"/>
        </w:rPr>
        <w:tab/>
      </w:r>
      <w:r w:rsidR="00A4537C">
        <w:rPr>
          <w:rFonts w:ascii="Times New Roman" w:eastAsia="Times New Roman" w:hAnsi="Times New Roman" w:cs="Times New Roman"/>
          <w:sz w:val="28"/>
          <w:szCs w:val="20"/>
        </w:rPr>
        <w:tab/>
      </w:r>
      <w:r w:rsidR="00A4537C">
        <w:rPr>
          <w:rFonts w:ascii="Times New Roman" w:eastAsia="Times New Roman" w:hAnsi="Times New Roman" w:cs="Times New Roman"/>
          <w:sz w:val="28"/>
          <w:szCs w:val="20"/>
        </w:rPr>
        <w:tab/>
      </w:r>
      <w:r w:rsidR="00A4537C">
        <w:rPr>
          <w:rFonts w:ascii="Times New Roman" w:eastAsia="Times New Roman" w:hAnsi="Times New Roman" w:cs="Times New Roman"/>
          <w:sz w:val="28"/>
          <w:szCs w:val="20"/>
        </w:rPr>
        <w:tab/>
      </w:r>
      <w:r w:rsidR="00A4537C">
        <w:rPr>
          <w:rFonts w:ascii="Times New Roman" w:eastAsia="Times New Roman" w:hAnsi="Times New Roman" w:cs="Times New Roman"/>
          <w:sz w:val="28"/>
          <w:szCs w:val="20"/>
        </w:rPr>
        <w:tab/>
      </w:r>
      <w:r w:rsidR="00A4537C">
        <w:rPr>
          <w:rFonts w:ascii="Times New Roman" w:eastAsia="Times New Roman" w:hAnsi="Times New Roman" w:cs="Times New Roman"/>
          <w:sz w:val="28"/>
          <w:szCs w:val="20"/>
        </w:rPr>
        <w:tab/>
      </w:r>
      <w:r w:rsidR="00A4537C">
        <w:rPr>
          <w:rFonts w:ascii="Times New Roman" w:eastAsia="Times New Roman" w:hAnsi="Times New Roman" w:cs="Times New Roman"/>
          <w:sz w:val="28"/>
          <w:szCs w:val="20"/>
        </w:rPr>
        <w:tab/>
        <w:t xml:space="preserve">           № </w:t>
      </w:r>
      <w:r>
        <w:rPr>
          <w:rFonts w:ascii="Times New Roman" w:eastAsia="Times New Roman" w:hAnsi="Times New Roman" w:cs="Times New Roman"/>
          <w:sz w:val="28"/>
          <w:szCs w:val="20"/>
        </w:rPr>
        <w:t>6</w:t>
      </w:r>
    </w:p>
    <w:p w:rsidR="00A4537C" w:rsidRPr="00A4537C" w:rsidRDefault="00A4537C" w:rsidP="00A4537C">
      <w:pPr>
        <w:spacing w:after="0" w:line="240" w:lineRule="auto"/>
        <w:jc w:val="both"/>
        <w:rPr>
          <w:rFonts w:ascii="Times New Roman" w:eastAsia="Times New Roman" w:hAnsi="Times New Roman" w:cs="Times New Roman"/>
          <w:sz w:val="28"/>
          <w:szCs w:val="20"/>
        </w:rPr>
      </w:pPr>
    </w:p>
    <w:p w:rsidR="00A4537C" w:rsidRPr="00A4537C" w:rsidRDefault="00A4537C" w:rsidP="00A4537C">
      <w:pPr>
        <w:spacing w:after="0" w:line="240" w:lineRule="auto"/>
        <w:jc w:val="center"/>
        <w:rPr>
          <w:rFonts w:ascii="Times New Roman" w:eastAsia="Times New Roman" w:hAnsi="Times New Roman" w:cs="Times New Roman"/>
          <w:sz w:val="28"/>
          <w:szCs w:val="20"/>
        </w:rPr>
      </w:pPr>
      <w:r w:rsidRPr="00A4537C">
        <w:rPr>
          <w:rFonts w:ascii="Times New Roman" w:eastAsia="Times New Roman" w:hAnsi="Times New Roman" w:cs="Times New Roman"/>
          <w:sz w:val="28"/>
          <w:szCs w:val="20"/>
        </w:rPr>
        <w:t>Тюмень</w:t>
      </w:r>
    </w:p>
    <w:p w:rsidR="00A4537C" w:rsidRPr="00A4537C" w:rsidRDefault="00A4537C" w:rsidP="00A4537C">
      <w:pPr>
        <w:spacing w:after="0" w:line="240" w:lineRule="auto"/>
        <w:jc w:val="both"/>
        <w:rPr>
          <w:rFonts w:ascii="Times New Roman" w:eastAsia="Times New Roman" w:hAnsi="Times New Roman" w:cs="Times New Roman"/>
          <w:sz w:val="28"/>
          <w:szCs w:val="20"/>
        </w:rPr>
      </w:pPr>
    </w:p>
    <w:p w:rsidR="00A4537C" w:rsidRPr="00A4537C" w:rsidRDefault="00A4537C" w:rsidP="00A4537C">
      <w:pPr>
        <w:spacing w:after="0" w:line="240" w:lineRule="auto"/>
        <w:rPr>
          <w:rFonts w:ascii="Times New Roman" w:eastAsia="Times New Roman" w:hAnsi="Times New Roman" w:cs="Times New Roman"/>
          <w:b/>
          <w:sz w:val="27"/>
          <w:szCs w:val="27"/>
        </w:rPr>
      </w:pPr>
      <w:r w:rsidRPr="00A4537C">
        <w:rPr>
          <w:rFonts w:ascii="Times New Roman" w:eastAsia="Times New Roman" w:hAnsi="Times New Roman" w:cs="Times New Roman"/>
          <w:b/>
          <w:sz w:val="27"/>
          <w:szCs w:val="27"/>
        </w:rPr>
        <w:t xml:space="preserve">Об утверждении служебного распорядка </w:t>
      </w:r>
    </w:p>
    <w:p w:rsidR="00A4537C" w:rsidRPr="00A4537C" w:rsidRDefault="00A4537C" w:rsidP="00A4537C">
      <w:pPr>
        <w:spacing w:after="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Ишимского городского суда Тюменской области</w:t>
      </w:r>
      <w:r w:rsidRPr="00A4537C">
        <w:rPr>
          <w:rFonts w:ascii="Times New Roman" w:eastAsia="Times New Roman" w:hAnsi="Times New Roman" w:cs="Times New Roman"/>
          <w:b/>
          <w:sz w:val="27"/>
          <w:szCs w:val="27"/>
        </w:rPr>
        <w:t xml:space="preserve"> и</w:t>
      </w:r>
    </w:p>
    <w:p w:rsidR="00A4537C" w:rsidRPr="00A4537C" w:rsidRDefault="00A4537C" w:rsidP="00A4537C">
      <w:pPr>
        <w:spacing w:after="0" w:line="240" w:lineRule="auto"/>
        <w:jc w:val="both"/>
        <w:rPr>
          <w:rFonts w:ascii="Times New Roman" w:eastAsia="Times New Roman" w:hAnsi="Times New Roman" w:cs="Times New Roman"/>
          <w:sz w:val="27"/>
          <w:szCs w:val="27"/>
        </w:rPr>
      </w:pP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7"/>
          <w:szCs w:val="27"/>
        </w:rPr>
      </w:pPr>
      <w:r w:rsidRPr="00A4537C">
        <w:rPr>
          <w:rFonts w:ascii="Times New Roman" w:eastAsia="Times New Roman" w:hAnsi="Times New Roman" w:cs="Times New Roman"/>
          <w:sz w:val="27"/>
          <w:szCs w:val="27"/>
        </w:rPr>
        <w:tab/>
        <w:t xml:space="preserve">В соответствии с Федеральным законом от 27 июля 2004г. №79-ФЗ </w:t>
      </w:r>
      <w:r w:rsidR="00D602EB">
        <w:rPr>
          <w:rFonts w:ascii="Times New Roman" w:eastAsia="Times New Roman" w:hAnsi="Times New Roman" w:cs="Times New Roman"/>
          <w:sz w:val="27"/>
          <w:szCs w:val="27"/>
        </w:rPr>
        <w:t xml:space="preserve">               </w:t>
      </w:r>
      <w:r w:rsidRPr="00A4537C">
        <w:rPr>
          <w:rFonts w:ascii="Times New Roman" w:eastAsia="Times New Roman" w:hAnsi="Times New Roman" w:cs="Times New Roman"/>
          <w:sz w:val="27"/>
          <w:szCs w:val="27"/>
        </w:rPr>
        <w:t xml:space="preserve">«О государственной гражданской службе Российской Федерации», Федеральным конституционным  </w:t>
      </w:r>
      <w:hyperlink r:id="rId6" w:history="1">
        <w:r w:rsidRPr="00A4537C">
          <w:rPr>
            <w:rFonts w:ascii="Times New Roman" w:eastAsia="Times New Roman" w:hAnsi="Times New Roman" w:cs="Times New Roman"/>
            <w:sz w:val="27"/>
            <w:szCs w:val="27"/>
          </w:rPr>
          <w:t>законом</w:t>
        </w:r>
      </w:hyperlink>
      <w:r w:rsidRPr="00A4537C">
        <w:rPr>
          <w:rFonts w:ascii="Times New Roman" w:eastAsia="Times New Roman" w:hAnsi="Times New Roman" w:cs="Times New Roman"/>
          <w:sz w:val="27"/>
          <w:szCs w:val="27"/>
        </w:rPr>
        <w:t xml:space="preserve"> от 07 февраля 2011г. N 1-ФКЗ</w:t>
      </w:r>
      <w:r w:rsidR="00D602EB">
        <w:rPr>
          <w:rFonts w:ascii="Times New Roman" w:eastAsia="Times New Roman" w:hAnsi="Times New Roman" w:cs="Times New Roman"/>
          <w:sz w:val="27"/>
          <w:szCs w:val="27"/>
        </w:rPr>
        <w:t xml:space="preserve">                       </w:t>
      </w:r>
      <w:r w:rsidRPr="00A4537C">
        <w:rPr>
          <w:rFonts w:ascii="Times New Roman" w:eastAsia="Times New Roman" w:hAnsi="Times New Roman" w:cs="Times New Roman"/>
          <w:sz w:val="27"/>
          <w:szCs w:val="27"/>
        </w:rPr>
        <w:t xml:space="preserve">"О судах общей юрисдикции в Российской Федерации», Законом Российской Федерации от 26 июня 1992г. № 3132-1 «О статусе судей в Российской Федерации», с целью обеспечения рациональной организации служебной деятельности в </w:t>
      </w:r>
      <w:proofErr w:type="spellStart"/>
      <w:r>
        <w:rPr>
          <w:rFonts w:ascii="Times New Roman" w:eastAsia="Times New Roman" w:hAnsi="Times New Roman" w:cs="Times New Roman"/>
          <w:sz w:val="27"/>
          <w:szCs w:val="27"/>
        </w:rPr>
        <w:t>Ишимском</w:t>
      </w:r>
      <w:proofErr w:type="spellEnd"/>
      <w:r>
        <w:rPr>
          <w:rFonts w:ascii="Times New Roman" w:eastAsia="Times New Roman" w:hAnsi="Times New Roman" w:cs="Times New Roman"/>
          <w:sz w:val="27"/>
          <w:szCs w:val="27"/>
        </w:rPr>
        <w:t xml:space="preserve"> городском суде Тюменской области</w:t>
      </w:r>
      <w:r w:rsidRPr="00A4537C">
        <w:rPr>
          <w:rFonts w:ascii="Times New Roman" w:eastAsia="Times New Roman" w:hAnsi="Times New Roman" w:cs="Times New Roman"/>
          <w:sz w:val="27"/>
          <w:szCs w:val="27"/>
        </w:rPr>
        <w:t>, повышения ее эффективности, укрепления служебной дисциплины, соблюдения норм служебного поведения,</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7"/>
          <w:szCs w:val="27"/>
        </w:rPr>
      </w:pPr>
    </w:p>
    <w:p w:rsidR="00A4537C" w:rsidRPr="00A4537C" w:rsidRDefault="00A4537C" w:rsidP="00A4537C">
      <w:pPr>
        <w:spacing w:after="0" w:line="240" w:lineRule="auto"/>
        <w:jc w:val="center"/>
        <w:rPr>
          <w:rFonts w:ascii="Times New Roman" w:eastAsia="Times New Roman" w:hAnsi="Times New Roman" w:cs="Times New Roman"/>
          <w:sz w:val="27"/>
          <w:szCs w:val="27"/>
        </w:rPr>
      </w:pPr>
      <w:r w:rsidRPr="00A4537C">
        <w:rPr>
          <w:rFonts w:ascii="Times New Roman" w:eastAsia="Times New Roman" w:hAnsi="Times New Roman" w:cs="Times New Roman"/>
          <w:sz w:val="27"/>
          <w:szCs w:val="27"/>
        </w:rPr>
        <w:t>ПРИКАЗЫВАЮ:</w:t>
      </w:r>
    </w:p>
    <w:p w:rsidR="00A4537C" w:rsidRPr="00A4537C" w:rsidRDefault="00A4537C" w:rsidP="00A4537C">
      <w:pPr>
        <w:spacing w:after="0" w:line="240" w:lineRule="auto"/>
        <w:jc w:val="both"/>
        <w:rPr>
          <w:rFonts w:ascii="Times New Roman" w:eastAsia="Times New Roman" w:hAnsi="Times New Roman" w:cs="Times New Roman"/>
          <w:sz w:val="27"/>
          <w:szCs w:val="27"/>
        </w:rPr>
      </w:pPr>
    </w:p>
    <w:p w:rsidR="00A4537C" w:rsidRPr="00A4537C" w:rsidRDefault="00A4537C" w:rsidP="00A4537C">
      <w:pPr>
        <w:spacing w:after="0" w:line="240" w:lineRule="auto"/>
        <w:jc w:val="both"/>
        <w:rPr>
          <w:rFonts w:ascii="Times New Roman" w:eastAsia="Times New Roman" w:hAnsi="Times New Roman" w:cs="Times New Roman"/>
          <w:sz w:val="27"/>
          <w:szCs w:val="27"/>
        </w:rPr>
      </w:pPr>
      <w:r w:rsidRPr="00A4537C">
        <w:rPr>
          <w:rFonts w:ascii="Times New Roman" w:eastAsia="Times New Roman" w:hAnsi="Times New Roman" w:cs="Times New Roman"/>
          <w:sz w:val="27"/>
          <w:szCs w:val="27"/>
        </w:rPr>
        <w:tab/>
        <w:t xml:space="preserve">1. Утвердить прилагаемый служебный распорядок </w:t>
      </w:r>
      <w:r>
        <w:rPr>
          <w:rFonts w:ascii="Times New Roman" w:eastAsia="Times New Roman" w:hAnsi="Times New Roman" w:cs="Times New Roman"/>
          <w:sz w:val="27"/>
          <w:szCs w:val="27"/>
        </w:rPr>
        <w:t>Ишимского городского суда Тюменской области</w:t>
      </w:r>
      <w:r w:rsidRPr="00A4537C">
        <w:rPr>
          <w:rFonts w:ascii="Times New Roman" w:eastAsia="Times New Roman" w:hAnsi="Times New Roman" w:cs="Times New Roman"/>
          <w:sz w:val="27"/>
          <w:szCs w:val="27"/>
        </w:rPr>
        <w:t xml:space="preserve"> (далее – Служебный распорядок).</w:t>
      </w:r>
    </w:p>
    <w:p w:rsidR="00A4537C" w:rsidRPr="00A4537C" w:rsidRDefault="00A4537C" w:rsidP="000177F4">
      <w:pPr>
        <w:spacing w:after="0" w:line="240" w:lineRule="auto"/>
        <w:ind w:firstLine="708"/>
        <w:jc w:val="both"/>
        <w:rPr>
          <w:rFonts w:ascii="Times New Roman" w:eastAsia="Times New Roman" w:hAnsi="Times New Roman" w:cs="Times New Roman"/>
          <w:sz w:val="27"/>
          <w:szCs w:val="27"/>
        </w:rPr>
      </w:pPr>
      <w:r w:rsidRPr="00A4537C">
        <w:rPr>
          <w:rFonts w:ascii="Times New Roman" w:eastAsia="Times New Roman" w:hAnsi="Times New Roman" w:cs="Times New Roman"/>
          <w:sz w:val="27"/>
          <w:szCs w:val="27"/>
        </w:rPr>
        <w:t xml:space="preserve">2. Руководителям структурных подразделений </w:t>
      </w:r>
      <w:r>
        <w:rPr>
          <w:rFonts w:ascii="Times New Roman" w:eastAsia="Times New Roman" w:hAnsi="Times New Roman" w:cs="Times New Roman"/>
          <w:sz w:val="27"/>
          <w:szCs w:val="27"/>
        </w:rPr>
        <w:t>Ишимского городского суда Тюменской области</w:t>
      </w:r>
      <w:r w:rsidRPr="00A4537C">
        <w:rPr>
          <w:rFonts w:ascii="Times New Roman" w:eastAsia="Times New Roman" w:hAnsi="Times New Roman" w:cs="Times New Roman"/>
          <w:sz w:val="27"/>
          <w:szCs w:val="27"/>
        </w:rPr>
        <w:t xml:space="preserve"> принять необходимые меры по выполнению Служебного распорядка.</w:t>
      </w:r>
    </w:p>
    <w:p w:rsidR="00A4537C" w:rsidRDefault="00D179FE" w:rsidP="00A4537C">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3</w:t>
      </w:r>
      <w:r w:rsidR="00A4537C" w:rsidRPr="00A4537C">
        <w:rPr>
          <w:rFonts w:ascii="Times New Roman" w:eastAsia="Times New Roman" w:hAnsi="Times New Roman" w:cs="Times New Roman"/>
          <w:sz w:val="27"/>
          <w:szCs w:val="27"/>
        </w:rPr>
        <w:t xml:space="preserve">. </w:t>
      </w:r>
      <w:r w:rsidR="00A4537C">
        <w:rPr>
          <w:rFonts w:ascii="Times New Roman" w:eastAsia="Times New Roman" w:hAnsi="Times New Roman" w:cs="Times New Roman"/>
          <w:sz w:val="27"/>
          <w:szCs w:val="27"/>
        </w:rPr>
        <w:t>Начальнику</w:t>
      </w:r>
      <w:r w:rsidR="00A4537C" w:rsidRPr="00A4537C">
        <w:rPr>
          <w:rFonts w:ascii="Times New Roman" w:eastAsia="Times New Roman" w:hAnsi="Times New Roman" w:cs="Times New Roman"/>
          <w:sz w:val="27"/>
          <w:szCs w:val="27"/>
        </w:rPr>
        <w:t xml:space="preserve"> общего отдела </w:t>
      </w:r>
      <w:proofErr w:type="spellStart"/>
      <w:r w:rsidR="00A4537C">
        <w:rPr>
          <w:rFonts w:ascii="Times New Roman" w:eastAsia="Times New Roman" w:hAnsi="Times New Roman" w:cs="Times New Roman"/>
          <w:sz w:val="27"/>
          <w:szCs w:val="27"/>
        </w:rPr>
        <w:t>Почвиной</w:t>
      </w:r>
      <w:proofErr w:type="spellEnd"/>
      <w:r w:rsidR="00A4537C">
        <w:rPr>
          <w:rFonts w:ascii="Times New Roman" w:eastAsia="Times New Roman" w:hAnsi="Times New Roman" w:cs="Times New Roman"/>
          <w:sz w:val="27"/>
          <w:szCs w:val="27"/>
        </w:rPr>
        <w:t xml:space="preserve"> С.Ф.</w:t>
      </w:r>
      <w:r w:rsidR="00A4537C" w:rsidRPr="00A4537C">
        <w:rPr>
          <w:rFonts w:ascii="Times New Roman" w:eastAsia="Times New Roman" w:hAnsi="Times New Roman" w:cs="Times New Roman"/>
          <w:sz w:val="27"/>
          <w:szCs w:val="27"/>
        </w:rPr>
        <w:t xml:space="preserve"> </w:t>
      </w:r>
      <w:r w:rsidR="00416A8C">
        <w:rPr>
          <w:rFonts w:ascii="Times New Roman" w:eastAsia="Times New Roman" w:hAnsi="Times New Roman" w:cs="Times New Roman"/>
          <w:sz w:val="27"/>
          <w:szCs w:val="27"/>
        </w:rPr>
        <w:t xml:space="preserve"> обеспечить ознакомление судей, государственных гражданских служащих</w:t>
      </w:r>
      <w:r w:rsidR="00A4537C" w:rsidRPr="00A4537C">
        <w:rPr>
          <w:rFonts w:ascii="Times New Roman" w:eastAsia="Times New Roman" w:hAnsi="Times New Roman" w:cs="Times New Roman"/>
          <w:sz w:val="27"/>
          <w:szCs w:val="27"/>
        </w:rPr>
        <w:t xml:space="preserve"> </w:t>
      </w:r>
      <w:r w:rsidR="00D602EB">
        <w:rPr>
          <w:rFonts w:ascii="Times New Roman" w:eastAsia="Times New Roman" w:hAnsi="Times New Roman" w:cs="Times New Roman"/>
          <w:sz w:val="27"/>
          <w:szCs w:val="27"/>
        </w:rPr>
        <w:t xml:space="preserve">Ишимского городского суда Тюменской области </w:t>
      </w:r>
      <w:r w:rsidR="00A4537C" w:rsidRPr="00A4537C">
        <w:rPr>
          <w:rFonts w:ascii="Times New Roman" w:eastAsia="Times New Roman" w:hAnsi="Times New Roman" w:cs="Times New Roman"/>
          <w:sz w:val="27"/>
          <w:szCs w:val="27"/>
        </w:rPr>
        <w:t>со Служебным распорядком</w:t>
      </w:r>
      <w:r w:rsidR="000177F4">
        <w:rPr>
          <w:rFonts w:ascii="Times New Roman" w:eastAsia="Times New Roman" w:hAnsi="Times New Roman" w:cs="Times New Roman"/>
          <w:sz w:val="27"/>
          <w:szCs w:val="27"/>
        </w:rPr>
        <w:t xml:space="preserve"> </w:t>
      </w:r>
      <w:r w:rsidR="00416A8C">
        <w:rPr>
          <w:rFonts w:ascii="Times New Roman" w:eastAsia="Times New Roman" w:hAnsi="Times New Roman" w:cs="Times New Roman"/>
          <w:sz w:val="27"/>
          <w:szCs w:val="27"/>
        </w:rPr>
        <w:t xml:space="preserve"> </w:t>
      </w:r>
      <w:r w:rsidR="00A4537C" w:rsidRPr="00A4537C">
        <w:rPr>
          <w:rFonts w:ascii="Times New Roman" w:eastAsia="Times New Roman" w:hAnsi="Times New Roman" w:cs="Times New Roman"/>
          <w:sz w:val="27"/>
          <w:szCs w:val="27"/>
        </w:rPr>
        <w:t>под роспись.</w:t>
      </w:r>
    </w:p>
    <w:p w:rsidR="00736EF3" w:rsidRDefault="00736EF3" w:rsidP="00736EF3">
      <w:pPr>
        <w:spacing w:after="0" w:line="240" w:lineRule="auto"/>
        <w:ind w:left="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4. Признать утратившим силу приказ Ишимского городского суда Тюменской области от </w:t>
      </w:r>
      <w:r w:rsidR="00F12F03">
        <w:rPr>
          <w:rFonts w:ascii="Times New Roman" w:eastAsia="Times New Roman" w:hAnsi="Times New Roman" w:cs="Times New Roman"/>
          <w:sz w:val="27"/>
          <w:szCs w:val="27"/>
        </w:rPr>
        <w:t>20.01.2025 года №</w:t>
      </w:r>
      <w:r>
        <w:rPr>
          <w:rFonts w:ascii="Times New Roman" w:eastAsia="Times New Roman" w:hAnsi="Times New Roman" w:cs="Times New Roman"/>
          <w:sz w:val="27"/>
          <w:szCs w:val="27"/>
        </w:rPr>
        <w:t>4 «Об утверждении служебного распорядка Ишимского городского суда Тюменской области».</w:t>
      </w:r>
    </w:p>
    <w:p w:rsidR="00A4537C" w:rsidRPr="00A4537C" w:rsidRDefault="00A4537C" w:rsidP="00A4537C">
      <w:pPr>
        <w:spacing w:after="0" w:line="240" w:lineRule="auto"/>
        <w:jc w:val="both"/>
        <w:rPr>
          <w:rFonts w:ascii="Times New Roman" w:eastAsia="Times New Roman" w:hAnsi="Times New Roman" w:cs="Times New Roman"/>
          <w:sz w:val="27"/>
          <w:szCs w:val="27"/>
        </w:rPr>
      </w:pPr>
      <w:r w:rsidRPr="00A4537C">
        <w:rPr>
          <w:rFonts w:ascii="Times New Roman" w:eastAsia="Times New Roman" w:hAnsi="Times New Roman" w:cs="Times New Roman"/>
          <w:sz w:val="27"/>
          <w:szCs w:val="27"/>
        </w:rPr>
        <w:tab/>
      </w:r>
      <w:r w:rsidR="00736EF3">
        <w:rPr>
          <w:rFonts w:ascii="Times New Roman" w:eastAsia="Times New Roman" w:hAnsi="Times New Roman" w:cs="Times New Roman"/>
          <w:sz w:val="27"/>
          <w:szCs w:val="27"/>
        </w:rPr>
        <w:t>5</w:t>
      </w:r>
      <w:r w:rsidRPr="00A4537C">
        <w:rPr>
          <w:rFonts w:ascii="Times New Roman" w:eastAsia="Times New Roman" w:hAnsi="Times New Roman" w:cs="Times New Roman"/>
          <w:sz w:val="27"/>
          <w:szCs w:val="27"/>
        </w:rPr>
        <w:t xml:space="preserve">. </w:t>
      </w:r>
      <w:proofErr w:type="gramStart"/>
      <w:r w:rsidRPr="00A4537C">
        <w:rPr>
          <w:rFonts w:ascii="Times New Roman" w:eastAsia="Times New Roman" w:hAnsi="Times New Roman" w:cs="Times New Roman"/>
          <w:sz w:val="27"/>
          <w:szCs w:val="27"/>
        </w:rPr>
        <w:t>Контроль за</w:t>
      </w:r>
      <w:proofErr w:type="gramEnd"/>
      <w:r w:rsidRPr="00A4537C">
        <w:rPr>
          <w:rFonts w:ascii="Times New Roman" w:eastAsia="Times New Roman" w:hAnsi="Times New Roman" w:cs="Times New Roman"/>
          <w:sz w:val="27"/>
          <w:szCs w:val="27"/>
        </w:rPr>
        <w:t xml:space="preserve"> исполнением настоящего приказа оставляю за собой.</w:t>
      </w:r>
    </w:p>
    <w:p w:rsidR="00A4537C" w:rsidRDefault="00A4537C" w:rsidP="00A4537C">
      <w:pPr>
        <w:spacing w:after="0" w:line="240" w:lineRule="auto"/>
        <w:rPr>
          <w:rFonts w:ascii="Times New Roman" w:eastAsia="Times New Roman" w:hAnsi="Times New Roman" w:cs="Times New Roman"/>
          <w:sz w:val="28"/>
          <w:szCs w:val="28"/>
        </w:rPr>
      </w:pPr>
    </w:p>
    <w:p w:rsidR="00416A8C" w:rsidRDefault="00416A8C" w:rsidP="00A4537C">
      <w:pPr>
        <w:spacing w:after="0" w:line="240" w:lineRule="auto"/>
        <w:rPr>
          <w:rFonts w:ascii="Times New Roman" w:eastAsia="Times New Roman" w:hAnsi="Times New Roman" w:cs="Times New Roman"/>
          <w:sz w:val="28"/>
          <w:szCs w:val="28"/>
        </w:rPr>
      </w:pPr>
    </w:p>
    <w:p w:rsidR="00416A8C" w:rsidRPr="00A4537C" w:rsidRDefault="00416A8C" w:rsidP="00A4537C">
      <w:pPr>
        <w:spacing w:after="0" w:line="240" w:lineRule="auto"/>
        <w:rPr>
          <w:rFonts w:ascii="Times New Roman" w:eastAsia="Times New Roman" w:hAnsi="Times New Roman" w:cs="Times New Roman"/>
          <w:sz w:val="28"/>
          <w:szCs w:val="28"/>
        </w:rPr>
      </w:pPr>
    </w:p>
    <w:p w:rsidR="00A4537C" w:rsidRDefault="00F12F03" w:rsidP="00A4537C">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И.о</w:t>
      </w:r>
      <w:proofErr w:type="spellEnd"/>
      <w:r>
        <w:rPr>
          <w:rFonts w:ascii="Times New Roman" w:eastAsia="Times New Roman" w:hAnsi="Times New Roman" w:cs="Times New Roman"/>
          <w:sz w:val="28"/>
          <w:szCs w:val="28"/>
        </w:rPr>
        <w:t>. председателя</w:t>
      </w:r>
    </w:p>
    <w:p w:rsidR="00416A8C" w:rsidRDefault="00A4537C" w:rsidP="00A453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Ишимского городского суда</w:t>
      </w:r>
    </w:p>
    <w:p w:rsidR="00A4537C" w:rsidRDefault="00416A8C" w:rsidP="00A453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Тюменской области                      </w:t>
      </w:r>
      <w:r w:rsidR="00A4537C">
        <w:rPr>
          <w:rFonts w:ascii="Times New Roman" w:eastAsia="Times New Roman" w:hAnsi="Times New Roman" w:cs="Times New Roman"/>
          <w:sz w:val="28"/>
          <w:szCs w:val="28"/>
        </w:rPr>
        <w:t xml:space="preserve">                                                   </w:t>
      </w:r>
      <w:r w:rsidR="00F12F03">
        <w:rPr>
          <w:rFonts w:ascii="Times New Roman" w:eastAsia="Times New Roman" w:hAnsi="Times New Roman" w:cs="Times New Roman"/>
          <w:sz w:val="28"/>
          <w:szCs w:val="28"/>
        </w:rPr>
        <w:t xml:space="preserve">Е.А. </w:t>
      </w:r>
      <w:proofErr w:type="spellStart"/>
      <w:r w:rsidR="00F12F03">
        <w:rPr>
          <w:rFonts w:ascii="Times New Roman" w:eastAsia="Times New Roman" w:hAnsi="Times New Roman" w:cs="Times New Roman"/>
          <w:sz w:val="28"/>
          <w:szCs w:val="28"/>
        </w:rPr>
        <w:t>Гультяева</w:t>
      </w:r>
      <w:proofErr w:type="spellEnd"/>
    </w:p>
    <w:p w:rsidR="00416A8C" w:rsidRDefault="00416A8C" w:rsidP="00A4537C">
      <w:pPr>
        <w:spacing w:after="0" w:line="240" w:lineRule="auto"/>
        <w:rPr>
          <w:rFonts w:ascii="Times New Roman" w:eastAsia="Times New Roman" w:hAnsi="Times New Roman" w:cs="Times New Roman"/>
          <w:sz w:val="28"/>
          <w:szCs w:val="28"/>
        </w:rPr>
      </w:pPr>
    </w:p>
    <w:p w:rsidR="00416A8C" w:rsidRDefault="00416A8C" w:rsidP="00A4537C">
      <w:pPr>
        <w:spacing w:after="0" w:line="240" w:lineRule="auto"/>
        <w:rPr>
          <w:rFonts w:ascii="Times New Roman" w:eastAsia="Times New Roman" w:hAnsi="Times New Roman" w:cs="Times New Roman"/>
          <w:sz w:val="28"/>
          <w:szCs w:val="28"/>
        </w:rPr>
      </w:pPr>
    </w:p>
    <w:p w:rsidR="00416A8C" w:rsidRDefault="00416A8C" w:rsidP="00A4537C">
      <w:pPr>
        <w:spacing w:after="0" w:line="240" w:lineRule="auto"/>
        <w:rPr>
          <w:rFonts w:ascii="Times New Roman" w:eastAsia="Times New Roman" w:hAnsi="Times New Roman" w:cs="Times New Roman"/>
          <w:sz w:val="28"/>
          <w:szCs w:val="28"/>
        </w:rPr>
      </w:pPr>
    </w:p>
    <w:p w:rsidR="000177F4" w:rsidRDefault="000177F4" w:rsidP="00A4537C">
      <w:pPr>
        <w:spacing w:after="0" w:line="240" w:lineRule="auto"/>
        <w:rPr>
          <w:rFonts w:ascii="Times New Roman" w:eastAsia="Times New Roman" w:hAnsi="Times New Roman" w:cs="Times New Roman"/>
          <w:sz w:val="28"/>
          <w:szCs w:val="28"/>
        </w:rPr>
      </w:pPr>
    </w:p>
    <w:p w:rsidR="000177F4" w:rsidRDefault="000177F4" w:rsidP="00A4537C">
      <w:pPr>
        <w:spacing w:after="0" w:line="240" w:lineRule="auto"/>
        <w:rPr>
          <w:rFonts w:ascii="Times New Roman" w:eastAsia="Times New Roman" w:hAnsi="Times New Roman" w:cs="Times New Roman"/>
          <w:sz w:val="28"/>
          <w:szCs w:val="28"/>
        </w:rPr>
      </w:pPr>
    </w:p>
    <w:p w:rsidR="00A4537C" w:rsidRPr="00A4537C" w:rsidRDefault="00A4537C" w:rsidP="00A4537C">
      <w:pPr>
        <w:spacing w:after="0" w:line="240" w:lineRule="auto"/>
        <w:rPr>
          <w:rFonts w:ascii="Times New Roman" w:eastAsia="Times New Roman" w:hAnsi="Times New Roman" w:cs="Times New Roman"/>
          <w:sz w:val="28"/>
          <w:szCs w:val="28"/>
        </w:rPr>
      </w:pPr>
    </w:p>
    <w:p w:rsidR="00A4537C" w:rsidRPr="00A4537C" w:rsidRDefault="00A4537C" w:rsidP="00A4537C">
      <w:pPr>
        <w:spacing w:after="0" w:line="240" w:lineRule="auto"/>
        <w:ind w:left="467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4537C">
        <w:rPr>
          <w:rFonts w:ascii="Times New Roman" w:eastAsia="Times New Roman" w:hAnsi="Times New Roman" w:cs="Times New Roman"/>
          <w:sz w:val="28"/>
          <w:szCs w:val="28"/>
        </w:rPr>
        <w:t xml:space="preserve">УТВЕРЖДЕН </w:t>
      </w:r>
    </w:p>
    <w:p w:rsidR="00A4537C" w:rsidRPr="00A4537C" w:rsidRDefault="00A4537C" w:rsidP="00A4537C">
      <w:pPr>
        <w:spacing w:after="0" w:line="240" w:lineRule="auto"/>
        <w:ind w:left="4678"/>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         приказом председателя    </w:t>
      </w:r>
    </w:p>
    <w:p w:rsidR="00A4537C" w:rsidRDefault="00A4537C" w:rsidP="00A4537C">
      <w:pPr>
        <w:spacing w:after="0" w:line="240" w:lineRule="auto"/>
        <w:ind w:left="4678"/>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Ишимского городского суда</w:t>
      </w:r>
    </w:p>
    <w:p w:rsidR="00A4537C" w:rsidRPr="00A4537C" w:rsidRDefault="00A4537C" w:rsidP="00A4537C">
      <w:pPr>
        <w:spacing w:after="0" w:line="240" w:lineRule="auto"/>
        <w:ind w:left="467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Тюменской области</w:t>
      </w:r>
    </w:p>
    <w:p w:rsidR="00A4537C" w:rsidRPr="00A4537C" w:rsidRDefault="00A4537C" w:rsidP="00A453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A5CF4">
        <w:rPr>
          <w:rFonts w:ascii="Times New Roman" w:eastAsia="Times New Roman" w:hAnsi="Times New Roman" w:cs="Times New Roman"/>
          <w:sz w:val="28"/>
          <w:szCs w:val="28"/>
        </w:rPr>
        <w:t>о</w:t>
      </w:r>
      <w:r w:rsidRPr="00A4537C">
        <w:rPr>
          <w:rFonts w:ascii="Times New Roman" w:eastAsia="Times New Roman" w:hAnsi="Times New Roman" w:cs="Times New Roman"/>
          <w:sz w:val="28"/>
          <w:szCs w:val="28"/>
        </w:rPr>
        <w:t>т</w:t>
      </w:r>
      <w:r w:rsidR="008A5CF4">
        <w:rPr>
          <w:rFonts w:ascii="Times New Roman" w:eastAsia="Times New Roman" w:hAnsi="Times New Roman" w:cs="Times New Roman"/>
          <w:sz w:val="28"/>
          <w:szCs w:val="28"/>
        </w:rPr>
        <w:t xml:space="preserve"> </w:t>
      </w:r>
      <w:r w:rsidR="00F12F03">
        <w:rPr>
          <w:rFonts w:ascii="Times New Roman" w:eastAsia="Times New Roman" w:hAnsi="Times New Roman" w:cs="Times New Roman"/>
          <w:sz w:val="28"/>
          <w:szCs w:val="28"/>
        </w:rPr>
        <w:t>15</w:t>
      </w:r>
      <w:r w:rsidR="008A5CF4">
        <w:rPr>
          <w:rFonts w:ascii="Times New Roman" w:eastAsia="Times New Roman" w:hAnsi="Times New Roman" w:cs="Times New Roman"/>
          <w:sz w:val="28"/>
          <w:szCs w:val="28"/>
        </w:rPr>
        <w:t xml:space="preserve"> января 202</w:t>
      </w:r>
      <w:r w:rsidR="00F12F03">
        <w:rPr>
          <w:rFonts w:ascii="Times New Roman" w:eastAsia="Times New Roman" w:hAnsi="Times New Roman" w:cs="Times New Roman"/>
          <w:sz w:val="28"/>
          <w:szCs w:val="28"/>
        </w:rPr>
        <w:t>6</w:t>
      </w:r>
      <w:r w:rsidR="008A5CF4">
        <w:rPr>
          <w:rFonts w:ascii="Times New Roman" w:eastAsia="Times New Roman" w:hAnsi="Times New Roman" w:cs="Times New Roman"/>
          <w:sz w:val="28"/>
          <w:szCs w:val="28"/>
        </w:rPr>
        <w:t xml:space="preserve"> года</w:t>
      </w:r>
      <w:r w:rsidRPr="00A4537C">
        <w:rPr>
          <w:rFonts w:ascii="Times New Roman" w:eastAsia="Times New Roman" w:hAnsi="Times New Roman" w:cs="Times New Roman"/>
          <w:sz w:val="28"/>
          <w:szCs w:val="28"/>
        </w:rPr>
        <w:t xml:space="preserve"> № </w:t>
      </w:r>
      <w:r w:rsidR="00F12F03">
        <w:rPr>
          <w:rFonts w:ascii="Times New Roman" w:eastAsia="Times New Roman" w:hAnsi="Times New Roman" w:cs="Times New Roman"/>
          <w:sz w:val="28"/>
          <w:szCs w:val="28"/>
        </w:rPr>
        <w:t>6</w:t>
      </w:r>
    </w:p>
    <w:p w:rsidR="00A4537C" w:rsidRPr="00A4537C" w:rsidRDefault="00A4537C" w:rsidP="00A4537C">
      <w:pPr>
        <w:spacing w:after="0" w:line="240" w:lineRule="auto"/>
        <w:ind w:left="5664"/>
        <w:jc w:val="center"/>
        <w:rPr>
          <w:rFonts w:ascii="Times New Roman" w:eastAsia="Times New Roman" w:hAnsi="Times New Roman" w:cs="Times New Roman"/>
          <w:sz w:val="26"/>
          <w:szCs w:val="26"/>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СЛУЖЕБНЫЙ РАСПОРЯДОК</w:t>
      </w: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Ишимского городского суда Тюменской области</w:t>
      </w: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I. Общие положения</w:t>
      </w: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1.1. </w:t>
      </w:r>
      <w:proofErr w:type="gramStart"/>
      <w:r w:rsidRPr="00A4537C">
        <w:rPr>
          <w:rFonts w:ascii="Times New Roman" w:eastAsia="Times New Roman" w:hAnsi="Times New Roman" w:cs="Times New Roman"/>
          <w:sz w:val="28"/>
          <w:szCs w:val="28"/>
        </w:rPr>
        <w:t xml:space="preserve">Служебный распорядок </w:t>
      </w:r>
      <w:r w:rsidR="00312CC0">
        <w:rPr>
          <w:rFonts w:ascii="Times New Roman" w:eastAsia="Times New Roman" w:hAnsi="Times New Roman" w:cs="Times New Roman"/>
          <w:sz w:val="28"/>
          <w:szCs w:val="28"/>
        </w:rPr>
        <w:t>Ишимского городского суда Тюменской области</w:t>
      </w:r>
      <w:r w:rsidRPr="00A4537C">
        <w:rPr>
          <w:rFonts w:ascii="Times New Roman" w:eastAsia="Times New Roman" w:hAnsi="Times New Roman" w:cs="Times New Roman"/>
          <w:sz w:val="28"/>
          <w:szCs w:val="28"/>
        </w:rPr>
        <w:t xml:space="preserve"> (далее - Служебный распорядок) разработан в соответствии с Федеральным </w:t>
      </w:r>
      <w:hyperlink r:id="rId7" w:history="1">
        <w:r w:rsidRPr="00A4537C">
          <w:rPr>
            <w:rFonts w:ascii="Times New Roman" w:eastAsia="Times New Roman" w:hAnsi="Times New Roman" w:cs="Times New Roman"/>
            <w:sz w:val="28"/>
            <w:szCs w:val="28"/>
          </w:rPr>
          <w:t>законом</w:t>
        </w:r>
      </w:hyperlink>
      <w:r w:rsidRPr="00A4537C">
        <w:rPr>
          <w:rFonts w:ascii="Times New Roman" w:eastAsia="Times New Roman" w:hAnsi="Times New Roman" w:cs="Times New Roman"/>
          <w:sz w:val="28"/>
          <w:szCs w:val="28"/>
        </w:rPr>
        <w:t xml:space="preserve"> от 27 июля 2004 г. N 79-ФЗ "О государственной гражданской службе Российской Федерации" (далее - Федеральный закон) и имеет целью установления порядка работы федеральных государственных гражданских служащих </w:t>
      </w:r>
      <w:r w:rsidR="00312CC0">
        <w:rPr>
          <w:rFonts w:ascii="Times New Roman" w:eastAsia="Times New Roman" w:hAnsi="Times New Roman" w:cs="Times New Roman"/>
          <w:sz w:val="28"/>
          <w:szCs w:val="28"/>
        </w:rPr>
        <w:t>Ишимского городского суда Тюменской области</w:t>
      </w:r>
      <w:r w:rsidRPr="00A4537C">
        <w:rPr>
          <w:rFonts w:ascii="Times New Roman" w:eastAsia="Times New Roman" w:hAnsi="Times New Roman" w:cs="Times New Roman"/>
          <w:sz w:val="28"/>
          <w:szCs w:val="28"/>
        </w:rPr>
        <w:t xml:space="preserve"> (далее – гражданских служащих суда), укрепление служебной дисциплины, рациональное использование гражданскими служащими суда служебного</w:t>
      </w:r>
      <w:proofErr w:type="gramEnd"/>
      <w:r w:rsidRPr="00A4537C">
        <w:rPr>
          <w:rFonts w:ascii="Times New Roman" w:eastAsia="Times New Roman" w:hAnsi="Times New Roman" w:cs="Times New Roman"/>
          <w:sz w:val="28"/>
          <w:szCs w:val="28"/>
        </w:rPr>
        <w:t xml:space="preserve"> времени.</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1.2. </w:t>
      </w:r>
      <w:proofErr w:type="gramStart"/>
      <w:r w:rsidRPr="00A4537C">
        <w:rPr>
          <w:rFonts w:ascii="Times New Roman" w:eastAsia="Times New Roman" w:hAnsi="Times New Roman" w:cs="Times New Roman"/>
          <w:sz w:val="28"/>
          <w:szCs w:val="28"/>
        </w:rPr>
        <w:t xml:space="preserve">Служебный распорядок определяет порядок поступления гражданина Российской Федерации (далее - гражданин) на федеральную государственную гражданскую службу (далее - гражданская служба) в </w:t>
      </w:r>
      <w:r w:rsidR="00307816">
        <w:rPr>
          <w:rFonts w:ascii="Times New Roman" w:eastAsia="Times New Roman" w:hAnsi="Times New Roman" w:cs="Times New Roman"/>
          <w:sz w:val="28"/>
          <w:szCs w:val="28"/>
        </w:rPr>
        <w:t>Ишимский городской суд Тюменской области</w:t>
      </w:r>
      <w:r w:rsidRPr="00A4537C">
        <w:rPr>
          <w:rFonts w:ascii="Times New Roman" w:eastAsia="Times New Roman" w:hAnsi="Times New Roman" w:cs="Times New Roman"/>
          <w:sz w:val="28"/>
          <w:szCs w:val="28"/>
        </w:rPr>
        <w:t xml:space="preserve"> (далее - Суд), прохождения гражданской службы и замещения должности гражданской службы в Суде, увольнения с гражданской службы гражданского служащего, основные права и обязанности, режим службы и времени отдыха, а также иные вопросы, связанные с гражданской службой в</w:t>
      </w:r>
      <w:proofErr w:type="gramEnd"/>
      <w:r w:rsidRPr="00A4537C">
        <w:rPr>
          <w:rFonts w:ascii="Times New Roman" w:eastAsia="Times New Roman" w:hAnsi="Times New Roman" w:cs="Times New Roman"/>
          <w:sz w:val="28"/>
          <w:szCs w:val="28"/>
        </w:rPr>
        <w:t xml:space="preserve"> </w:t>
      </w:r>
      <w:proofErr w:type="gramStart"/>
      <w:r w:rsidRPr="00A4537C">
        <w:rPr>
          <w:rFonts w:ascii="Times New Roman" w:eastAsia="Times New Roman" w:hAnsi="Times New Roman" w:cs="Times New Roman"/>
          <w:sz w:val="28"/>
          <w:szCs w:val="28"/>
        </w:rPr>
        <w:t>Суде</w:t>
      </w:r>
      <w:proofErr w:type="gramEnd"/>
      <w:r w:rsidRPr="00A4537C">
        <w:rPr>
          <w:rFonts w:ascii="Times New Roman" w:eastAsia="Times New Roman" w:hAnsi="Times New Roman" w:cs="Times New Roman"/>
          <w:sz w:val="28"/>
          <w:szCs w:val="28"/>
        </w:rPr>
        <w:t>.</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1.3. Гражданские служащие суда должны быть ознакомлены с настоящим Служебным распорядком под роспись. Гражданские служащие суда обязаны соблюдать служебный распорядок.</w:t>
      </w: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II. Поступление на гражданскую службу, прохождение</w:t>
      </w:r>
    </w:p>
    <w:p w:rsidR="00A4537C" w:rsidRPr="00A4537C" w:rsidRDefault="00A4537C" w:rsidP="00A4537C">
      <w:pPr>
        <w:widowControl w:val="0"/>
        <w:autoSpaceDE w:val="0"/>
        <w:autoSpaceDN w:val="0"/>
        <w:spacing w:after="0" w:line="240" w:lineRule="auto"/>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гражданской службы и замещение должности гражданской службы</w:t>
      </w:r>
    </w:p>
    <w:p w:rsidR="00A4537C" w:rsidRPr="00A4537C" w:rsidRDefault="00A4537C" w:rsidP="00A4537C">
      <w:pPr>
        <w:widowControl w:val="0"/>
        <w:autoSpaceDE w:val="0"/>
        <w:autoSpaceDN w:val="0"/>
        <w:spacing w:after="0" w:line="240" w:lineRule="auto"/>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 xml:space="preserve">в </w:t>
      </w:r>
      <w:proofErr w:type="spellStart"/>
      <w:r w:rsidR="00307816">
        <w:rPr>
          <w:rFonts w:ascii="Times New Roman" w:eastAsia="Times New Roman" w:hAnsi="Times New Roman" w:cs="Times New Roman"/>
          <w:b/>
          <w:sz w:val="28"/>
          <w:szCs w:val="28"/>
        </w:rPr>
        <w:t>Ишимском</w:t>
      </w:r>
      <w:proofErr w:type="spellEnd"/>
      <w:r w:rsidR="00307816">
        <w:rPr>
          <w:rFonts w:ascii="Times New Roman" w:eastAsia="Times New Roman" w:hAnsi="Times New Roman" w:cs="Times New Roman"/>
          <w:b/>
          <w:sz w:val="28"/>
          <w:szCs w:val="28"/>
        </w:rPr>
        <w:t xml:space="preserve"> городском суде Тюменской области</w:t>
      </w:r>
      <w:r w:rsidRPr="00A4537C">
        <w:rPr>
          <w:rFonts w:ascii="Times New Roman" w:eastAsia="Times New Roman" w:hAnsi="Times New Roman" w:cs="Times New Roman"/>
          <w:b/>
          <w:sz w:val="28"/>
          <w:szCs w:val="28"/>
        </w:rPr>
        <w:t>, увольнение с гражданской службы</w:t>
      </w: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2.1. На гражданскую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2.2.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w:t>
      </w:r>
      <w:r w:rsidRPr="00A4537C">
        <w:rPr>
          <w:rFonts w:ascii="Times New Roman" w:eastAsia="Times New Roman" w:hAnsi="Times New Roman" w:cs="Times New Roman"/>
          <w:sz w:val="28"/>
          <w:szCs w:val="28"/>
        </w:rPr>
        <w:lastRenderedPageBreak/>
        <w:t xml:space="preserve">конкурса, если иное не установлено </w:t>
      </w:r>
      <w:hyperlink r:id="rId8" w:history="1">
        <w:r w:rsidRPr="00A4537C">
          <w:rPr>
            <w:rFonts w:ascii="Times New Roman" w:eastAsia="Times New Roman" w:hAnsi="Times New Roman" w:cs="Times New Roman"/>
            <w:sz w:val="28"/>
            <w:szCs w:val="28"/>
          </w:rPr>
          <w:t>статьей 22</w:t>
        </w:r>
      </w:hyperlink>
      <w:r w:rsidRPr="00A4537C">
        <w:rPr>
          <w:rFonts w:ascii="Times New Roman" w:eastAsia="Times New Roman" w:hAnsi="Times New Roman" w:cs="Times New Roman"/>
          <w:sz w:val="28"/>
          <w:szCs w:val="28"/>
        </w:rPr>
        <w:t xml:space="preserve"> Федерального закона.</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2.3. </w:t>
      </w:r>
      <w:proofErr w:type="gramStart"/>
      <w:r w:rsidRPr="00A4537C">
        <w:rPr>
          <w:rFonts w:ascii="Times New Roman" w:eastAsia="Times New Roman" w:hAnsi="Times New Roman" w:cs="Times New Roman"/>
          <w:sz w:val="28"/>
          <w:szCs w:val="28"/>
        </w:rPr>
        <w:t xml:space="preserve">При заключении служебного контракта с гражданином, впервые поступающим на гражданскую службу, в этом контракте и в приказе о назначении на должность гражданской службы предусматривается условие об испытании гражданского служащего продолжительностью от 1 месяца до 1 года в целях проверки его соответствия замещаемой должности гражданской службы, если иное не предусмотрено </w:t>
      </w:r>
      <w:hyperlink r:id="rId9" w:history="1">
        <w:r w:rsidRPr="00A4537C">
          <w:rPr>
            <w:rFonts w:ascii="Times New Roman" w:eastAsia="Times New Roman" w:hAnsi="Times New Roman" w:cs="Times New Roman"/>
            <w:sz w:val="28"/>
            <w:szCs w:val="28"/>
          </w:rPr>
          <w:t>статьей 27</w:t>
        </w:r>
      </w:hyperlink>
      <w:r w:rsidRPr="00A4537C">
        <w:rPr>
          <w:rFonts w:ascii="Times New Roman" w:eastAsia="Times New Roman" w:hAnsi="Times New Roman" w:cs="Times New Roman"/>
          <w:sz w:val="28"/>
          <w:szCs w:val="28"/>
        </w:rPr>
        <w:t xml:space="preserve"> Федерального закона.</w:t>
      </w:r>
      <w:proofErr w:type="gramEnd"/>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2.4. Назначение гражданина на должность гражданской службы оформляется приказом </w:t>
      </w:r>
      <w:r w:rsidR="00307816">
        <w:rPr>
          <w:rFonts w:ascii="Times New Roman" w:eastAsia="Times New Roman" w:hAnsi="Times New Roman" w:cs="Times New Roman"/>
          <w:sz w:val="28"/>
          <w:szCs w:val="28"/>
        </w:rPr>
        <w:t>Ишимского городского суда Тюменской области</w:t>
      </w:r>
      <w:r w:rsidRPr="00A4537C">
        <w:rPr>
          <w:rFonts w:ascii="Times New Roman" w:eastAsia="Times New Roman" w:hAnsi="Times New Roman" w:cs="Times New Roman"/>
          <w:sz w:val="28"/>
          <w:szCs w:val="28"/>
        </w:rPr>
        <w:t>, с которым он должен быть ознакомлен под роспись.</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2.5.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rsidRPr="00A4537C">
        <w:rPr>
          <w:rFonts w:ascii="Times New Roman" w:eastAsia="Times New Roman" w:hAnsi="Times New Roman" w:cs="Times New Roman"/>
          <w:sz w:val="28"/>
          <w:szCs w:val="28"/>
        </w:rPr>
        <w:t>позднее</w:t>
      </w:r>
      <w:proofErr w:type="gramEnd"/>
      <w:r w:rsidRPr="00A4537C">
        <w:rPr>
          <w:rFonts w:ascii="Times New Roman" w:eastAsia="Times New Roman" w:hAnsi="Times New Roman" w:cs="Times New Roman"/>
          <w:sz w:val="28"/>
          <w:szCs w:val="28"/>
        </w:rPr>
        <w:t xml:space="preserve"> чем за 3 дня с указанием причин, послуживших основанием для признания этого гражданского служащего не выдержавшим испытание.</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2.6.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w:t>
      </w:r>
      <w:proofErr w:type="gramStart"/>
      <w:r w:rsidRPr="00A4537C">
        <w:rPr>
          <w:rFonts w:ascii="Times New Roman" w:eastAsia="Times New Roman" w:hAnsi="Times New Roman" w:cs="Times New Roman"/>
          <w:sz w:val="28"/>
          <w:szCs w:val="28"/>
        </w:rPr>
        <w:t>позднее</w:t>
      </w:r>
      <w:proofErr w:type="gramEnd"/>
      <w:r w:rsidRPr="00A4537C">
        <w:rPr>
          <w:rFonts w:ascii="Times New Roman" w:eastAsia="Times New Roman" w:hAnsi="Times New Roman" w:cs="Times New Roman"/>
          <w:sz w:val="28"/>
          <w:szCs w:val="28"/>
        </w:rPr>
        <w:t xml:space="preserve"> чем за 3 дня.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2.7. Гражданин не может быть принят на гражданскую службу, а гражданский служащий не может находиться на гражданской службе в случае наличия заболевания, препятствующего поступлению на гражданскую службу или ее прохождению и подтвержденного заключением медицинского учреждения.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2.8. Прекращение служебного контракта, освобождение от замещаемой должности гражданской службы и увольнение с гражданской службы оформляются приказом </w:t>
      </w:r>
      <w:r w:rsidR="00D150DB">
        <w:rPr>
          <w:rFonts w:ascii="Times New Roman" w:eastAsia="Times New Roman" w:hAnsi="Times New Roman" w:cs="Times New Roman"/>
          <w:sz w:val="28"/>
          <w:szCs w:val="28"/>
        </w:rPr>
        <w:t>Ишимского городского суда Тюменской области</w:t>
      </w:r>
      <w:r w:rsidRPr="00A4537C">
        <w:rPr>
          <w:rFonts w:ascii="Times New Roman" w:eastAsia="Times New Roman" w:hAnsi="Times New Roman" w:cs="Times New Roman"/>
          <w:sz w:val="28"/>
          <w:szCs w:val="28"/>
        </w:rPr>
        <w:t>.</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before="220" w:after="0" w:line="240" w:lineRule="auto"/>
        <w:ind w:firstLine="540"/>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lang w:val="en-US"/>
        </w:rPr>
        <w:t>III</w:t>
      </w:r>
      <w:r w:rsidRPr="00A4537C">
        <w:rPr>
          <w:rFonts w:ascii="Times New Roman" w:eastAsia="Times New Roman" w:hAnsi="Times New Roman" w:cs="Times New Roman"/>
          <w:b/>
          <w:sz w:val="28"/>
          <w:szCs w:val="28"/>
        </w:rPr>
        <w:t xml:space="preserve">. Основные права и обязанности гражданских служащих </w:t>
      </w:r>
      <w:r w:rsidR="00D150DB">
        <w:rPr>
          <w:rFonts w:ascii="Times New Roman" w:eastAsia="Times New Roman" w:hAnsi="Times New Roman" w:cs="Times New Roman"/>
          <w:b/>
          <w:sz w:val="28"/>
          <w:szCs w:val="28"/>
        </w:rPr>
        <w:t>Ишимского городского суда Тюменской области</w:t>
      </w:r>
    </w:p>
    <w:p w:rsidR="00A4537C" w:rsidRPr="00A4537C" w:rsidRDefault="00A4537C" w:rsidP="00A4537C">
      <w:pPr>
        <w:shd w:val="clear" w:color="auto" w:fill="FFFFFF"/>
        <w:spacing w:before="5" w:after="0" w:line="240" w:lineRule="auto"/>
        <w:ind w:left="24" w:firstLine="509"/>
        <w:jc w:val="both"/>
        <w:rPr>
          <w:rFonts w:ascii="Times New Roman" w:eastAsia="Times New Roman" w:hAnsi="Times New Roman" w:cs="Times New Roman"/>
          <w:sz w:val="28"/>
          <w:szCs w:val="28"/>
        </w:rPr>
      </w:pPr>
    </w:p>
    <w:p w:rsidR="00A4537C" w:rsidRPr="00A4537C" w:rsidRDefault="00A4537C" w:rsidP="00A4537C">
      <w:pPr>
        <w:shd w:val="clear" w:color="auto" w:fill="FFFFFF"/>
        <w:spacing w:before="5" w:after="0" w:line="240" w:lineRule="auto"/>
        <w:ind w:left="24" w:firstLine="509"/>
        <w:jc w:val="both"/>
        <w:rPr>
          <w:rFonts w:ascii="Times New Roman" w:eastAsia="Times New Roman" w:hAnsi="Times New Roman" w:cs="Times New Roman"/>
          <w:b/>
          <w:i/>
          <w:sz w:val="24"/>
          <w:szCs w:val="24"/>
        </w:rPr>
      </w:pPr>
      <w:r w:rsidRPr="00A4537C">
        <w:rPr>
          <w:rFonts w:ascii="Times New Roman" w:eastAsia="Times New Roman" w:hAnsi="Times New Roman" w:cs="Times New Roman"/>
          <w:sz w:val="28"/>
          <w:szCs w:val="28"/>
        </w:rPr>
        <w:t xml:space="preserve">3.1. </w:t>
      </w:r>
      <w:r w:rsidRPr="00A4537C">
        <w:rPr>
          <w:rFonts w:ascii="Times New Roman" w:eastAsia="Times New Roman" w:hAnsi="Times New Roman" w:cs="Times New Roman"/>
          <w:b/>
          <w:i/>
          <w:sz w:val="28"/>
          <w:szCs w:val="28"/>
        </w:rPr>
        <w:t xml:space="preserve">Государственный гражданский служащий суда имеет право </w:t>
      </w:r>
      <w:proofErr w:type="gramStart"/>
      <w:r w:rsidRPr="00A4537C">
        <w:rPr>
          <w:rFonts w:ascii="Times New Roman" w:eastAsia="Times New Roman" w:hAnsi="Times New Roman" w:cs="Times New Roman"/>
          <w:b/>
          <w:i/>
          <w:sz w:val="28"/>
          <w:szCs w:val="28"/>
        </w:rPr>
        <w:t>на</w:t>
      </w:r>
      <w:proofErr w:type="gramEnd"/>
      <w:r w:rsidRPr="00A4537C">
        <w:rPr>
          <w:rFonts w:ascii="Times New Roman" w:eastAsia="Times New Roman" w:hAnsi="Times New Roman" w:cs="Times New Roman"/>
          <w:b/>
          <w:i/>
          <w:sz w:val="28"/>
          <w:szCs w:val="28"/>
        </w:rPr>
        <w:t>:</w:t>
      </w:r>
    </w:p>
    <w:p w:rsidR="00A4537C" w:rsidRPr="00A4537C" w:rsidRDefault="00A4537C" w:rsidP="00A4537C">
      <w:pPr>
        <w:shd w:val="clear" w:color="auto" w:fill="FFFFFF"/>
        <w:tabs>
          <w:tab w:val="left" w:pos="686"/>
        </w:tabs>
        <w:spacing w:after="0" w:line="240" w:lineRule="auto"/>
        <w:ind w:left="24" w:right="14" w:firstLine="509"/>
        <w:jc w:val="both"/>
        <w:rPr>
          <w:rFonts w:ascii="Times New Roman" w:eastAsia="Times New Roman" w:hAnsi="Times New Roman" w:cs="Times New Roman"/>
          <w:sz w:val="24"/>
          <w:szCs w:val="24"/>
        </w:rPr>
      </w:pPr>
      <w:r w:rsidRPr="00A4537C">
        <w:rPr>
          <w:rFonts w:ascii="Times New Roman" w:eastAsia="Times New Roman" w:hAnsi="Times New Roman" w:cs="Times New Roman"/>
          <w:sz w:val="28"/>
          <w:szCs w:val="28"/>
        </w:rPr>
        <w:t>3.1.1. обеспечение надлежащих организационно-технических условий, необходимых для исполнения должностных обязанностей;</w:t>
      </w:r>
    </w:p>
    <w:p w:rsidR="00A4537C" w:rsidRPr="00A4537C" w:rsidRDefault="00A4537C" w:rsidP="00A4537C">
      <w:pPr>
        <w:shd w:val="clear" w:color="auto" w:fill="FFFFFF"/>
        <w:spacing w:after="0" w:line="240" w:lineRule="auto"/>
        <w:ind w:firstLine="519"/>
        <w:jc w:val="both"/>
        <w:rPr>
          <w:rFonts w:ascii="Times New Roman" w:eastAsia="Times New Roman" w:hAnsi="Times New Roman" w:cs="Times New Roman"/>
          <w:sz w:val="24"/>
          <w:szCs w:val="24"/>
        </w:rPr>
      </w:pPr>
      <w:r w:rsidRPr="00A4537C">
        <w:rPr>
          <w:rFonts w:ascii="Times New Roman" w:eastAsia="Times New Roman" w:hAnsi="Times New Roman" w:cs="Times New Roman"/>
          <w:sz w:val="28"/>
          <w:szCs w:val="28"/>
        </w:rPr>
        <w:t>3.1.2.отдых,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2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3.1.3.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2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3.1.4.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w:t>
      </w:r>
      <w:r w:rsidRPr="00A4537C">
        <w:rPr>
          <w:rFonts w:ascii="Times New Roman" w:eastAsia="Times New Roman" w:hAnsi="Times New Roman" w:cs="Times New Roman"/>
          <w:sz w:val="28"/>
          <w:szCs w:val="28"/>
        </w:rPr>
        <w:lastRenderedPageBreak/>
        <w:t>письменных объяснений и других документов и материалов;</w:t>
      </w:r>
    </w:p>
    <w:p w:rsidR="00A4537C" w:rsidRPr="00A4537C" w:rsidRDefault="00A4537C" w:rsidP="00A4537C">
      <w:pPr>
        <w:widowControl w:val="0"/>
        <w:numPr>
          <w:ilvl w:val="2"/>
          <w:numId w:val="18"/>
        </w:numPr>
        <w:shd w:val="clear" w:color="auto" w:fill="FFFFFF"/>
        <w:tabs>
          <w:tab w:val="left" w:pos="667"/>
        </w:tabs>
        <w:autoSpaceDE w:val="0"/>
        <w:autoSpaceDN w:val="0"/>
        <w:adjustRightInd w:val="0"/>
        <w:spacing w:before="10" w:after="0" w:line="240" w:lineRule="auto"/>
        <w:contextualSpacing/>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защиту своих личных сведений;</w:t>
      </w:r>
    </w:p>
    <w:p w:rsidR="00A4537C" w:rsidRPr="00A4537C" w:rsidRDefault="00A4537C" w:rsidP="00A4537C">
      <w:pPr>
        <w:widowControl w:val="0"/>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3.1.6. должностной рост на конкурсной основе;</w:t>
      </w:r>
    </w:p>
    <w:p w:rsidR="00A4537C" w:rsidRPr="00A4537C" w:rsidRDefault="00A4537C" w:rsidP="00A4537C">
      <w:pPr>
        <w:widowControl w:val="0"/>
        <w:shd w:val="clear" w:color="auto" w:fill="FFFFFF"/>
        <w:tabs>
          <w:tab w:val="left" w:pos="667"/>
          <w:tab w:val="left" w:pos="2309"/>
          <w:tab w:val="left" w:pos="4613"/>
          <w:tab w:val="left" w:pos="6883"/>
        </w:tabs>
        <w:autoSpaceDE w:val="0"/>
        <w:autoSpaceDN w:val="0"/>
        <w:adjustRightInd w:val="0"/>
        <w:spacing w:after="0" w:line="240" w:lineRule="auto"/>
        <w:ind w:right="1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3.1.7.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10"/>
        <w:jc w:val="both"/>
        <w:rPr>
          <w:rFonts w:ascii="Times New Roman" w:eastAsia="Times New Roman" w:hAnsi="Times New Roman" w:cs="Times New Roman"/>
          <w:i/>
          <w:iCs/>
          <w:sz w:val="28"/>
          <w:szCs w:val="28"/>
        </w:rPr>
      </w:pPr>
      <w:r w:rsidRPr="00A4537C">
        <w:rPr>
          <w:rFonts w:ascii="Times New Roman" w:eastAsia="Times New Roman" w:hAnsi="Times New Roman" w:cs="Times New Roman"/>
          <w:sz w:val="28"/>
          <w:szCs w:val="28"/>
        </w:rPr>
        <w:tab/>
        <w:t>3.1.8. оплату труда и другие выплаты в соответствии с Федеральным законом, иными нормативными правовыми актами Российской Федерации и служебным контрактом;</w:t>
      </w:r>
    </w:p>
    <w:p w:rsidR="00A4537C" w:rsidRPr="00A4537C" w:rsidRDefault="00A4537C" w:rsidP="00A4537C">
      <w:pPr>
        <w:widowControl w:val="0"/>
        <w:shd w:val="clear" w:color="auto" w:fill="FFFFFF"/>
        <w:tabs>
          <w:tab w:val="left" w:pos="667"/>
        </w:tabs>
        <w:autoSpaceDE w:val="0"/>
        <w:autoSpaceDN w:val="0"/>
        <w:adjustRightInd w:val="0"/>
        <w:spacing w:before="10"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3.1.9.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4537C" w:rsidRPr="00A4537C" w:rsidRDefault="00A4537C" w:rsidP="00A4537C">
      <w:pPr>
        <w:widowControl w:val="0"/>
        <w:shd w:val="clear" w:color="auto" w:fill="FFFFFF"/>
        <w:tabs>
          <w:tab w:val="left" w:pos="667"/>
        </w:tabs>
        <w:autoSpaceDE w:val="0"/>
        <w:autoSpaceDN w:val="0"/>
        <w:adjustRightInd w:val="0"/>
        <w:spacing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3.1.10.  профессиональную переподготовку, повышение квалификации и стажировку в порядке, установленном действующим законодательством Российской Федерации;</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3.1.11. членство в профессиональном союзе;</w:t>
      </w:r>
    </w:p>
    <w:p w:rsidR="00A4537C" w:rsidRPr="00A4537C" w:rsidRDefault="00A4537C" w:rsidP="00A4537C">
      <w:pPr>
        <w:widowControl w:val="0"/>
        <w:shd w:val="clear" w:color="auto" w:fill="FFFFFF"/>
        <w:tabs>
          <w:tab w:val="left" w:pos="811"/>
        </w:tabs>
        <w:autoSpaceDE w:val="0"/>
        <w:autoSpaceDN w:val="0"/>
        <w:adjustRightInd w:val="0"/>
        <w:spacing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         3.1.12. рассмотрение индивидуальных служебных споров в соответствии действующим законодательством Российской Федерации;</w:t>
      </w:r>
    </w:p>
    <w:p w:rsidR="00A4537C" w:rsidRPr="00A4537C" w:rsidRDefault="00A4537C" w:rsidP="00A4537C">
      <w:pPr>
        <w:widowControl w:val="0"/>
        <w:shd w:val="clear" w:color="auto" w:fill="FFFFFF"/>
        <w:tabs>
          <w:tab w:val="left" w:pos="811"/>
        </w:tabs>
        <w:autoSpaceDE w:val="0"/>
        <w:autoSpaceDN w:val="0"/>
        <w:adjustRightInd w:val="0"/>
        <w:spacing w:before="5"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3.1.13. проведение по его заявлению служебной проверки;</w:t>
      </w:r>
    </w:p>
    <w:p w:rsidR="00A4537C" w:rsidRPr="00A4537C" w:rsidRDefault="00A4537C" w:rsidP="00A4537C">
      <w:pPr>
        <w:widowControl w:val="0"/>
        <w:shd w:val="clear" w:color="auto" w:fill="FFFFFF"/>
        <w:tabs>
          <w:tab w:val="left" w:pos="811"/>
        </w:tabs>
        <w:autoSpaceDE w:val="0"/>
        <w:autoSpaceDN w:val="0"/>
        <w:adjustRightInd w:val="0"/>
        <w:spacing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3.1.14.производственные и социально-бытовые условия, обеспечивающие  безопасность и соблюдение требований гигиены труда;</w:t>
      </w:r>
    </w:p>
    <w:p w:rsidR="00A4537C" w:rsidRPr="00A4537C" w:rsidRDefault="00A4537C" w:rsidP="00A4537C">
      <w:pPr>
        <w:widowControl w:val="0"/>
        <w:shd w:val="clear" w:color="auto" w:fill="FFFFFF"/>
        <w:tabs>
          <w:tab w:val="left" w:pos="811"/>
        </w:tabs>
        <w:autoSpaceDE w:val="0"/>
        <w:autoSpaceDN w:val="0"/>
        <w:adjustRightInd w:val="0"/>
        <w:spacing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3.1.15. охрану труда;</w:t>
      </w:r>
    </w:p>
    <w:p w:rsidR="00A4537C" w:rsidRPr="00A4537C" w:rsidRDefault="00A4537C" w:rsidP="00A4537C">
      <w:pPr>
        <w:widowControl w:val="0"/>
        <w:shd w:val="clear" w:color="auto" w:fill="FFFFFF"/>
        <w:tabs>
          <w:tab w:val="left" w:pos="811"/>
        </w:tabs>
        <w:autoSpaceDE w:val="0"/>
        <w:autoSpaceDN w:val="0"/>
        <w:adjustRightInd w:val="0"/>
        <w:spacing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3.1.16. пособия по социальному страхованию, социальное обеспечение по возрасту, а также в иных случаях, предусмотренных действующим законодательством Российской Федерации;</w:t>
      </w:r>
    </w:p>
    <w:p w:rsidR="00A4537C" w:rsidRPr="00A4537C" w:rsidRDefault="00A4537C" w:rsidP="00A4537C">
      <w:pPr>
        <w:shd w:val="clear" w:color="auto" w:fill="FFFFFF"/>
        <w:spacing w:after="0" w:line="240" w:lineRule="auto"/>
        <w:ind w:right="-12" w:firstLine="66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  3.1.17. возмещение вреда, причиненного его здоровью и имуществу в связи с  исполнением служебных обязанностей.</w:t>
      </w:r>
    </w:p>
    <w:p w:rsidR="00A4537C" w:rsidRPr="00A4537C" w:rsidRDefault="00A4537C" w:rsidP="00A4537C">
      <w:pPr>
        <w:shd w:val="clear" w:color="auto" w:fill="FFFFFF"/>
        <w:spacing w:after="0" w:line="240" w:lineRule="auto"/>
        <w:ind w:right="-12" w:firstLine="662"/>
        <w:jc w:val="both"/>
        <w:rPr>
          <w:rFonts w:ascii="Times New Roman" w:eastAsia="Times New Roman" w:hAnsi="Times New Roman" w:cs="Times New Roman"/>
          <w:sz w:val="28"/>
          <w:szCs w:val="28"/>
        </w:rPr>
      </w:pPr>
    </w:p>
    <w:p w:rsidR="00A4537C" w:rsidRPr="00A4537C" w:rsidRDefault="00A4537C" w:rsidP="00A4537C">
      <w:pPr>
        <w:shd w:val="clear" w:color="auto" w:fill="FFFFFF"/>
        <w:spacing w:before="5" w:after="0" w:line="240" w:lineRule="auto"/>
        <w:ind w:left="845" w:right="-12"/>
        <w:jc w:val="both"/>
        <w:rPr>
          <w:rFonts w:ascii="Times New Roman" w:eastAsia="Times New Roman" w:hAnsi="Times New Roman" w:cs="Times New Roman"/>
          <w:b/>
          <w:i/>
          <w:sz w:val="24"/>
          <w:szCs w:val="24"/>
        </w:rPr>
      </w:pPr>
      <w:r w:rsidRPr="00A4537C">
        <w:rPr>
          <w:rFonts w:ascii="Times New Roman" w:eastAsia="Times New Roman" w:hAnsi="Times New Roman" w:cs="Times New Roman"/>
          <w:sz w:val="28"/>
          <w:szCs w:val="28"/>
        </w:rPr>
        <w:t xml:space="preserve">3.2. </w:t>
      </w:r>
      <w:r w:rsidRPr="00A4537C">
        <w:rPr>
          <w:rFonts w:ascii="Times New Roman" w:eastAsia="Times New Roman" w:hAnsi="Times New Roman" w:cs="Times New Roman"/>
          <w:b/>
          <w:i/>
          <w:sz w:val="28"/>
          <w:szCs w:val="28"/>
        </w:rPr>
        <w:t>Государственный гражданский служащий суда обязан:</w:t>
      </w:r>
    </w:p>
    <w:p w:rsidR="00A4537C" w:rsidRPr="00A4537C" w:rsidRDefault="00A4537C" w:rsidP="00A4537C">
      <w:pPr>
        <w:widowControl w:val="0"/>
        <w:shd w:val="clear" w:color="auto" w:fill="FFFFFF"/>
        <w:tabs>
          <w:tab w:val="left" w:pos="811"/>
        </w:tabs>
        <w:autoSpaceDE w:val="0"/>
        <w:autoSpaceDN w:val="0"/>
        <w:adjustRightInd w:val="0"/>
        <w:spacing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3.2.1. соблюдать Конституцию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нормативные акты </w:t>
      </w:r>
      <w:r w:rsidR="00D150DB">
        <w:rPr>
          <w:rFonts w:ascii="Times New Roman" w:eastAsia="Times New Roman" w:hAnsi="Times New Roman" w:cs="Times New Roman"/>
          <w:sz w:val="28"/>
          <w:szCs w:val="28"/>
        </w:rPr>
        <w:t>Ишимского городского суда Тюменской области</w:t>
      </w:r>
      <w:r w:rsidRPr="00A4537C">
        <w:rPr>
          <w:rFonts w:ascii="Times New Roman" w:eastAsia="Times New Roman" w:hAnsi="Times New Roman" w:cs="Times New Roman"/>
          <w:sz w:val="28"/>
          <w:szCs w:val="28"/>
        </w:rPr>
        <w:t>, должностной регламент и обеспечивать их исполнение;</w:t>
      </w:r>
    </w:p>
    <w:p w:rsidR="00A4537C" w:rsidRPr="00A4537C" w:rsidRDefault="00A4537C" w:rsidP="00A4537C">
      <w:pPr>
        <w:widowControl w:val="0"/>
        <w:shd w:val="clear" w:color="auto" w:fill="FFFFFF"/>
        <w:tabs>
          <w:tab w:val="left" w:pos="811"/>
        </w:tabs>
        <w:autoSpaceDE w:val="0"/>
        <w:autoSpaceDN w:val="0"/>
        <w:adjustRightInd w:val="0"/>
        <w:spacing w:before="10"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3.2.2. исполнять должностные обязанности в соответствии с должностным регламентом;</w:t>
      </w:r>
    </w:p>
    <w:p w:rsidR="00A4537C" w:rsidRPr="00A4537C" w:rsidRDefault="00A4537C" w:rsidP="00A4537C">
      <w:pPr>
        <w:widowControl w:val="0"/>
        <w:shd w:val="clear" w:color="auto" w:fill="FFFFFF"/>
        <w:tabs>
          <w:tab w:val="left" w:pos="811"/>
        </w:tabs>
        <w:autoSpaceDE w:val="0"/>
        <w:autoSpaceDN w:val="0"/>
        <w:adjustRightInd w:val="0"/>
        <w:spacing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3.2.3. соблюдать общие принципы служебного поведения государственных  гражданских служащих в соответствии с Указом Президента Российской Федерации от 12.08.2002 № 885 «Об утверждении общих принципов служебного поведения государственных служащих»;</w:t>
      </w:r>
    </w:p>
    <w:p w:rsidR="00A4537C" w:rsidRPr="00A4537C" w:rsidRDefault="00A4537C" w:rsidP="00A4537C">
      <w:pPr>
        <w:widowControl w:val="0"/>
        <w:shd w:val="clear" w:color="auto" w:fill="FFFFFF"/>
        <w:tabs>
          <w:tab w:val="left" w:pos="811"/>
        </w:tabs>
        <w:autoSpaceDE w:val="0"/>
        <w:autoSpaceDN w:val="0"/>
        <w:adjustRightInd w:val="0"/>
        <w:spacing w:before="5"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3.2.4. соблюдать при исполнении должностных обязанностей права и законные   интересы граждан и организаций;</w:t>
      </w:r>
    </w:p>
    <w:p w:rsidR="00A4537C" w:rsidRPr="00A4537C" w:rsidRDefault="00A4537C" w:rsidP="00A4537C">
      <w:pPr>
        <w:widowControl w:val="0"/>
        <w:shd w:val="clear" w:color="auto" w:fill="FFFFFF"/>
        <w:tabs>
          <w:tab w:val="left" w:pos="811"/>
        </w:tabs>
        <w:autoSpaceDE w:val="0"/>
        <w:autoSpaceDN w:val="0"/>
        <w:adjustRightInd w:val="0"/>
        <w:spacing w:before="10"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lastRenderedPageBreak/>
        <w:tab/>
        <w:t>3.2.5. поддерживать уровень квалификации, необходимый для надлежащего         исполнения своих должностных обязанностей;</w:t>
      </w:r>
    </w:p>
    <w:p w:rsidR="00A4537C" w:rsidRPr="00A4537C" w:rsidRDefault="00A4537C" w:rsidP="00A4537C">
      <w:pPr>
        <w:widowControl w:val="0"/>
        <w:shd w:val="clear" w:color="auto" w:fill="FFFFFF"/>
        <w:tabs>
          <w:tab w:val="left" w:pos="811"/>
        </w:tabs>
        <w:autoSpaceDE w:val="0"/>
        <w:autoSpaceDN w:val="0"/>
        <w:adjustRightInd w:val="0"/>
        <w:spacing w:after="0" w:line="240" w:lineRule="auto"/>
        <w:ind w:right="-12"/>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3.2.6.  не разглашать сведения, составляющие государственную и иную охраняемую  федеральным  законом  тайну, а также сведения, ставшие известными ему в связи с исполнением должностных обязанностей, в том числе сведения, касающиеся частной жизни и здоровья граждан или сведения, затрагивающие их честь и достоинство;</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43"/>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r>
      <w:r w:rsidRPr="00A4537C">
        <w:rPr>
          <w:rFonts w:ascii="Times New Roman" w:eastAsia="Times New Roman" w:hAnsi="Times New Roman" w:cs="Times New Roman"/>
          <w:sz w:val="28"/>
          <w:szCs w:val="28"/>
        </w:rPr>
        <w:tab/>
        <w:t>3.2.7. представлять в установленном порядке сведения о доходах, расходах, об имуществе и обязательствах имущественного характера в отношении себя, а также супруги (супруга) и несовершеннолетних детей</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2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3.2.8.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1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3.2.9.  соблюдать ограничения, выполнять обязательства и требования к служебному поведению, не нарушать запреты, установленные действующим законодательством Российской Федерации;</w:t>
      </w:r>
    </w:p>
    <w:p w:rsidR="00A4537C" w:rsidRPr="00A4537C" w:rsidRDefault="00A4537C" w:rsidP="00A4537C">
      <w:pPr>
        <w:spacing w:after="0" w:line="240" w:lineRule="auto"/>
        <w:jc w:val="both"/>
        <w:rPr>
          <w:rFonts w:ascii="Times New Roman" w:eastAsia="Times New Roman" w:hAnsi="Times New Roman" w:cs="Times New Roman"/>
          <w:sz w:val="2"/>
          <w:szCs w:val="2"/>
        </w:rPr>
      </w:pPr>
    </w:p>
    <w:p w:rsidR="00A4537C" w:rsidRPr="00A4537C" w:rsidRDefault="00A4537C" w:rsidP="00A4537C">
      <w:pPr>
        <w:widowControl w:val="0"/>
        <w:shd w:val="clear" w:color="auto" w:fill="FFFFFF"/>
        <w:tabs>
          <w:tab w:val="left" w:pos="854"/>
        </w:tabs>
        <w:autoSpaceDE w:val="0"/>
        <w:autoSpaceDN w:val="0"/>
        <w:adjustRightInd w:val="0"/>
        <w:spacing w:after="0" w:line="240" w:lineRule="auto"/>
        <w:ind w:right="1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3.2.10.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4537C" w:rsidRPr="00A4537C" w:rsidRDefault="00A4537C" w:rsidP="00A4537C">
      <w:pPr>
        <w:widowControl w:val="0"/>
        <w:shd w:val="clear" w:color="auto" w:fill="FFFFFF"/>
        <w:tabs>
          <w:tab w:val="left" w:pos="854"/>
        </w:tabs>
        <w:autoSpaceDE w:val="0"/>
        <w:autoSpaceDN w:val="0"/>
        <w:adjustRightInd w:val="0"/>
        <w:spacing w:before="5" w:after="0" w:line="240" w:lineRule="auto"/>
        <w:ind w:right="1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3.2.11.  в течение семи календарных дней информировать работника, </w:t>
      </w:r>
      <w:r w:rsidRPr="00A4537C">
        <w:rPr>
          <w:rFonts w:ascii="Times New Roman" w:eastAsia="Times New Roman" w:hAnsi="Times New Roman" w:cs="Times New Roman"/>
          <w:color w:val="000000"/>
          <w:sz w:val="28"/>
          <w:szCs w:val="28"/>
        </w:rPr>
        <w:t>ответственного за кадровое делопроизводство суда,</w:t>
      </w:r>
      <w:r w:rsidRPr="00A4537C">
        <w:rPr>
          <w:rFonts w:ascii="Times New Roman" w:eastAsia="Times New Roman" w:hAnsi="Times New Roman" w:cs="Times New Roman"/>
          <w:sz w:val="28"/>
          <w:szCs w:val="28"/>
        </w:rPr>
        <w:t xml:space="preserve"> обо всех изменениях, произошедших в сведениях, представленных при назначении на должность, в частности об изменении адреса, семейного положения, места работы близких родственников и т.д.;</w:t>
      </w:r>
    </w:p>
    <w:p w:rsidR="00A4537C" w:rsidRPr="00A4537C" w:rsidRDefault="00A4537C" w:rsidP="00A4537C">
      <w:pPr>
        <w:widowControl w:val="0"/>
        <w:shd w:val="clear" w:color="auto" w:fill="FFFFFF"/>
        <w:tabs>
          <w:tab w:val="left" w:pos="854"/>
        </w:tabs>
        <w:autoSpaceDE w:val="0"/>
        <w:autoSpaceDN w:val="0"/>
        <w:adjustRightInd w:val="0"/>
        <w:spacing w:before="5"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3.2.12. соблюдать служебную дисциплину;</w:t>
      </w:r>
    </w:p>
    <w:p w:rsidR="00A4537C" w:rsidRPr="00A4537C" w:rsidRDefault="00A4537C" w:rsidP="00A4537C">
      <w:pPr>
        <w:widowControl w:val="0"/>
        <w:shd w:val="clear" w:color="auto" w:fill="FFFFFF"/>
        <w:tabs>
          <w:tab w:val="left" w:pos="854"/>
        </w:tabs>
        <w:autoSpaceDE w:val="0"/>
        <w:autoSpaceDN w:val="0"/>
        <w:adjustRightInd w:val="0"/>
        <w:spacing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3.2.13.  использовать служебное время для производительного труда;</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43"/>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r>
      <w:r w:rsidRPr="00A4537C">
        <w:rPr>
          <w:rFonts w:ascii="Times New Roman" w:eastAsia="Times New Roman" w:hAnsi="Times New Roman" w:cs="Times New Roman"/>
          <w:sz w:val="28"/>
          <w:szCs w:val="28"/>
        </w:rPr>
        <w:tab/>
        <w:t xml:space="preserve">  3.2.14.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 Экономно использовать расходные материалы и другие материальные ресурсы.</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43"/>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r>
      <w:r w:rsidRPr="00A4537C">
        <w:rPr>
          <w:rFonts w:ascii="Times New Roman" w:eastAsia="Times New Roman" w:hAnsi="Times New Roman" w:cs="Times New Roman"/>
          <w:sz w:val="28"/>
          <w:szCs w:val="28"/>
        </w:rPr>
        <w:tab/>
        <w:t xml:space="preserve">  3.2.15. воздерживаться от действий, препятствующих другим работникам  суда выполнять их служебные (трудовые) обязанности;</w:t>
      </w:r>
    </w:p>
    <w:p w:rsidR="00A4537C" w:rsidRPr="00A4537C" w:rsidRDefault="00A4537C" w:rsidP="00A4537C">
      <w:pPr>
        <w:widowControl w:val="0"/>
        <w:shd w:val="clear" w:color="auto" w:fill="FFFFFF"/>
        <w:tabs>
          <w:tab w:val="left" w:pos="842"/>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4537C">
        <w:rPr>
          <w:rFonts w:ascii="Times New Roman" w:eastAsia="Times New Roman" w:hAnsi="Times New Roman" w:cs="Times New Roman"/>
          <w:color w:val="000000"/>
          <w:sz w:val="28"/>
          <w:szCs w:val="28"/>
        </w:rPr>
        <w:tab/>
        <w:t>3.2.16. иметь деловой и опрятный внешний вид;</w:t>
      </w:r>
    </w:p>
    <w:p w:rsidR="00A4537C" w:rsidRPr="00A4537C" w:rsidRDefault="00A4537C" w:rsidP="00A4537C">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color w:val="000000"/>
          <w:sz w:val="28"/>
          <w:szCs w:val="28"/>
        </w:rPr>
        <w:tab/>
        <w:t xml:space="preserve">3.2.17. </w:t>
      </w:r>
      <w:r w:rsidRPr="00A4537C">
        <w:rPr>
          <w:rFonts w:ascii="Times New Roman" w:eastAsia="Times New Roman" w:hAnsi="Times New Roman" w:cs="Times New Roman"/>
          <w:sz w:val="28"/>
          <w:szCs w:val="28"/>
        </w:rPr>
        <w:t>перед уходом в отпуск, убытием в командировку, оставить в надлежащем     виде средства оргтехники и другие материальные ценности, находящиеся в его пользовании;</w:t>
      </w:r>
    </w:p>
    <w:p w:rsidR="00A4537C" w:rsidRPr="00A4537C" w:rsidRDefault="00A4537C" w:rsidP="00A4537C">
      <w:pPr>
        <w:widowControl w:val="0"/>
        <w:shd w:val="clear" w:color="auto" w:fill="FFFFFF"/>
        <w:tabs>
          <w:tab w:val="left" w:pos="826"/>
        </w:tabs>
        <w:autoSpaceDE w:val="0"/>
        <w:autoSpaceDN w:val="0"/>
        <w:adjustRightInd w:val="0"/>
        <w:spacing w:after="0" w:line="240" w:lineRule="auto"/>
        <w:ind w:right="2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3.2.18. при отсутствии на рабочем месте принять меры к извещению об этом руководителя соответствующего структурного подразделения и работника, </w:t>
      </w:r>
      <w:r w:rsidRPr="00A4537C">
        <w:rPr>
          <w:rFonts w:ascii="Times New Roman" w:eastAsia="Times New Roman" w:hAnsi="Times New Roman" w:cs="Times New Roman"/>
          <w:color w:val="000000"/>
          <w:sz w:val="28"/>
          <w:szCs w:val="28"/>
        </w:rPr>
        <w:t>ответственного за кадровое делопроизводство суда;</w:t>
      </w:r>
    </w:p>
    <w:p w:rsidR="00A4537C" w:rsidRPr="00A4537C" w:rsidRDefault="00A4537C" w:rsidP="00A4537C">
      <w:pPr>
        <w:widowControl w:val="0"/>
        <w:shd w:val="clear" w:color="auto" w:fill="FFFFFF"/>
        <w:tabs>
          <w:tab w:val="left" w:pos="826"/>
        </w:tabs>
        <w:autoSpaceDE w:val="0"/>
        <w:autoSpaceDN w:val="0"/>
        <w:adjustRightInd w:val="0"/>
        <w:spacing w:after="0" w:line="240" w:lineRule="auto"/>
        <w:ind w:right="1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3.2.19.  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и права граждан;</w:t>
      </w:r>
    </w:p>
    <w:p w:rsidR="00A4537C" w:rsidRPr="00A4537C" w:rsidRDefault="00A4537C" w:rsidP="00A4537C">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lastRenderedPageBreak/>
        <w:tab/>
        <w:t>3.2.20. соблюдать требования настоящего Служебного распорядка.</w:t>
      </w:r>
    </w:p>
    <w:p w:rsidR="00A4537C" w:rsidRPr="00A4537C" w:rsidRDefault="00A4537C" w:rsidP="00A4537C">
      <w:pPr>
        <w:widowControl w:val="0"/>
        <w:shd w:val="clear" w:color="auto" w:fill="FFFFFF"/>
        <w:tabs>
          <w:tab w:val="left" w:pos="826"/>
        </w:tabs>
        <w:autoSpaceDE w:val="0"/>
        <w:autoSpaceDN w:val="0"/>
        <w:adjustRightInd w:val="0"/>
        <w:spacing w:after="0" w:line="240" w:lineRule="auto"/>
        <w:ind w:left="672"/>
        <w:jc w:val="both"/>
        <w:rPr>
          <w:rFonts w:ascii="Times New Roman" w:eastAsia="Times New Roman" w:hAnsi="Times New Roman" w:cs="Times New Roman"/>
          <w:sz w:val="28"/>
          <w:szCs w:val="28"/>
        </w:rPr>
      </w:pPr>
    </w:p>
    <w:p w:rsidR="00A4537C" w:rsidRPr="00A4537C" w:rsidRDefault="00A4537C" w:rsidP="00A4537C">
      <w:pPr>
        <w:shd w:val="clear" w:color="auto" w:fill="FFFFFF"/>
        <w:spacing w:after="0" w:line="240" w:lineRule="auto"/>
        <w:ind w:firstLine="708"/>
        <w:jc w:val="both"/>
        <w:rPr>
          <w:rFonts w:ascii="Times New Roman" w:eastAsia="Times New Roman" w:hAnsi="Times New Roman" w:cs="Times New Roman"/>
          <w:b/>
          <w:i/>
          <w:sz w:val="28"/>
          <w:szCs w:val="28"/>
        </w:rPr>
      </w:pPr>
      <w:r w:rsidRPr="00A4537C">
        <w:rPr>
          <w:rFonts w:ascii="Times New Roman" w:eastAsia="Times New Roman" w:hAnsi="Times New Roman" w:cs="Times New Roman"/>
          <w:sz w:val="28"/>
          <w:szCs w:val="28"/>
        </w:rPr>
        <w:t xml:space="preserve">  3.3. </w:t>
      </w:r>
      <w:r w:rsidRPr="00A4537C">
        <w:rPr>
          <w:rFonts w:ascii="Times New Roman" w:eastAsia="Times New Roman" w:hAnsi="Times New Roman" w:cs="Times New Roman"/>
          <w:b/>
          <w:i/>
          <w:sz w:val="28"/>
          <w:szCs w:val="28"/>
        </w:rPr>
        <w:t>Государственному гражданскому служащему суда запрещается:</w:t>
      </w:r>
    </w:p>
    <w:p w:rsidR="00A4537C" w:rsidRPr="00A4537C" w:rsidRDefault="00A4537C" w:rsidP="00A4537C">
      <w:pPr>
        <w:widowControl w:val="0"/>
        <w:shd w:val="clear" w:color="auto" w:fill="FFFFFF"/>
        <w:tabs>
          <w:tab w:val="left" w:pos="826"/>
        </w:tabs>
        <w:autoSpaceDE w:val="0"/>
        <w:autoSpaceDN w:val="0"/>
        <w:adjustRightInd w:val="0"/>
        <w:spacing w:after="0" w:line="240" w:lineRule="auto"/>
        <w:ind w:right="1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3.3.1. выносить из здания суда имущество, уголовные, гражданские, административные дела и материалы, документы, предметы или материалы, принадлежащие суду, без соответствующего разрешения;</w:t>
      </w:r>
    </w:p>
    <w:p w:rsidR="00A4537C" w:rsidRPr="00A4537C" w:rsidRDefault="00A4537C" w:rsidP="00A4537C">
      <w:pPr>
        <w:widowControl w:val="0"/>
        <w:shd w:val="clear" w:color="auto" w:fill="FFFFFF"/>
        <w:tabs>
          <w:tab w:val="left" w:pos="826"/>
        </w:tabs>
        <w:autoSpaceDE w:val="0"/>
        <w:autoSpaceDN w:val="0"/>
        <w:adjustRightInd w:val="0"/>
        <w:spacing w:after="0" w:line="240" w:lineRule="auto"/>
        <w:ind w:right="10"/>
        <w:jc w:val="both"/>
        <w:rPr>
          <w:rFonts w:ascii="Times New Roman" w:eastAsia="Times New Roman" w:hAnsi="Times New Roman" w:cs="Times New Roman"/>
          <w:i/>
          <w:iCs/>
          <w:sz w:val="28"/>
          <w:szCs w:val="28"/>
        </w:rPr>
      </w:pPr>
      <w:r w:rsidRPr="00A4537C">
        <w:rPr>
          <w:rFonts w:ascii="Times New Roman" w:eastAsia="Times New Roman" w:hAnsi="Times New Roman" w:cs="Times New Roman"/>
          <w:sz w:val="28"/>
          <w:szCs w:val="28"/>
        </w:rPr>
        <w:tab/>
        <w:t>3.3.2. приносить в здание суда взрывчатые, отравляющие и пожароопасные вещества, предметы или товары, предназначенные для продажи, пользоваться нестандартными электроприборами и нагревателями;</w:t>
      </w:r>
    </w:p>
    <w:p w:rsidR="00A4537C" w:rsidRPr="00A4537C" w:rsidRDefault="00A4537C" w:rsidP="00A4537C">
      <w:pPr>
        <w:widowControl w:val="0"/>
        <w:shd w:val="clear" w:color="auto" w:fill="FFFFFF"/>
        <w:tabs>
          <w:tab w:val="left" w:pos="826"/>
        </w:tabs>
        <w:autoSpaceDE w:val="0"/>
        <w:autoSpaceDN w:val="0"/>
        <w:adjustRightInd w:val="0"/>
        <w:spacing w:before="5" w:after="0" w:line="240" w:lineRule="auto"/>
        <w:ind w:right="5"/>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3.3.3. осуществлять на рабочем месте деятельность, не связанную с исполнением должностных обязанностей;</w:t>
      </w:r>
    </w:p>
    <w:p w:rsidR="00A4537C" w:rsidRPr="00A4537C" w:rsidRDefault="00A4537C" w:rsidP="00A4537C">
      <w:pPr>
        <w:widowControl w:val="0"/>
        <w:shd w:val="clear" w:color="auto" w:fill="FFFFFF"/>
        <w:tabs>
          <w:tab w:val="left" w:pos="826"/>
        </w:tabs>
        <w:autoSpaceDE w:val="0"/>
        <w:autoSpaceDN w:val="0"/>
        <w:adjustRightInd w:val="0"/>
        <w:spacing w:after="0" w:line="240" w:lineRule="auto"/>
        <w:ind w:right="5"/>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3.3.4. совершать деяния (действия или бездействие), способные нанести ущерб репутации гражданского служащего суда, репутации суда и судебной системе;</w:t>
      </w:r>
    </w:p>
    <w:p w:rsidR="00A4537C" w:rsidRPr="00A4537C" w:rsidRDefault="00A4537C" w:rsidP="00A4537C">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color w:val="FF0000"/>
          <w:sz w:val="28"/>
          <w:szCs w:val="28"/>
        </w:rPr>
        <w:tab/>
      </w:r>
      <w:r w:rsidRPr="00A4537C">
        <w:rPr>
          <w:rFonts w:ascii="Times New Roman" w:eastAsia="Times New Roman" w:hAnsi="Times New Roman" w:cs="Times New Roman"/>
          <w:sz w:val="28"/>
          <w:szCs w:val="28"/>
        </w:rPr>
        <w:t>3.3.5.  курить в местах, специально не оборудованных и не отведенных для курения;</w:t>
      </w:r>
    </w:p>
    <w:p w:rsidR="00A4537C" w:rsidRPr="00A4537C" w:rsidRDefault="00A4537C" w:rsidP="00A4537C">
      <w:pPr>
        <w:widowControl w:val="0"/>
        <w:shd w:val="clear" w:color="auto" w:fill="FFFFFF"/>
        <w:tabs>
          <w:tab w:val="left" w:pos="720"/>
        </w:tabs>
        <w:autoSpaceDE w:val="0"/>
        <w:autoSpaceDN w:val="0"/>
        <w:adjustRightInd w:val="0"/>
        <w:spacing w:before="10" w:after="0" w:line="240" w:lineRule="auto"/>
        <w:ind w:right="38"/>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  3.3.6. находиться в здании суда в состоянии алкогольного, наркотического или токсического опьянения;</w:t>
      </w:r>
    </w:p>
    <w:p w:rsidR="00A4537C" w:rsidRPr="00A4537C" w:rsidRDefault="00A4537C" w:rsidP="00A4537C">
      <w:pPr>
        <w:widowControl w:val="0"/>
        <w:shd w:val="clear" w:color="auto" w:fill="FFFFFF"/>
        <w:tabs>
          <w:tab w:val="left" w:pos="720"/>
        </w:tabs>
        <w:autoSpaceDE w:val="0"/>
        <w:autoSpaceDN w:val="0"/>
        <w:adjustRightInd w:val="0"/>
        <w:spacing w:after="0" w:line="240" w:lineRule="auto"/>
        <w:ind w:right="3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  3.3.7. участвовать на платной основе в деятельности органа управления коммерческой организации;</w:t>
      </w:r>
    </w:p>
    <w:p w:rsidR="00A4537C" w:rsidRPr="00A4537C" w:rsidRDefault="00A4537C" w:rsidP="00A4537C">
      <w:pPr>
        <w:widowControl w:val="0"/>
        <w:shd w:val="clear" w:color="auto" w:fill="FFFFFF"/>
        <w:tabs>
          <w:tab w:val="left" w:pos="965"/>
        </w:tabs>
        <w:autoSpaceDE w:val="0"/>
        <w:autoSpaceDN w:val="0"/>
        <w:adjustRightInd w:val="0"/>
        <w:spacing w:after="0" w:line="240" w:lineRule="auto"/>
        <w:ind w:right="1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            3.3.8. замещать должность государственной гражданской службы в случае  избрания или назначения на государственную должность, избрания на выборную должность в органе местного самоуправления,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4537C" w:rsidRPr="00A4537C" w:rsidRDefault="00A4537C" w:rsidP="00A4537C">
      <w:pPr>
        <w:widowControl w:val="0"/>
        <w:numPr>
          <w:ilvl w:val="2"/>
          <w:numId w:val="19"/>
        </w:numPr>
        <w:shd w:val="clear" w:color="auto" w:fill="FFFFFF"/>
        <w:tabs>
          <w:tab w:val="left" w:pos="965"/>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осуществлять предпринимательскую деятельность;</w:t>
      </w:r>
    </w:p>
    <w:p w:rsidR="00A4537C" w:rsidRPr="00A4537C" w:rsidRDefault="00A4537C" w:rsidP="00A4537C">
      <w:pPr>
        <w:widowControl w:val="0"/>
        <w:shd w:val="clear" w:color="auto" w:fill="FFFFFF"/>
        <w:tabs>
          <w:tab w:val="left" w:pos="830"/>
        </w:tabs>
        <w:autoSpaceDE w:val="0"/>
        <w:autoSpaceDN w:val="0"/>
        <w:adjustRightInd w:val="0"/>
        <w:spacing w:after="0" w:line="240" w:lineRule="auto"/>
        <w:ind w:right="1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  3.3.10. быть поверенным или представителем по делам третьих лиц в суде, если иное не предусмотрено действующим законодательством Российской Федерации;</w:t>
      </w:r>
    </w:p>
    <w:p w:rsidR="00A4537C" w:rsidRPr="00A4537C" w:rsidRDefault="00A4537C" w:rsidP="00A4537C">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  3.3.11.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государственным гражданским служащим суда по акту в суд;</w:t>
      </w:r>
    </w:p>
    <w:p w:rsidR="00A4537C" w:rsidRPr="00A4537C" w:rsidRDefault="00A4537C" w:rsidP="00A4537C">
      <w:pPr>
        <w:widowControl w:val="0"/>
        <w:shd w:val="clear" w:color="auto" w:fill="FFFFFF"/>
        <w:tabs>
          <w:tab w:val="left" w:pos="830"/>
        </w:tabs>
        <w:autoSpaceDE w:val="0"/>
        <w:autoSpaceDN w:val="0"/>
        <w:adjustRightInd w:val="0"/>
        <w:spacing w:after="0" w:line="240" w:lineRule="auto"/>
        <w:jc w:val="both"/>
        <w:rPr>
          <w:rFonts w:ascii="Times New Roman" w:eastAsia="Times New Roman" w:hAnsi="Times New Roman" w:cs="Times New Roman"/>
          <w:sz w:val="24"/>
          <w:szCs w:val="24"/>
        </w:rPr>
      </w:pPr>
      <w:r w:rsidRPr="00A4537C">
        <w:rPr>
          <w:rFonts w:ascii="Times New Roman" w:eastAsia="Times New Roman" w:hAnsi="Times New Roman" w:cs="Times New Roman"/>
          <w:sz w:val="28"/>
          <w:szCs w:val="28"/>
        </w:rPr>
        <w:tab/>
      </w:r>
      <w:proofErr w:type="gramStart"/>
      <w:r w:rsidRPr="00A4537C">
        <w:rPr>
          <w:rFonts w:ascii="Times New Roman" w:eastAsia="Times New Roman" w:hAnsi="Times New Roman" w:cs="Times New Roman"/>
          <w:sz w:val="28"/>
          <w:szCs w:val="28"/>
        </w:rPr>
        <w:t xml:space="preserve">3.3.12.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 органами государственной власти субъектов Российской Федерации и государственными  органами других </w:t>
      </w:r>
      <w:r w:rsidRPr="00A4537C">
        <w:rPr>
          <w:rFonts w:ascii="Times New Roman" w:eastAsia="Times New Roman" w:hAnsi="Times New Roman" w:cs="Times New Roman"/>
          <w:sz w:val="28"/>
          <w:szCs w:val="28"/>
        </w:rPr>
        <w:lastRenderedPageBreak/>
        <w:t>государств, международными и иностранными организациями;</w:t>
      </w:r>
      <w:proofErr w:type="gramEnd"/>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38"/>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   3.3.13.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3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3.3.14. разглашать или использовать в целях, не связанных с государственной службой, сведения, отнесенные к сведениям конфиденциального характера, или служебную информацию, ставшие известными ему в связи с исполнением  должностных обязанностей;</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24"/>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 xml:space="preserve">3.3.15. допускать публичные высказывания, суждения и оценки, в том числе в средствах массовой информации, в отношении деятельности </w:t>
      </w:r>
      <w:r w:rsidR="00D150DB">
        <w:rPr>
          <w:rFonts w:ascii="Times New Roman" w:eastAsia="Times New Roman" w:hAnsi="Times New Roman" w:cs="Times New Roman"/>
          <w:sz w:val="28"/>
          <w:szCs w:val="28"/>
        </w:rPr>
        <w:t>Ишимского городского суда Тюменской области</w:t>
      </w:r>
      <w:r w:rsidRPr="00A4537C">
        <w:rPr>
          <w:rFonts w:ascii="Times New Roman" w:eastAsia="Times New Roman" w:hAnsi="Times New Roman" w:cs="Times New Roman"/>
          <w:sz w:val="28"/>
          <w:szCs w:val="28"/>
        </w:rPr>
        <w:t>, иных государственных органов, их руководителей и сотрудников, если это не входит в его должностные обязанности;</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1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3.3.16. принимать без письменного на то разрешения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1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3.3.17. использовать преимущества должностного положения для предвыборной агитации, а также для агитации по вопросам референдума;</w:t>
      </w:r>
    </w:p>
    <w:p w:rsidR="00A4537C" w:rsidRPr="00A4537C" w:rsidRDefault="00A4537C" w:rsidP="00A4537C">
      <w:pPr>
        <w:widowControl w:val="0"/>
        <w:shd w:val="clear" w:color="auto" w:fill="FFFFFF"/>
        <w:tabs>
          <w:tab w:val="left" w:pos="667"/>
        </w:tabs>
        <w:autoSpaceDE w:val="0"/>
        <w:autoSpaceDN w:val="0"/>
        <w:adjustRightInd w:val="0"/>
        <w:spacing w:after="0" w:line="240" w:lineRule="auto"/>
        <w:ind w:right="5"/>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ab/>
        <w:t>3.3.18.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если это не входит в его должностные обязанности;</w:t>
      </w:r>
    </w:p>
    <w:p w:rsidR="00A4537C" w:rsidRPr="00A4537C" w:rsidRDefault="00A4537C" w:rsidP="00A4537C">
      <w:pPr>
        <w:widowControl w:val="0"/>
        <w:shd w:val="clear" w:color="auto" w:fill="FFFFFF"/>
        <w:tabs>
          <w:tab w:val="left" w:pos="667"/>
        </w:tabs>
        <w:autoSpaceDE w:val="0"/>
        <w:autoSpaceDN w:val="0"/>
        <w:adjustRightInd w:val="0"/>
        <w:spacing w:before="10" w:after="0" w:line="240" w:lineRule="auto"/>
        <w:jc w:val="both"/>
        <w:rPr>
          <w:rFonts w:ascii="Times New Roman" w:eastAsia="Times New Roman" w:hAnsi="Times New Roman" w:cs="Times New Roman"/>
          <w:sz w:val="24"/>
          <w:szCs w:val="24"/>
        </w:rPr>
      </w:pPr>
      <w:r w:rsidRPr="00A4537C">
        <w:rPr>
          <w:rFonts w:ascii="Times New Roman" w:eastAsia="Times New Roman" w:hAnsi="Times New Roman" w:cs="Times New Roman"/>
          <w:sz w:val="28"/>
          <w:szCs w:val="28"/>
        </w:rPr>
        <w:tab/>
        <w:t>3.3.19.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4537C" w:rsidRPr="00A4537C" w:rsidRDefault="00A4537C" w:rsidP="00A4537C">
      <w:pPr>
        <w:shd w:val="clear" w:color="auto" w:fill="FFFFFF"/>
        <w:spacing w:after="0" w:line="240" w:lineRule="auto"/>
        <w:ind w:right="19" w:firstLine="708"/>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3.3.20. в случае, если владение государственным гражданским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государству, в соответствии с действующим законодательством Российской Федерации.</w:t>
      </w:r>
    </w:p>
    <w:p w:rsidR="00A4537C" w:rsidRPr="00A4537C" w:rsidRDefault="00A4537C" w:rsidP="00A4537C">
      <w:pPr>
        <w:shd w:val="clear" w:color="auto" w:fill="FFFFFF"/>
        <w:spacing w:after="0" w:line="240" w:lineRule="auto"/>
        <w:ind w:right="19" w:firstLine="708"/>
        <w:jc w:val="both"/>
        <w:rPr>
          <w:rFonts w:ascii="Times New Roman" w:eastAsia="Times New Roman" w:hAnsi="Times New Roman" w:cs="Times New Roman"/>
          <w:sz w:val="28"/>
          <w:szCs w:val="28"/>
        </w:rPr>
      </w:pPr>
    </w:p>
    <w:p w:rsidR="00A4537C" w:rsidRPr="00A4537C" w:rsidRDefault="00A4537C" w:rsidP="00A4537C">
      <w:pPr>
        <w:shd w:val="clear" w:color="auto" w:fill="FFFFFF"/>
        <w:spacing w:after="0" w:line="240" w:lineRule="auto"/>
        <w:ind w:left="675" w:right="19"/>
        <w:contextualSpacing/>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lang w:val="en-US"/>
        </w:rPr>
        <w:t>IV</w:t>
      </w:r>
      <w:r w:rsidRPr="00A4537C">
        <w:rPr>
          <w:rFonts w:ascii="Times New Roman" w:eastAsia="Times New Roman" w:hAnsi="Times New Roman" w:cs="Times New Roman"/>
          <w:b/>
          <w:sz w:val="28"/>
          <w:szCs w:val="28"/>
        </w:rPr>
        <w:t>. Служебное время и время отдыха</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4.1. Для гражданских служащих суда устанавливается 40-часовая пятидневная рабочая неделя с двумя выходными днями (суббота и воскресенье).</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proofErr w:type="gramStart"/>
      <w:r w:rsidRPr="00A4537C">
        <w:rPr>
          <w:rFonts w:ascii="Times New Roman" w:eastAsia="Times New Roman" w:hAnsi="Times New Roman" w:cs="Times New Roman"/>
          <w:sz w:val="28"/>
          <w:szCs w:val="28"/>
        </w:rPr>
        <w:t xml:space="preserve">Время начала и окончания служебного времени в понедельник, вторник, </w:t>
      </w:r>
      <w:r w:rsidRPr="00A4537C">
        <w:rPr>
          <w:rFonts w:ascii="Times New Roman" w:eastAsia="Times New Roman" w:hAnsi="Times New Roman" w:cs="Times New Roman"/>
          <w:sz w:val="28"/>
          <w:szCs w:val="28"/>
        </w:rPr>
        <w:lastRenderedPageBreak/>
        <w:t xml:space="preserve">среду и четверг устанавливается с 08 часов </w:t>
      </w:r>
      <w:r w:rsidR="00D150DB">
        <w:rPr>
          <w:rFonts w:ascii="Times New Roman" w:eastAsia="Times New Roman" w:hAnsi="Times New Roman" w:cs="Times New Roman"/>
          <w:sz w:val="28"/>
          <w:szCs w:val="28"/>
        </w:rPr>
        <w:t>00</w:t>
      </w:r>
      <w:r w:rsidRPr="00A4537C">
        <w:rPr>
          <w:rFonts w:ascii="Times New Roman" w:eastAsia="Times New Roman" w:hAnsi="Times New Roman" w:cs="Times New Roman"/>
          <w:sz w:val="28"/>
          <w:szCs w:val="28"/>
        </w:rPr>
        <w:t xml:space="preserve"> мину</w:t>
      </w:r>
      <w:r w:rsidR="00D150DB">
        <w:rPr>
          <w:rFonts w:ascii="Times New Roman" w:eastAsia="Times New Roman" w:hAnsi="Times New Roman" w:cs="Times New Roman"/>
          <w:sz w:val="28"/>
          <w:szCs w:val="28"/>
        </w:rPr>
        <w:t>т до 1</w:t>
      </w:r>
      <w:r w:rsidR="000F7AB3">
        <w:rPr>
          <w:rFonts w:ascii="Times New Roman" w:eastAsia="Times New Roman" w:hAnsi="Times New Roman" w:cs="Times New Roman"/>
          <w:sz w:val="28"/>
          <w:szCs w:val="28"/>
        </w:rPr>
        <w:t>7</w:t>
      </w:r>
      <w:r w:rsidRPr="00A4537C">
        <w:rPr>
          <w:rFonts w:ascii="Times New Roman" w:eastAsia="Times New Roman" w:hAnsi="Times New Roman" w:cs="Times New Roman"/>
          <w:sz w:val="28"/>
          <w:szCs w:val="28"/>
        </w:rPr>
        <w:t xml:space="preserve"> часов </w:t>
      </w:r>
      <w:r w:rsidR="00D150DB">
        <w:rPr>
          <w:rFonts w:ascii="Times New Roman" w:eastAsia="Times New Roman" w:hAnsi="Times New Roman" w:cs="Times New Roman"/>
          <w:sz w:val="28"/>
          <w:szCs w:val="28"/>
        </w:rPr>
        <w:t>0</w:t>
      </w:r>
      <w:r w:rsidRPr="00A4537C">
        <w:rPr>
          <w:rFonts w:ascii="Times New Roman" w:eastAsia="Times New Roman" w:hAnsi="Times New Roman" w:cs="Times New Roman"/>
          <w:sz w:val="28"/>
          <w:szCs w:val="28"/>
        </w:rPr>
        <w:t xml:space="preserve">0 минут, в пятницу - с 8 часов </w:t>
      </w:r>
      <w:r w:rsidR="00D150DB">
        <w:rPr>
          <w:rFonts w:ascii="Times New Roman" w:eastAsia="Times New Roman" w:hAnsi="Times New Roman" w:cs="Times New Roman"/>
          <w:sz w:val="28"/>
          <w:szCs w:val="28"/>
        </w:rPr>
        <w:t>0</w:t>
      </w:r>
      <w:r w:rsidRPr="00A4537C">
        <w:rPr>
          <w:rFonts w:ascii="Times New Roman" w:eastAsia="Times New Roman" w:hAnsi="Times New Roman" w:cs="Times New Roman"/>
          <w:sz w:val="28"/>
          <w:szCs w:val="28"/>
        </w:rPr>
        <w:t>0 минут до 1</w:t>
      </w:r>
      <w:r w:rsidR="00D150DB">
        <w:rPr>
          <w:rFonts w:ascii="Times New Roman" w:eastAsia="Times New Roman" w:hAnsi="Times New Roman" w:cs="Times New Roman"/>
          <w:sz w:val="28"/>
          <w:szCs w:val="28"/>
        </w:rPr>
        <w:t>5</w:t>
      </w:r>
      <w:r w:rsidR="000F7AB3">
        <w:rPr>
          <w:rFonts w:ascii="Times New Roman" w:eastAsia="Times New Roman" w:hAnsi="Times New Roman" w:cs="Times New Roman"/>
          <w:sz w:val="28"/>
          <w:szCs w:val="28"/>
        </w:rPr>
        <w:t>.45</w:t>
      </w:r>
      <w:r w:rsidRPr="00A4537C">
        <w:rPr>
          <w:rFonts w:ascii="Times New Roman" w:eastAsia="Times New Roman" w:hAnsi="Times New Roman" w:cs="Times New Roman"/>
          <w:sz w:val="28"/>
          <w:szCs w:val="28"/>
        </w:rPr>
        <w:t xml:space="preserve"> часов </w:t>
      </w:r>
      <w:r w:rsidR="00D150DB">
        <w:rPr>
          <w:rFonts w:ascii="Times New Roman" w:eastAsia="Times New Roman" w:hAnsi="Times New Roman" w:cs="Times New Roman"/>
          <w:sz w:val="28"/>
          <w:szCs w:val="28"/>
        </w:rPr>
        <w:t>00</w:t>
      </w:r>
      <w:r w:rsidRPr="00A4537C">
        <w:rPr>
          <w:rFonts w:ascii="Times New Roman" w:eastAsia="Times New Roman" w:hAnsi="Times New Roman" w:cs="Times New Roman"/>
          <w:sz w:val="28"/>
          <w:szCs w:val="28"/>
        </w:rPr>
        <w:t xml:space="preserve"> минут, перерыв для о</w:t>
      </w:r>
      <w:r w:rsidR="00D150DB">
        <w:rPr>
          <w:rFonts w:ascii="Times New Roman" w:eastAsia="Times New Roman" w:hAnsi="Times New Roman" w:cs="Times New Roman"/>
          <w:sz w:val="28"/>
          <w:szCs w:val="28"/>
        </w:rPr>
        <w:t>тдыха и питания 45 минут  – с 12</w:t>
      </w:r>
      <w:r w:rsidRPr="00A4537C">
        <w:rPr>
          <w:rFonts w:ascii="Times New Roman" w:eastAsia="Times New Roman" w:hAnsi="Times New Roman" w:cs="Times New Roman"/>
          <w:sz w:val="28"/>
          <w:szCs w:val="28"/>
        </w:rPr>
        <w:t xml:space="preserve"> часов </w:t>
      </w:r>
      <w:r w:rsidR="00D150DB">
        <w:rPr>
          <w:rFonts w:ascii="Times New Roman" w:eastAsia="Times New Roman" w:hAnsi="Times New Roman" w:cs="Times New Roman"/>
          <w:sz w:val="28"/>
          <w:szCs w:val="28"/>
        </w:rPr>
        <w:t>30</w:t>
      </w:r>
      <w:r w:rsidRPr="00A4537C">
        <w:rPr>
          <w:rFonts w:ascii="Times New Roman" w:eastAsia="Times New Roman" w:hAnsi="Times New Roman" w:cs="Times New Roman"/>
          <w:sz w:val="28"/>
          <w:szCs w:val="28"/>
        </w:rPr>
        <w:t xml:space="preserve"> минут до 13 часов </w:t>
      </w:r>
      <w:r w:rsidR="00D150DB">
        <w:rPr>
          <w:rFonts w:ascii="Times New Roman" w:eastAsia="Times New Roman" w:hAnsi="Times New Roman" w:cs="Times New Roman"/>
          <w:sz w:val="28"/>
          <w:szCs w:val="28"/>
        </w:rPr>
        <w:t>1</w:t>
      </w:r>
      <w:r w:rsidRPr="00A4537C">
        <w:rPr>
          <w:rFonts w:ascii="Times New Roman" w:eastAsia="Times New Roman" w:hAnsi="Times New Roman" w:cs="Times New Roman"/>
          <w:sz w:val="28"/>
          <w:szCs w:val="28"/>
        </w:rPr>
        <w:t>5 минут.</w:t>
      </w:r>
      <w:proofErr w:type="gramEnd"/>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По соглашению между гражданским служащим и представителем нанимателя могут устанавливаться как при приеме на работу, так и </w:t>
      </w:r>
      <w:proofErr w:type="gramStart"/>
      <w:r w:rsidRPr="00A4537C">
        <w:rPr>
          <w:rFonts w:ascii="Times New Roman" w:eastAsia="Times New Roman" w:hAnsi="Times New Roman" w:cs="Times New Roman"/>
          <w:sz w:val="28"/>
          <w:szCs w:val="28"/>
        </w:rPr>
        <w:t>в последствии</w:t>
      </w:r>
      <w:proofErr w:type="gramEnd"/>
      <w:r w:rsidRPr="00A4537C">
        <w:rPr>
          <w:rFonts w:ascii="Times New Roman" w:eastAsia="Times New Roman" w:hAnsi="Times New Roman" w:cs="Times New Roman"/>
          <w:sz w:val="28"/>
          <w:szCs w:val="28"/>
        </w:rPr>
        <w:t xml:space="preserve"> неполный рабочий день или неполная рабочая неделя.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Гражданские служащие суда могут быть </w:t>
      </w:r>
      <w:bookmarkStart w:id="0" w:name="_GoBack"/>
      <w:bookmarkEnd w:id="0"/>
      <w:r w:rsidRPr="00A4537C">
        <w:rPr>
          <w:rFonts w:ascii="Times New Roman" w:eastAsia="Times New Roman" w:hAnsi="Times New Roman" w:cs="Times New Roman"/>
          <w:sz w:val="28"/>
          <w:szCs w:val="28"/>
        </w:rPr>
        <w:t>привлечены к работе сверх установленной продолжительности служебного времени в случаях и на условиях предусмотренных действующим законодательством.</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Для учета служебного времени гражданских служащих ведется табель учета служебного времени.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4.2. Гражданским служащим суда предоставляется ежегодный оплачиваемый отпуск с сохранением замещаемой должности гражданской службы и денежного содержания.</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Ежегодный оплачиваемый отпуск гражданского служащего состоит из основного оплачиваемого отпуска и дополнительных оплачиваемых отпусков.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4.3. Гражданским служащим предоставляется ежегодный основной оплачиваемый отпуск продолжительностью 30 календарных дней.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Гражданским служащим предоставляется ежегодный дополнительный оплачиваемый отпуск за выслугу лет продолжительностью:</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1) при стаже гражданской службы от 1 года до 5 лет - 1 календарный день;</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2) при стаже гражданской службы от 5 до 10 лет - 5 календарных дней;</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3) при стаже гражданской службы от 10 до 15 лет - 7 календарных дней;</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4) при стаже гражданской службы 15 лет и более - 10 календарных дней.</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Ненормированный служебный день устанавливается для всех гражданских служащих суда, замещающих  должности гражданской службы.</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Гражданским служащим суда  за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w:t>
      </w:r>
      <w:proofErr w:type="gramStart"/>
      <w:r w:rsidRPr="00A4537C">
        <w:rPr>
          <w:rFonts w:ascii="Times New Roman" w:eastAsia="Times New Roman" w:hAnsi="Times New Roman" w:cs="Times New Roman"/>
          <w:sz w:val="28"/>
          <w:szCs w:val="28"/>
        </w:rPr>
        <w:t>календарных</w:t>
      </w:r>
      <w:proofErr w:type="gramEnd"/>
      <w:r w:rsidRPr="00A4537C">
        <w:rPr>
          <w:rFonts w:ascii="Times New Roman" w:eastAsia="Times New Roman" w:hAnsi="Times New Roman" w:cs="Times New Roman"/>
          <w:sz w:val="28"/>
          <w:szCs w:val="28"/>
        </w:rPr>
        <w:t xml:space="preserve"> дня.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proofErr w:type="gramStart"/>
      <w:r w:rsidRPr="00A4537C">
        <w:rPr>
          <w:rFonts w:ascii="Times New Roman" w:eastAsia="Times New Roman" w:hAnsi="Times New Roman" w:cs="Times New Roman"/>
          <w:sz w:val="28"/>
          <w:szCs w:val="28"/>
        </w:rP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настоящим пунктом, в текущем служебном году может неблагоприятно отразиться на осуществлении задач и функций суда или на осуществлении полномочий лица, замещающего </w:t>
      </w:r>
      <w:r w:rsidRPr="00A4537C">
        <w:rPr>
          <w:rFonts w:ascii="Times New Roman" w:eastAsia="Times New Roman" w:hAnsi="Times New Roman" w:cs="Times New Roman"/>
          <w:sz w:val="28"/>
          <w:szCs w:val="28"/>
        </w:rPr>
        <w:lastRenderedPageBreak/>
        <w:t>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w:t>
      </w:r>
      <w:proofErr w:type="gramEnd"/>
      <w:r w:rsidRPr="00A4537C">
        <w:rPr>
          <w:rFonts w:ascii="Times New Roman" w:eastAsia="Times New Roman" w:hAnsi="Times New Roman" w:cs="Times New Roman"/>
          <w:sz w:val="28"/>
          <w:szCs w:val="28"/>
        </w:rPr>
        <w:t xml:space="preserve">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4.4. Предоставление отпусков оформляется приказом.</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Право на использование отпуска за первый год работы возникает у гражданского служащего по истечении 6 месяцев его непрерывной работы в суде. По соглашению сторон оплачиваемый отпуск гражданскому служащему может быть предоставлен и до истечения 6 месяцев.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4.5. Очередность предоставления оплачиваемых отпусков определяется ежегодно в соответствии с графиком отпусков, утверждаемым председателем суда не </w:t>
      </w:r>
      <w:proofErr w:type="gramStart"/>
      <w:r w:rsidRPr="00A4537C">
        <w:rPr>
          <w:rFonts w:ascii="Times New Roman" w:eastAsia="Times New Roman" w:hAnsi="Times New Roman" w:cs="Times New Roman"/>
          <w:sz w:val="28"/>
          <w:szCs w:val="28"/>
        </w:rPr>
        <w:t>позднее</w:t>
      </w:r>
      <w:proofErr w:type="gramEnd"/>
      <w:r w:rsidRPr="00A4537C">
        <w:rPr>
          <w:rFonts w:ascii="Times New Roman" w:eastAsia="Times New Roman" w:hAnsi="Times New Roman" w:cs="Times New Roman"/>
          <w:sz w:val="28"/>
          <w:szCs w:val="28"/>
        </w:rPr>
        <w:t xml:space="preserve"> чем за 2 недели до наступления календарного года.</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4.6. По семейным обстоятельствам и другим уважительным причинам гражданскому служащему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гражданским служащим и представителем нанимателя. </w:t>
      </w: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V. Выплата денежного содержания</w:t>
      </w: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 </w:t>
      </w:r>
      <w:proofErr w:type="gramStart"/>
      <w:r w:rsidRPr="00A4537C">
        <w:rPr>
          <w:rFonts w:ascii="Times New Roman" w:eastAsia="Times New Roman" w:hAnsi="Times New Roman" w:cs="Times New Roman"/>
          <w:sz w:val="28"/>
          <w:szCs w:val="28"/>
        </w:rPr>
        <w:t>Выплата гражданским служащим денежного содержания производится в следующие сроки: не позднее 20 числа за первую половину расчетного месяца за фактически отработанное время и не позднее 5 числа месяца, следующего за расчетным, - окончательный расчет за отработанный месяц, а также иные выплаты, предусмотренные законодательством Российской Федерации и служебным контрактом.</w:t>
      </w:r>
      <w:proofErr w:type="gramEnd"/>
      <w:r w:rsidRPr="00A4537C">
        <w:rPr>
          <w:rFonts w:ascii="Times New Roman" w:eastAsia="Times New Roman" w:hAnsi="Times New Roman" w:cs="Times New Roman"/>
          <w:sz w:val="28"/>
          <w:szCs w:val="28"/>
        </w:rPr>
        <w:t xml:space="preserve"> При совпадении дня выплаты с выходным или нерабочим праздничным днем выплата производится накануне этого дня.</w:t>
      </w:r>
    </w:p>
    <w:p w:rsidR="00A4537C" w:rsidRPr="00A4537C" w:rsidRDefault="00A4537C" w:rsidP="00A4537C">
      <w:pPr>
        <w:widowControl w:val="0"/>
        <w:autoSpaceDE w:val="0"/>
        <w:autoSpaceDN w:val="0"/>
        <w:spacing w:after="0" w:line="240" w:lineRule="auto"/>
        <w:jc w:val="both"/>
        <w:rPr>
          <w:rFonts w:ascii="Calibri" w:eastAsia="Times New Roman" w:hAnsi="Calibri" w:cs="Calibri"/>
          <w:szCs w:val="20"/>
        </w:rPr>
      </w:pPr>
    </w:p>
    <w:p w:rsidR="00A4537C" w:rsidRPr="00A4537C" w:rsidRDefault="00A4537C" w:rsidP="00A4537C">
      <w:pPr>
        <w:widowControl w:val="0"/>
        <w:autoSpaceDE w:val="0"/>
        <w:autoSpaceDN w:val="0"/>
        <w:spacing w:after="0" w:line="240" w:lineRule="auto"/>
        <w:jc w:val="both"/>
        <w:rPr>
          <w:rFonts w:ascii="Calibri" w:eastAsia="Times New Roman" w:hAnsi="Calibri" w:cs="Calibri"/>
          <w:szCs w:val="20"/>
        </w:rPr>
      </w:pPr>
    </w:p>
    <w:p w:rsidR="00A4537C" w:rsidRPr="00A4537C" w:rsidRDefault="00A4537C" w:rsidP="00A4537C">
      <w:pPr>
        <w:widowControl w:val="0"/>
        <w:autoSpaceDE w:val="0"/>
        <w:autoSpaceDN w:val="0"/>
        <w:spacing w:after="0" w:line="240" w:lineRule="auto"/>
        <w:jc w:val="both"/>
        <w:rPr>
          <w:rFonts w:ascii="Calibri" w:eastAsia="Times New Roman" w:hAnsi="Calibri" w:cs="Calibri"/>
          <w:szCs w:val="20"/>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 xml:space="preserve">VI. Ответственность гражданских служащих </w:t>
      </w:r>
    </w:p>
    <w:p w:rsidR="00A4537C" w:rsidRPr="00A4537C" w:rsidRDefault="00D150DB"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Ишимского городского суда Тюменской области</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6.1.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замечание;</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выговор;</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lastRenderedPageBreak/>
        <w:t>- предупреждение о неполном должностном соответствии;</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 увольнение с гражданской службы по основаниям, установленным </w:t>
      </w:r>
      <w:hyperlink r:id="rId10" w:history="1">
        <w:r w:rsidRPr="00A4537C">
          <w:rPr>
            <w:rFonts w:ascii="Times New Roman" w:eastAsia="Times New Roman" w:hAnsi="Times New Roman" w:cs="Times New Roman"/>
            <w:sz w:val="28"/>
            <w:szCs w:val="28"/>
          </w:rPr>
          <w:t>пунктом 2</w:t>
        </w:r>
      </w:hyperlink>
      <w:r w:rsidRPr="00A4537C">
        <w:rPr>
          <w:rFonts w:ascii="Times New Roman" w:eastAsia="Times New Roman" w:hAnsi="Times New Roman" w:cs="Times New Roman"/>
          <w:sz w:val="28"/>
          <w:szCs w:val="28"/>
        </w:rPr>
        <w:t xml:space="preserve">, </w:t>
      </w:r>
      <w:hyperlink r:id="rId11" w:history="1">
        <w:r w:rsidRPr="00A4537C">
          <w:rPr>
            <w:rFonts w:ascii="Times New Roman" w:eastAsia="Times New Roman" w:hAnsi="Times New Roman" w:cs="Times New Roman"/>
            <w:sz w:val="28"/>
            <w:szCs w:val="28"/>
          </w:rPr>
          <w:t>подпунктами "а"</w:t>
        </w:r>
      </w:hyperlink>
      <w:r w:rsidRPr="00A4537C">
        <w:rPr>
          <w:rFonts w:ascii="Times New Roman" w:eastAsia="Times New Roman" w:hAnsi="Times New Roman" w:cs="Times New Roman"/>
          <w:sz w:val="28"/>
          <w:szCs w:val="28"/>
        </w:rPr>
        <w:t xml:space="preserve"> - </w:t>
      </w:r>
      <w:hyperlink r:id="rId12" w:history="1">
        <w:r w:rsidRPr="00A4537C">
          <w:rPr>
            <w:rFonts w:ascii="Times New Roman" w:eastAsia="Times New Roman" w:hAnsi="Times New Roman" w:cs="Times New Roman"/>
            <w:sz w:val="28"/>
            <w:szCs w:val="28"/>
          </w:rPr>
          <w:t>"г" пункта 3</w:t>
        </w:r>
      </w:hyperlink>
      <w:r w:rsidRPr="00A4537C">
        <w:rPr>
          <w:rFonts w:ascii="Times New Roman" w:eastAsia="Times New Roman" w:hAnsi="Times New Roman" w:cs="Times New Roman"/>
          <w:sz w:val="28"/>
          <w:szCs w:val="28"/>
        </w:rPr>
        <w:t xml:space="preserve">, </w:t>
      </w:r>
      <w:hyperlink r:id="rId13" w:history="1">
        <w:r w:rsidRPr="00A4537C">
          <w:rPr>
            <w:rFonts w:ascii="Times New Roman" w:eastAsia="Times New Roman" w:hAnsi="Times New Roman" w:cs="Times New Roman"/>
            <w:sz w:val="28"/>
            <w:szCs w:val="28"/>
          </w:rPr>
          <w:t>пунктами 5</w:t>
        </w:r>
      </w:hyperlink>
      <w:r w:rsidRPr="00A4537C">
        <w:rPr>
          <w:rFonts w:ascii="Times New Roman" w:eastAsia="Times New Roman" w:hAnsi="Times New Roman" w:cs="Times New Roman"/>
          <w:sz w:val="28"/>
          <w:szCs w:val="28"/>
        </w:rPr>
        <w:t xml:space="preserve"> и </w:t>
      </w:r>
      <w:hyperlink r:id="rId14" w:history="1">
        <w:r w:rsidRPr="00A4537C">
          <w:rPr>
            <w:rFonts w:ascii="Times New Roman" w:eastAsia="Times New Roman" w:hAnsi="Times New Roman" w:cs="Times New Roman"/>
            <w:sz w:val="28"/>
            <w:szCs w:val="28"/>
          </w:rPr>
          <w:t>6 части 1 статьи 37</w:t>
        </w:r>
      </w:hyperlink>
      <w:r w:rsidRPr="00A4537C">
        <w:rPr>
          <w:rFonts w:ascii="Times New Roman" w:eastAsia="Times New Roman" w:hAnsi="Times New Roman" w:cs="Times New Roman"/>
          <w:sz w:val="28"/>
          <w:szCs w:val="28"/>
        </w:rPr>
        <w:t xml:space="preserve"> Федерального закона.</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За каждый дисциплинарный проступок может быть применено только одно дисциплинарное взыскание.</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Перед применением дисциплинарного взыскания проводится служебная проверка.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6.2.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6.3. Если в течение одного года со дня применения дисциплинарного взыскания, предусмотренного </w:t>
      </w:r>
      <w:hyperlink r:id="rId15" w:history="1">
        <w:r w:rsidRPr="00A4537C">
          <w:rPr>
            <w:rFonts w:ascii="Times New Roman" w:eastAsia="Times New Roman" w:hAnsi="Times New Roman" w:cs="Times New Roman"/>
            <w:sz w:val="28"/>
            <w:szCs w:val="28"/>
          </w:rPr>
          <w:t>пунктами 1</w:t>
        </w:r>
      </w:hyperlink>
      <w:r w:rsidRPr="00A4537C">
        <w:rPr>
          <w:rFonts w:ascii="Times New Roman" w:eastAsia="Times New Roman" w:hAnsi="Times New Roman" w:cs="Times New Roman"/>
          <w:sz w:val="28"/>
          <w:szCs w:val="28"/>
        </w:rPr>
        <w:t xml:space="preserve"> - </w:t>
      </w:r>
      <w:hyperlink r:id="rId16" w:history="1">
        <w:r w:rsidRPr="00A4537C">
          <w:rPr>
            <w:rFonts w:ascii="Times New Roman" w:eastAsia="Times New Roman" w:hAnsi="Times New Roman" w:cs="Times New Roman"/>
            <w:sz w:val="28"/>
            <w:szCs w:val="28"/>
          </w:rPr>
          <w:t>3 части 1 статьи 57</w:t>
        </w:r>
      </w:hyperlink>
      <w:r w:rsidRPr="00A4537C">
        <w:rPr>
          <w:rFonts w:ascii="Times New Roman" w:eastAsia="Times New Roman" w:hAnsi="Times New Roman" w:cs="Times New Roman"/>
          <w:sz w:val="28"/>
          <w:szCs w:val="28"/>
        </w:rPr>
        <w:t xml:space="preserve"> Федерального закона, и взыскания, предусмотренного </w:t>
      </w:r>
      <w:hyperlink r:id="rId17" w:history="1">
        <w:r w:rsidRPr="00A4537C">
          <w:rPr>
            <w:rFonts w:ascii="Times New Roman" w:eastAsia="Times New Roman" w:hAnsi="Times New Roman" w:cs="Times New Roman"/>
            <w:sz w:val="28"/>
            <w:szCs w:val="28"/>
          </w:rPr>
          <w:t>статьей 59.1</w:t>
        </w:r>
      </w:hyperlink>
      <w:r w:rsidRPr="00A4537C">
        <w:rPr>
          <w:rFonts w:ascii="Times New Roman" w:eastAsia="Times New Roman" w:hAnsi="Times New Roman" w:cs="Times New Roman"/>
          <w:sz w:val="28"/>
          <w:szCs w:val="28"/>
        </w:rPr>
        <w:t xml:space="preserve"> Федерального закона, гражданский служащий не подвергнут новому дисциплинарному взысканию, он считается не имеющим дисциплинарного взыскания. </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6.4.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 </w:t>
      </w: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VII. Взыскания за несоблюдение гражданскими служащими</w:t>
      </w:r>
    </w:p>
    <w:p w:rsidR="00A4537C" w:rsidRPr="00A4537C" w:rsidRDefault="00A4537C" w:rsidP="00A4537C">
      <w:pPr>
        <w:widowControl w:val="0"/>
        <w:autoSpaceDE w:val="0"/>
        <w:autoSpaceDN w:val="0"/>
        <w:spacing w:after="0" w:line="240" w:lineRule="auto"/>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ограничений и запретов, требований о предотвращении</w:t>
      </w:r>
    </w:p>
    <w:p w:rsidR="00A4537C" w:rsidRPr="00A4537C" w:rsidRDefault="00A4537C" w:rsidP="00A4537C">
      <w:pPr>
        <w:widowControl w:val="0"/>
        <w:autoSpaceDE w:val="0"/>
        <w:autoSpaceDN w:val="0"/>
        <w:spacing w:after="0" w:line="240" w:lineRule="auto"/>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или об урегулировании конфликта интересов и неисполнение</w:t>
      </w:r>
    </w:p>
    <w:p w:rsidR="00A4537C" w:rsidRPr="00A4537C" w:rsidRDefault="00A4537C" w:rsidP="00A4537C">
      <w:pPr>
        <w:widowControl w:val="0"/>
        <w:autoSpaceDE w:val="0"/>
        <w:autoSpaceDN w:val="0"/>
        <w:spacing w:after="0" w:line="240" w:lineRule="auto"/>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обязанностей, установленных в целях</w:t>
      </w:r>
    </w:p>
    <w:p w:rsidR="00A4537C" w:rsidRPr="00A4537C" w:rsidRDefault="00A4537C" w:rsidP="00A4537C">
      <w:pPr>
        <w:widowControl w:val="0"/>
        <w:autoSpaceDE w:val="0"/>
        <w:autoSpaceDN w:val="0"/>
        <w:spacing w:after="0" w:line="240" w:lineRule="auto"/>
        <w:jc w:val="center"/>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противодействия коррупции</w:t>
      </w: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 xml:space="preserve">7.1.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8" w:history="1">
        <w:r w:rsidRPr="00A4537C">
          <w:rPr>
            <w:rFonts w:ascii="Times New Roman" w:eastAsia="Times New Roman" w:hAnsi="Times New Roman" w:cs="Times New Roman"/>
            <w:sz w:val="28"/>
            <w:szCs w:val="28"/>
          </w:rPr>
          <w:t>законом</w:t>
        </w:r>
      </w:hyperlink>
      <w:r w:rsidRPr="00A4537C">
        <w:rPr>
          <w:rFonts w:ascii="Times New Roman" w:eastAsia="Times New Roman" w:hAnsi="Times New Roman" w:cs="Times New Roman"/>
          <w:sz w:val="28"/>
          <w:szCs w:val="28"/>
        </w:rPr>
        <w:t xml:space="preserve"> от 25 декабря 2008 г. N 273-ФЗ "О противодействии коррупции" и другими федеральными законами, налагаются следующие взыскания:</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1) замечание;</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2) выговор;</w:t>
      </w:r>
    </w:p>
    <w:p w:rsidR="00A4537C" w:rsidRPr="00A4537C" w:rsidRDefault="00A4537C" w:rsidP="00A4537C">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537C">
        <w:rPr>
          <w:rFonts w:ascii="Times New Roman" w:eastAsia="Times New Roman" w:hAnsi="Times New Roman" w:cs="Times New Roman"/>
          <w:sz w:val="28"/>
          <w:szCs w:val="28"/>
        </w:rPr>
        <w:t>3) предупреждение о неполном должностном соответствии.</w:t>
      </w: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r w:rsidRPr="00A4537C">
        <w:rPr>
          <w:rFonts w:ascii="Times New Roman" w:eastAsia="Times New Roman" w:hAnsi="Times New Roman" w:cs="Times New Roman"/>
          <w:b/>
          <w:sz w:val="28"/>
          <w:szCs w:val="28"/>
        </w:rPr>
        <w:t>V</w:t>
      </w:r>
      <w:r w:rsidRPr="00A4537C">
        <w:rPr>
          <w:rFonts w:ascii="Times New Roman" w:eastAsia="Times New Roman" w:hAnsi="Times New Roman" w:cs="Times New Roman"/>
          <w:b/>
          <w:sz w:val="28"/>
          <w:szCs w:val="28"/>
          <w:lang w:val="en-US"/>
        </w:rPr>
        <w:t>II</w:t>
      </w:r>
      <w:r w:rsidRPr="00A4537C">
        <w:rPr>
          <w:rFonts w:ascii="Times New Roman" w:eastAsia="Times New Roman" w:hAnsi="Times New Roman" w:cs="Times New Roman"/>
          <w:b/>
          <w:sz w:val="28"/>
          <w:szCs w:val="28"/>
        </w:rPr>
        <w:t>I. Заключительные положения</w:t>
      </w:r>
    </w:p>
    <w:p w:rsidR="00A4537C" w:rsidRPr="00A4537C" w:rsidRDefault="00A4537C" w:rsidP="00A4537C">
      <w:pPr>
        <w:widowControl w:val="0"/>
        <w:autoSpaceDE w:val="0"/>
        <w:autoSpaceDN w:val="0"/>
        <w:spacing w:after="0" w:line="240" w:lineRule="auto"/>
        <w:jc w:val="center"/>
        <w:outlineLvl w:val="1"/>
        <w:rPr>
          <w:rFonts w:ascii="Times New Roman" w:eastAsia="Times New Roman" w:hAnsi="Times New Roman" w:cs="Times New Roman"/>
          <w:b/>
          <w:sz w:val="28"/>
          <w:szCs w:val="28"/>
        </w:rPr>
      </w:pPr>
    </w:p>
    <w:p w:rsidR="00A4537C" w:rsidRPr="00D150DB" w:rsidRDefault="00A4537C" w:rsidP="00A4537C">
      <w:pPr>
        <w:widowControl w:val="0"/>
        <w:shd w:val="clear" w:color="auto" w:fill="FFFFFF"/>
        <w:tabs>
          <w:tab w:val="left" w:pos="1152"/>
        </w:tabs>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A4537C" w:rsidRPr="00A4537C" w:rsidRDefault="00A4537C" w:rsidP="00A4537C">
      <w:pPr>
        <w:widowControl w:val="0"/>
        <w:shd w:val="clear" w:color="auto" w:fill="FFFFFF"/>
        <w:tabs>
          <w:tab w:val="left" w:pos="1152"/>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4537C">
        <w:rPr>
          <w:rFonts w:ascii="Times New Roman" w:eastAsia="Times New Roman" w:hAnsi="Times New Roman" w:cs="Times New Roman"/>
          <w:color w:val="000000"/>
          <w:sz w:val="28"/>
          <w:szCs w:val="28"/>
        </w:rPr>
        <w:lastRenderedPageBreak/>
        <w:t xml:space="preserve">          8.1. Государственный гражданский служащий суда, ответственный за кадровое делопроизводство знакомит гражданских служащих суда </w:t>
      </w:r>
      <w:proofErr w:type="gramStart"/>
      <w:r w:rsidRPr="00A4537C">
        <w:rPr>
          <w:rFonts w:ascii="Times New Roman" w:eastAsia="Times New Roman" w:hAnsi="Times New Roman" w:cs="Times New Roman"/>
          <w:color w:val="000000"/>
          <w:sz w:val="28"/>
          <w:szCs w:val="28"/>
        </w:rPr>
        <w:t>с</w:t>
      </w:r>
      <w:proofErr w:type="gramEnd"/>
      <w:r w:rsidRPr="00A4537C">
        <w:rPr>
          <w:rFonts w:ascii="Times New Roman" w:eastAsia="Times New Roman" w:hAnsi="Times New Roman" w:cs="Times New Roman"/>
          <w:color w:val="000000"/>
          <w:sz w:val="28"/>
          <w:szCs w:val="28"/>
        </w:rPr>
        <w:t xml:space="preserve"> Служебным распорядком </w:t>
      </w:r>
      <w:r w:rsidR="00D150DB">
        <w:rPr>
          <w:rFonts w:ascii="Times New Roman" w:eastAsia="Times New Roman" w:hAnsi="Times New Roman" w:cs="Times New Roman"/>
          <w:color w:val="000000"/>
          <w:sz w:val="28"/>
          <w:szCs w:val="28"/>
        </w:rPr>
        <w:t>Ишимского городского суда Тюменской области</w:t>
      </w:r>
      <w:r w:rsidRPr="00A4537C">
        <w:rPr>
          <w:rFonts w:ascii="Times New Roman" w:eastAsia="Times New Roman" w:hAnsi="Times New Roman" w:cs="Times New Roman"/>
          <w:color w:val="000000"/>
          <w:sz w:val="28"/>
          <w:szCs w:val="28"/>
        </w:rPr>
        <w:t xml:space="preserve"> в порядке, установленном  пунктом 1.3. настоящего Служебного распорядка.</w:t>
      </w:r>
    </w:p>
    <w:p w:rsidR="00A4537C" w:rsidRPr="00A4537C" w:rsidRDefault="00A4537C" w:rsidP="00A4537C">
      <w:pPr>
        <w:widowControl w:val="0"/>
        <w:shd w:val="clear" w:color="auto" w:fill="FFFFFF"/>
        <w:tabs>
          <w:tab w:val="left" w:pos="1152"/>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4537C">
        <w:rPr>
          <w:rFonts w:ascii="Times New Roman" w:eastAsia="Times New Roman" w:hAnsi="Times New Roman" w:cs="Times New Roman"/>
          <w:color w:val="000000"/>
          <w:sz w:val="28"/>
          <w:szCs w:val="28"/>
        </w:rPr>
        <w:t xml:space="preserve">          8.2. Государственный гражданский служащий суда, ответственный за кадровое делопроизводство суда информирует председателя суда  обо всех случаях нарушения настоящего Служебного распорядка гражданскими служащими суда.</w:t>
      </w: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A4537C" w:rsidRPr="00A4537C" w:rsidRDefault="00A4537C" w:rsidP="00A4537C">
      <w:pPr>
        <w:widowControl w:val="0"/>
        <w:autoSpaceDE w:val="0"/>
        <w:autoSpaceDN w:val="0"/>
        <w:spacing w:after="0" w:line="240" w:lineRule="auto"/>
        <w:jc w:val="both"/>
        <w:rPr>
          <w:rFonts w:ascii="Times New Roman" w:eastAsia="Times New Roman" w:hAnsi="Times New Roman" w:cs="Times New Roman"/>
          <w:sz w:val="28"/>
          <w:szCs w:val="28"/>
        </w:rPr>
      </w:pPr>
    </w:p>
    <w:p w:rsidR="00795F8B" w:rsidRDefault="00795F8B" w:rsidP="00795F8B">
      <w:pPr>
        <w:spacing w:after="0" w:line="240" w:lineRule="auto"/>
        <w:rPr>
          <w:rFonts w:ascii="Times New Roman" w:hAnsi="Times New Roman" w:cs="Times New Roman"/>
          <w:sz w:val="28"/>
          <w:szCs w:val="28"/>
        </w:rPr>
      </w:pPr>
    </w:p>
    <w:p w:rsidR="00795F8B" w:rsidRDefault="00795F8B" w:rsidP="00795F8B">
      <w:pPr>
        <w:spacing w:after="0" w:line="240" w:lineRule="auto"/>
        <w:rPr>
          <w:rFonts w:ascii="Times New Roman" w:hAnsi="Times New Roman" w:cs="Times New Roman"/>
          <w:sz w:val="28"/>
          <w:szCs w:val="28"/>
        </w:rPr>
      </w:pPr>
    </w:p>
    <w:p w:rsidR="004D0E7D" w:rsidRDefault="004D0E7D" w:rsidP="00795F8B">
      <w:pPr>
        <w:spacing w:after="0" w:line="240" w:lineRule="auto"/>
        <w:rPr>
          <w:rFonts w:ascii="Times New Roman" w:hAnsi="Times New Roman" w:cs="Times New Roman"/>
          <w:sz w:val="28"/>
          <w:szCs w:val="28"/>
        </w:rPr>
      </w:pPr>
    </w:p>
    <w:p w:rsidR="004D0E7D" w:rsidRDefault="004D0E7D" w:rsidP="00795F8B">
      <w:pPr>
        <w:spacing w:after="0" w:line="240" w:lineRule="auto"/>
        <w:rPr>
          <w:rFonts w:ascii="Times New Roman" w:hAnsi="Times New Roman" w:cs="Times New Roman"/>
          <w:sz w:val="28"/>
          <w:szCs w:val="28"/>
        </w:rPr>
      </w:pPr>
    </w:p>
    <w:p w:rsidR="004D0E7D" w:rsidRDefault="004D0E7D" w:rsidP="00795F8B">
      <w:pPr>
        <w:spacing w:after="0" w:line="240" w:lineRule="auto"/>
        <w:rPr>
          <w:rFonts w:ascii="Times New Roman" w:hAnsi="Times New Roman" w:cs="Times New Roman"/>
          <w:sz w:val="28"/>
          <w:szCs w:val="28"/>
        </w:rPr>
      </w:pPr>
    </w:p>
    <w:p w:rsidR="004D0E7D" w:rsidRDefault="004D0E7D" w:rsidP="00795F8B">
      <w:pPr>
        <w:spacing w:after="0" w:line="240" w:lineRule="auto"/>
        <w:rPr>
          <w:rFonts w:ascii="Times New Roman" w:hAnsi="Times New Roman" w:cs="Times New Roman"/>
          <w:sz w:val="28"/>
          <w:szCs w:val="28"/>
        </w:rPr>
      </w:pPr>
    </w:p>
    <w:p w:rsidR="004D0E7D" w:rsidRDefault="004D0E7D" w:rsidP="00795F8B">
      <w:pPr>
        <w:spacing w:after="0" w:line="240" w:lineRule="auto"/>
        <w:rPr>
          <w:rFonts w:ascii="Times New Roman" w:hAnsi="Times New Roman" w:cs="Times New Roman"/>
          <w:sz w:val="28"/>
          <w:szCs w:val="28"/>
        </w:rPr>
      </w:pPr>
    </w:p>
    <w:p w:rsidR="00177A10" w:rsidRDefault="00177A10" w:rsidP="00795F8B">
      <w:pPr>
        <w:spacing w:after="0" w:line="240" w:lineRule="auto"/>
        <w:rPr>
          <w:rFonts w:ascii="Times New Roman" w:hAnsi="Times New Roman" w:cs="Times New Roman"/>
          <w:sz w:val="28"/>
          <w:szCs w:val="28"/>
        </w:rPr>
      </w:pPr>
    </w:p>
    <w:p w:rsidR="00177A10" w:rsidRDefault="00177A10" w:rsidP="00795F8B">
      <w:pPr>
        <w:spacing w:after="0" w:line="240" w:lineRule="auto"/>
        <w:rPr>
          <w:rFonts w:ascii="Times New Roman" w:hAnsi="Times New Roman" w:cs="Times New Roman"/>
          <w:sz w:val="28"/>
          <w:szCs w:val="28"/>
        </w:rPr>
      </w:pPr>
    </w:p>
    <w:p w:rsidR="004D0E7D" w:rsidRDefault="004D0E7D" w:rsidP="00795F8B">
      <w:pPr>
        <w:spacing w:after="0" w:line="240" w:lineRule="auto"/>
        <w:rPr>
          <w:rFonts w:ascii="Times New Roman" w:hAnsi="Times New Roman" w:cs="Times New Roman"/>
          <w:sz w:val="28"/>
          <w:szCs w:val="28"/>
        </w:rPr>
      </w:pPr>
    </w:p>
    <w:p w:rsidR="00584199" w:rsidRDefault="00584199" w:rsidP="004D0E7D">
      <w:pPr>
        <w:shd w:val="clear" w:color="auto" w:fill="FFFFFF"/>
        <w:spacing w:after="0" w:line="240" w:lineRule="auto"/>
        <w:ind w:left="5670"/>
        <w:rPr>
          <w:rFonts w:ascii="Times New Roman" w:eastAsia="Times New Roman" w:hAnsi="Times New Roman"/>
          <w:b/>
          <w:bCs/>
          <w:color w:val="000000"/>
          <w:sz w:val="28"/>
          <w:szCs w:val="28"/>
        </w:rPr>
      </w:pPr>
    </w:p>
    <w:sectPr w:rsidR="00584199" w:rsidSect="0058419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619"/>
    <w:multiLevelType w:val="multilevel"/>
    <w:tmpl w:val="E366773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D343F6"/>
    <w:multiLevelType w:val="hybridMultilevel"/>
    <w:tmpl w:val="DDA00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591B26"/>
    <w:multiLevelType w:val="multilevel"/>
    <w:tmpl w:val="6E6C8B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8296F69"/>
    <w:multiLevelType w:val="multilevel"/>
    <w:tmpl w:val="E30869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897D1E"/>
    <w:multiLevelType w:val="multilevel"/>
    <w:tmpl w:val="D626FE86"/>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1596C26"/>
    <w:multiLevelType w:val="multilevel"/>
    <w:tmpl w:val="682A8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2104FC0"/>
    <w:multiLevelType w:val="multilevel"/>
    <w:tmpl w:val="BF2CA97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5152108"/>
    <w:multiLevelType w:val="multilevel"/>
    <w:tmpl w:val="CB563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75C4514"/>
    <w:multiLevelType w:val="multilevel"/>
    <w:tmpl w:val="BD028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8BD3962"/>
    <w:multiLevelType w:val="multilevel"/>
    <w:tmpl w:val="43F47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D9638E8"/>
    <w:multiLevelType w:val="multilevel"/>
    <w:tmpl w:val="BA8E8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F716EDB"/>
    <w:multiLevelType w:val="multilevel"/>
    <w:tmpl w:val="87D479F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AD85180"/>
    <w:multiLevelType w:val="multilevel"/>
    <w:tmpl w:val="DCB00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08E6DC0"/>
    <w:multiLevelType w:val="multilevel"/>
    <w:tmpl w:val="7ACC7A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14300D4"/>
    <w:multiLevelType w:val="multilevel"/>
    <w:tmpl w:val="3BBAAD2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347758B"/>
    <w:multiLevelType w:val="multilevel"/>
    <w:tmpl w:val="FF32D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sz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5B342C4"/>
    <w:multiLevelType w:val="multilevel"/>
    <w:tmpl w:val="55A4E17E"/>
    <w:lvl w:ilvl="0">
      <w:start w:val="3"/>
      <w:numFmt w:val="decimal"/>
      <w:lvlText w:val="%1."/>
      <w:lvlJc w:val="left"/>
      <w:pPr>
        <w:ind w:left="675" w:hanging="675"/>
      </w:pPr>
    </w:lvl>
    <w:lvl w:ilvl="1">
      <w:start w:val="3"/>
      <w:numFmt w:val="decimal"/>
      <w:lvlText w:val="%1.%2."/>
      <w:lvlJc w:val="left"/>
      <w:pPr>
        <w:ind w:left="1200" w:hanging="720"/>
      </w:pPr>
    </w:lvl>
    <w:lvl w:ilvl="2">
      <w:start w:val="9"/>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680" w:hanging="180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7">
    <w:nsid w:val="703035E2"/>
    <w:multiLevelType w:val="multilevel"/>
    <w:tmpl w:val="266C51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BD31893"/>
    <w:multiLevelType w:val="multilevel"/>
    <w:tmpl w:val="ED5C96BC"/>
    <w:lvl w:ilvl="0">
      <w:start w:val="3"/>
      <w:numFmt w:val="decimal"/>
      <w:lvlText w:val="%1."/>
      <w:lvlJc w:val="left"/>
      <w:pPr>
        <w:ind w:left="675" w:hanging="675"/>
      </w:pPr>
    </w:lvl>
    <w:lvl w:ilvl="1">
      <w:start w:val="1"/>
      <w:numFmt w:val="decimal"/>
      <w:lvlText w:val="%1.%2."/>
      <w:lvlJc w:val="left"/>
      <w:pPr>
        <w:ind w:left="1050" w:hanging="720"/>
      </w:pPr>
    </w:lvl>
    <w:lvl w:ilvl="2">
      <w:start w:val="5"/>
      <w:numFmt w:val="decimal"/>
      <w:lvlText w:val="%1.%2.%3."/>
      <w:lvlJc w:val="left"/>
      <w:pPr>
        <w:ind w:left="1380" w:hanging="720"/>
      </w:pPr>
    </w:lvl>
    <w:lvl w:ilvl="3">
      <w:start w:val="1"/>
      <w:numFmt w:val="decimal"/>
      <w:lvlText w:val="%1.%2.%3.%4."/>
      <w:lvlJc w:val="left"/>
      <w:pPr>
        <w:ind w:left="2070" w:hanging="108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780" w:hanging="1800"/>
      </w:pPr>
    </w:lvl>
    <w:lvl w:ilvl="7">
      <w:start w:val="1"/>
      <w:numFmt w:val="decimal"/>
      <w:lvlText w:val="%1.%2.%3.%4.%5.%6.%7.%8."/>
      <w:lvlJc w:val="left"/>
      <w:pPr>
        <w:ind w:left="4110" w:hanging="1800"/>
      </w:pPr>
    </w:lvl>
    <w:lvl w:ilvl="8">
      <w:start w:val="1"/>
      <w:numFmt w:val="decimal"/>
      <w:lvlText w:val="%1.%2.%3.%4.%5.%6.%7.%8.%9."/>
      <w:lvlJc w:val="left"/>
      <w:pPr>
        <w:ind w:left="4800" w:hanging="2160"/>
      </w:pPr>
    </w:lvl>
  </w:abstractNum>
  <w:num w:numId="1">
    <w:abstractNumId w:val="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3"/>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characterSpacingControl w:val="doNotCompress"/>
  <w:compat>
    <w:compatSetting w:name="compatibilityMode" w:uri="http://schemas.microsoft.com/office/word" w:val="12"/>
  </w:compat>
  <w:rsids>
    <w:rsidRoot w:val="00795F8B"/>
    <w:rsid w:val="000177F4"/>
    <w:rsid w:val="000236A6"/>
    <w:rsid w:val="00071958"/>
    <w:rsid w:val="000F7AB3"/>
    <w:rsid w:val="00111613"/>
    <w:rsid w:val="00177A10"/>
    <w:rsid w:val="00283118"/>
    <w:rsid w:val="0029606E"/>
    <w:rsid w:val="00307816"/>
    <w:rsid w:val="00312CC0"/>
    <w:rsid w:val="0034077B"/>
    <w:rsid w:val="003E7CEE"/>
    <w:rsid w:val="00416A8C"/>
    <w:rsid w:val="00456F7D"/>
    <w:rsid w:val="0048498A"/>
    <w:rsid w:val="00494DAC"/>
    <w:rsid w:val="004D0E7D"/>
    <w:rsid w:val="00584199"/>
    <w:rsid w:val="005B3381"/>
    <w:rsid w:val="006379AB"/>
    <w:rsid w:val="006F38E2"/>
    <w:rsid w:val="00736EF3"/>
    <w:rsid w:val="00795F8B"/>
    <w:rsid w:val="007B6442"/>
    <w:rsid w:val="00843639"/>
    <w:rsid w:val="00860CF7"/>
    <w:rsid w:val="008A5CF4"/>
    <w:rsid w:val="009E41CA"/>
    <w:rsid w:val="00A4537C"/>
    <w:rsid w:val="00AA2063"/>
    <w:rsid w:val="00B95F62"/>
    <w:rsid w:val="00BC04DC"/>
    <w:rsid w:val="00CB4CB7"/>
    <w:rsid w:val="00CB74E2"/>
    <w:rsid w:val="00CF4C0B"/>
    <w:rsid w:val="00D150DB"/>
    <w:rsid w:val="00D179FE"/>
    <w:rsid w:val="00D602EB"/>
    <w:rsid w:val="00D676C6"/>
    <w:rsid w:val="00DD0F9A"/>
    <w:rsid w:val="00E209A7"/>
    <w:rsid w:val="00F12F03"/>
    <w:rsid w:val="00FC5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F8B"/>
    <w:rPr>
      <w:rFonts w:eastAsiaTheme="minorEastAsia"/>
      <w:lang w:eastAsia="ru-RU"/>
    </w:rPr>
  </w:style>
  <w:style w:type="paragraph" w:styleId="1">
    <w:name w:val="heading 1"/>
    <w:basedOn w:val="a"/>
    <w:next w:val="a"/>
    <w:link w:val="10"/>
    <w:uiPriority w:val="99"/>
    <w:qFormat/>
    <w:rsid w:val="00795F8B"/>
    <w:pPr>
      <w:keepNext/>
      <w:spacing w:after="0" w:line="240" w:lineRule="auto"/>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95F8B"/>
    <w:rPr>
      <w:rFonts w:ascii="Times New Roman" w:eastAsia="Times New Roman" w:hAnsi="Times New Roman" w:cs="Times New Roman"/>
      <w:b/>
      <w:bCs/>
      <w:sz w:val="28"/>
      <w:szCs w:val="24"/>
      <w:lang w:eastAsia="ru-RU"/>
    </w:rPr>
  </w:style>
  <w:style w:type="paragraph" w:styleId="a3">
    <w:name w:val="List Paragraph"/>
    <w:basedOn w:val="a"/>
    <w:uiPriority w:val="99"/>
    <w:qFormat/>
    <w:rsid w:val="00795F8B"/>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CB4C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4CB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56519">
      <w:bodyDiv w:val="1"/>
      <w:marLeft w:val="0"/>
      <w:marRight w:val="0"/>
      <w:marTop w:val="0"/>
      <w:marBottom w:val="0"/>
      <w:divBdr>
        <w:top w:val="none" w:sz="0" w:space="0" w:color="auto"/>
        <w:left w:val="none" w:sz="0" w:space="0" w:color="auto"/>
        <w:bottom w:val="none" w:sz="0" w:space="0" w:color="auto"/>
        <w:right w:val="none" w:sz="0" w:space="0" w:color="auto"/>
      </w:divBdr>
    </w:div>
    <w:div w:id="175388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7C5CC4F9E21B4F35BBA33E434BD6D9181B603EC942894171610A40B74E2ABAE6C5E3CDE4B8ADE813034AF187A8FAEE91C17161B5EEAE8C2014H" TargetMode="External"/><Relationship Id="rId13" Type="http://schemas.openxmlformats.org/officeDocument/2006/relationships/hyperlink" Target="consultantplus://offline/ref=117C5CC4F9E21B4F35BBA33E434BD6D9181B603EC942894171610A40B74E2ABAE6C5E3CDE4B8ACE01C034AF187A8FAEE91C17161B5EEAE8C2014H" TargetMode="External"/><Relationship Id="rId18" Type="http://schemas.openxmlformats.org/officeDocument/2006/relationships/hyperlink" Target="consultantplus://offline/ref=117C5CC4F9E21B4F35BBA33E434BD6D918166832CC4F894171610A40B74E2ABAF4C5BBC1E4BFB1E913161CA0C12F1CH" TargetMode="External"/><Relationship Id="rId3" Type="http://schemas.microsoft.com/office/2007/relationships/stylesWithEffects" Target="stylesWithEffects.xml"/><Relationship Id="rId7" Type="http://schemas.openxmlformats.org/officeDocument/2006/relationships/hyperlink" Target="consultantplus://offline/ref=117C5CC4F9E21B4F35BBA33E434BD6D9181B603EC942894171610A40B74E2ABAE6C5E3CDE4B8A9ED12034AF187A8FAEE91C17161B5EEAE8C2014H" TargetMode="External"/><Relationship Id="rId12" Type="http://schemas.openxmlformats.org/officeDocument/2006/relationships/hyperlink" Target="consultantplus://offline/ref=117C5CC4F9E21B4F35BBA33E434BD6D9181B603EC942894171610A40B74E2ABAE6C5E3CDE4B8ACE013034AF187A8FAEE91C17161B5EEAE8C2014H" TargetMode="External"/><Relationship Id="rId17" Type="http://schemas.openxmlformats.org/officeDocument/2006/relationships/hyperlink" Target="consultantplus://offline/ref=117C5CC4F9E21B4F35BBA33E434BD6D9181B603EC942894171610A40B74E2ABAE6C5E3C9E0B3FBB8515D13A0C4E3F7E888DD71652A1AH" TargetMode="External"/><Relationship Id="rId2" Type="http://schemas.openxmlformats.org/officeDocument/2006/relationships/styles" Target="styles.xml"/><Relationship Id="rId16" Type="http://schemas.openxmlformats.org/officeDocument/2006/relationships/hyperlink" Target="consultantplus://offline/ref=117C5CC4F9E21B4F35BBA33E434BD6D9181B603EC942894171610A40B74E2ABAE6C5E3CDE4B8A9EC16034AF187A8FAEE91C17161B5EEAE8C2014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17C5CC4F9E21B4F35BBA33E434BD6D9181B603EC942894171610A40B74E2ABAE6C5E3CDE4B8A9ED12034AF187A8FAEE91C17161B5EEAE8C2014H" TargetMode="External"/><Relationship Id="rId11" Type="http://schemas.openxmlformats.org/officeDocument/2006/relationships/hyperlink" Target="consultantplus://offline/ref=117C5CC4F9E21B4F35BBA33E434BD6D9181B603EC942894171610A40B74E2ABAE6C5E3CDE4B8ACE016034AF187A8FAEE91C17161B5EEAE8C2014H" TargetMode="External"/><Relationship Id="rId5" Type="http://schemas.openxmlformats.org/officeDocument/2006/relationships/webSettings" Target="webSettings.xml"/><Relationship Id="rId15" Type="http://schemas.openxmlformats.org/officeDocument/2006/relationships/hyperlink" Target="consultantplus://offline/ref=117C5CC4F9E21B4F35BBA33E434BD6D9181B603EC942894171610A40B74E2ABAE6C5E3CDE4B8A9EC14034AF187A8FAEE91C17161B5EEAE8C2014H" TargetMode="External"/><Relationship Id="rId10" Type="http://schemas.openxmlformats.org/officeDocument/2006/relationships/hyperlink" Target="consultantplus://offline/ref=117C5CC4F9E21B4F35BBA33E434BD6D9181B603EC942894171610A40B74E2ABAE6C5E3CDE4B8ACE014034AF187A8FAEE91C17161B5EEAE8C2014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17C5CC4F9E21B4F35BBA33E434BD6D9181B603EC942894171610A40B74E2ABAE6C5E3CDE4B8A7E11C034AF187A8FAEE91C17161B5EEAE8C2014H" TargetMode="External"/><Relationship Id="rId14" Type="http://schemas.openxmlformats.org/officeDocument/2006/relationships/hyperlink" Target="consultantplus://offline/ref=117C5CC4F9E21B4F35BBA33E434BD6D9181B603EC942894171610A40B74E2ABAE6C5E3CDE4B8ABE915034AF187A8FAEE91C17161B5EEAE8C201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11</Pages>
  <Words>3947</Words>
  <Characters>22499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Почвина Светлана Федоровна</cp:lastModifiedBy>
  <cp:revision>34</cp:revision>
  <cp:lastPrinted>2026-01-28T08:33:00Z</cp:lastPrinted>
  <dcterms:created xsi:type="dcterms:W3CDTF">2019-02-06T09:40:00Z</dcterms:created>
  <dcterms:modified xsi:type="dcterms:W3CDTF">2026-01-28T08:41:00Z</dcterms:modified>
</cp:coreProperties>
</file>