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81" w:rsidRDefault="00F03F81" w:rsidP="0019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93" w:rsidRDefault="005C0493" w:rsidP="005C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1972E5" w:rsidRPr="00220EDE" w:rsidRDefault="001972E5" w:rsidP="005C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Исковое заявление о признании утратившим право пользования жилым помещением </w:t>
      </w:r>
    </w:p>
    <w:p w:rsidR="00220EDE" w:rsidRDefault="00220EDE" w:rsidP="00220E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220EDE" w:rsidRDefault="00220EDE" w:rsidP="00220E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220EDE" w:rsidRDefault="00220EDE" w:rsidP="00220E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220EDE" w:rsidRDefault="00220EDE" w:rsidP="00220E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220EDE" w:rsidRDefault="00220EDE" w:rsidP="00220EDE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20EDE" w:rsidRDefault="00220EDE" w:rsidP="00220E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ИСКОВОЕ ЗАЯВЛЕНИЕ</w:t>
      </w:r>
    </w:p>
    <w:p w:rsidR="00220EDE" w:rsidRDefault="00220EDE" w:rsidP="00220E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признании </w:t>
      </w:r>
      <w:proofErr w:type="gramStart"/>
      <w:r>
        <w:rPr>
          <w:rFonts w:ascii="Times New Roman" w:hAnsi="Times New Roman" w:cs="Times New Roman"/>
        </w:rPr>
        <w:t>утратившим</w:t>
      </w:r>
      <w:proofErr w:type="gramEnd"/>
      <w:r>
        <w:rPr>
          <w:rFonts w:ascii="Times New Roman" w:hAnsi="Times New Roman" w:cs="Times New Roman"/>
        </w:rPr>
        <w:t xml:space="preserve"> права пользования жилым помещении</w:t>
      </w:r>
    </w:p>
    <w:p w:rsidR="00220EDE" w:rsidRDefault="00220EDE" w:rsidP="0022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Истец, на основании свидетельства о государственной регистрации права с ________ 20___ г. является собственником квартиры №____ по адресу  __________. В вышеуказанной квартире зарегистрированы: Истец, Ответчик - Т., Т., Д..</w:t>
      </w:r>
    </w:p>
    <w:p w:rsidR="00220EDE" w:rsidRDefault="00220EDE" w:rsidP="0022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 был зарегистрирован по спорному адресу, поскольку между ним и  истцом был зарегистрирован брак. В ноябре 2017 года брак между истцом  и ответчиком расторгнут. В мае 2018 года ответчик выселился  из спорного жилого помещения, вывез свои личные вещи. Намерений на проживание  в спорной квартире не высказывал. Он  не проживает в вышеуказанной квартире, не имеет в ней личных вещей, не несет бремени содержания жилым помещением, не производит оплату коммунальных услуг. Таким образом, остальные проживающие в квартире граждане вынуждены нести все расходы по содержанию квартиры из расчета 4-х проживающих в ней граждан, хотя Ответчик лишь формально в ней зарегистрирован.</w:t>
      </w:r>
    </w:p>
    <w:p w:rsidR="00220EDE" w:rsidRDefault="00220EDE" w:rsidP="0022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в принадлежащем Истцу на праве собственности жилом помещении, существенным образом ограничивает права владения, пользования и распоряжения жилым помещением Истцом.</w:t>
      </w:r>
    </w:p>
    <w:p w:rsidR="00220EDE" w:rsidRDefault="00220EDE" w:rsidP="0022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проживание ответчика в спорной квартире могут подтвердить  свидетели, явку которых я обеспечу в суд самостоятельно.</w:t>
      </w:r>
    </w:p>
    <w:p w:rsidR="00220EDE" w:rsidRDefault="00220EDE" w:rsidP="0022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ст.209 ГК РФ, собственнику принадлежат права владения, пользования и распоряжения своим имуществом. 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распоряжения имуществом, отдавать имущество в залог и обременять его другими способами, распоряжаться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 иным образом.</w:t>
      </w:r>
    </w:p>
    <w:p w:rsidR="00220EDE" w:rsidRDefault="00220EDE" w:rsidP="0022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304 ГК РФ,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220EDE" w:rsidRDefault="00220EDE" w:rsidP="00220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7  Федерального закона "О праве граждан Российской Федерации на свободу передвижения, выбор места пребывания и жительства в пределах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снятие гражданина Российской Федерации с регистрационного учета по месту жительства производится органом регистрационного учета в случае признания   его утратившим право пользования жилым помещением - на основании вступившего в законную силу решения суда.</w:t>
      </w:r>
      <w:proofErr w:type="gramEnd"/>
    </w:p>
    <w:p w:rsidR="00220EDE" w:rsidRDefault="00220EDE" w:rsidP="00220EDE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изложенного, руководствуясь </w:t>
      </w:r>
      <w:proofErr w:type="spellStart"/>
      <w:r>
        <w:rPr>
          <w:rFonts w:ascii="Times New Roman" w:hAnsi="Times New Roman" w:cs="Times New Roman"/>
        </w:rPr>
        <w:t>ст.ст</w:t>
      </w:r>
      <w:proofErr w:type="spellEnd"/>
      <w:r>
        <w:rPr>
          <w:rFonts w:ascii="Times New Roman" w:hAnsi="Times New Roman" w:cs="Times New Roman"/>
        </w:rPr>
        <w:t>. 209, 304 ГК РФ, 131-132 ГПК РФ,</w:t>
      </w:r>
    </w:p>
    <w:p w:rsidR="00220EDE" w:rsidRDefault="00220EDE" w:rsidP="00220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ПРОШУ:</w:t>
      </w:r>
    </w:p>
    <w:p w:rsidR="00220EDE" w:rsidRDefault="00220EDE" w:rsidP="00220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ответчика – Т.  утратившим право пользования жилым помещением - квартирой, расположенной по адресу: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220EDE" w:rsidRDefault="00220EDE" w:rsidP="00220EDE">
      <w:pPr>
        <w:rPr>
          <w:rFonts w:ascii="Times New Roman" w:hAnsi="Times New Roman" w:cs="Times New Roman"/>
        </w:rPr>
      </w:pPr>
    </w:p>
    <w:p w:rsidR="00220EDE" w:rsidRDefault="00220EDE" w:rsidP="00220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F87725" w:rsidRPr="00F87725" w:rsidRDefault="00F87725" w:rsidP="00F87725">
      <w:pPr>
        <w:pStyle w:val="ConsPlusNormal"/>
        <w:jc w:val="both"/>
        <w:rPr>
          <w:color w:val="000000" w:themeColor="text1"/>
        </w:rPr>
      </w:pPr>
      <w:r w:rsidRPr="00F87725">
        <w:rPr>
          <w:color w:val="000000" w:themeColor="text1"/>
        </w:rPr>
        <w:t>1.</w:t>
      </w:r>
      <w:r w:rsidRPr="00F87725">
        <w:rPr>
          <w:color w:val="000000" w:themeColor="text1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F87725" w:rsidRPr="00F87725" w:rsidRDefault="00F87725" w:rsidP="00F8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725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="00220EDE" w:rsidRPr="00F87725">
        <w:rPr>
          <w:rFonts w:ascii="Times New Roman" w:hAnsi="Times New Roman" w:cs="Times New Roman"/>
          <w:sz w:val="24"/>
          <w:szCs w:val="24"/>
        </w:rPr>
        <w:t>Квитанция об уплате госпошлины</w:t>
      </w:r>
    </w:p>
    <w:p w:rsidR="005C0493" w:rsidRPr="00F87725" w:rsidRDefault="00F87725" w:rsidP="00F8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725">
        <w:rPr>
          <w:rFonts w:ascii="Times New Roman" w:hAnsi="Times New Roman" w:cs="Times New Roman"/>
          <w:sz w:val="24"/>
          <w:szCs w:val="24"/>
        </w:rPr>
        <w:t xml:space="preserve">3. </w:t>
      </w:r>
      <w:r w:rsidR="005C0493" w:rsidRPr="00F87725">
        <w:rPr>
          <w:rFonts w:ascii="Times New Roman" w:hAnsi="Times New Roman" w:cs="Times New Roman"/>
          <w:sz w:val="24"/>
          <w:szCs w:val="24"/>
        </w:rPr>
        <w:t xml:space="preserve">Иные документы, подтверждающие обстоятельства, изложенные в иске.  </w:t>
      </w:r>
    </w:p>
    <w:p w:rsidR="00220EDE" w:rsidRPr="00F87725" w:rsidRDefault="00220EDE" w:rsidP="00220EDE">
      <w:pPr>
        <w:rPr>
          <w:rFonts w:ascii="Times New Roman" w:hAnsi="Times New Roman" w:cs="Times New Roman"/>
          <w:sz w:val="24"/>
          <w:szCs w:val="24"/>
        </w:rPr>
      </w:pPr>
    </w:p>
    <w:p w:rsidR="00220EDE" w:rsidRDefault="00220EDE" w:rsidP="00220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</w:p>
    <w:p w:rsidR="00220EDE" w:rsidRDefault="00220EDE" w:rsidP="00220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_____________________/подпись </w:t>
      </w:r>
    </w:p>
    <w:p w:rsidR="0059290E" w:rsidRDefault="0059290E" w:rsidP="00220EDE">
      <w:pPr>
        <w:spacing w:before="100" w:beforeAutospacing="1" w:after="100" w:afterAutospacing="1" w:line="240" w:lineRule="auto"/>
        <w:jc w:val="center"/>
      </w:pPr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AED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972E5"/>
    <w:rsid w:val="001C3CD8"/>
    <w:rsid w:val="001D549E"/>
    <w:rsid w:val="00205AC4"/>
    <w:rsid w:val="00206436"/>
    <w:rsid w:val="00217A95"/>
    <w:rsid w:val="00220EDE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04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0AED"/>
    <w:rsid w:val="00E23D49"/>
    <w:rsid w:val="00E26980"/>
    <w:rsid w:val="00E31A04"/>
    <w:rsid w:val="00E87E39"/>
    <w:rsid w:val="00EA0F56"/>
    <w:rsid w:val="00EA238A"/>
    <w:rsid w:val="00EB6E0A"/>
    <w:rsid w:val="00EC1B4D"/>
    <w:rsid w:val="00F03F81"/>
    <w:rsid w:val="00F05130"/>
    <w:rsid w:val="00F11EDD"/>
    <w:rsid w:val="00F14043"/>
    <w:rsid w:val="00F45BAF"/>
    <w:rsid w:val="00F52463"/>
    <w:rsid w:val="00F87725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2023-10-09T05:34:00Z</dcterms:created>
  <dcterms:modified xsi:type="dcterms:W3CDTF">2023-10-09T08:54:00Z</dcterms:modified>
</cp:coreProperties>
</file>