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44" w:rsidRDefault="001E5C4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5C44" w:rsidRDefault="001E5C4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5C44" w:rsidRDefault="001E5C44" w:rsidP="001E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1E5C44" w:rsidRDefault="001E5C4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5C44" w:rsidRDefault="001E5C4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E3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>(-наименование органа внутренних дел,</w:t>
      </w:r>
      <w:proofErr w:type="gramEnd"/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место его нахождения, номера телефонов,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факсов, адреса электронной почты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-либо ФИО поднадзорного лица, дата,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место его рождения, место жительства или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место пребывания,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-либо наименование прокурора,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>обращающегося</w:t>
      </w:r>
      <w:proofErr w:type="gramEnd"/>
      <w:r w:rsidRPr="001A0E34">
        <w:rPr>
          <w:rFonts w:ascii="Times New Roman" w:hAnsi="Times New Roman" w:cs="Times New Roman"/>
          <w:sz w:val="20"/>
          <w:szCs w:val="20"/>
        </w:rPr>
        <w:t xml:space="preserve"> для защиты прав и свобод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поднадзорного лица, место его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нахождения).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Представитель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административного истца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(в случае</w:t>
      </w:r>
      <w:proofErr w:type="gramStart"/>
      <w:r w:rsidRPr="001A0E3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1A0E34">
        <w:rPr>
          <w:rFonts w:ascii="Times New Roman" w:hAnsi="Times New Roman" w:cs="Times New Roman"/>
          <w:sz w:val="20"/>
          <w:szCs w:val="20"/>
        </w:rPr>
        <w:t xml:space="preserve"> если иск подается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поднадзорным лицом, указать ФИО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представителя, место его жительства)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E3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>(-ФИО поднадзорного лица, место его</w:t>
      </w:r>
      <w:proofErr w:type="gramEnd"/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жительства или пребывания, дата и место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 xml:space="preserve">его </w:t>
      </w:r>
      <w:proofErr w:type="spellStart"/>
      <w:r w:rsidRPr="001A0E34">
        <w:rPr>
          <w:rFonts w:ascii="Times New Roman" w:hAnsi="Times New Roman" w:cs="Times New Roman"/>
          <w:sz w:val="20"/>
          <w:szCs w:val="20"/>
        </w:rPr>
        <w:t>рождени</w:t>
      </w:r>
      <w:proofErr w:type="spellEnd"/>
      <w:r w:rsidRPr="001A0E34">
        <w:rPr>
          <w:rFonts w:ascii="Times New Roman" w:hAnsi="Times New Roman" w:cs="Times New Roman"/>
          <w:sz w:val="20"/>
          <w:szCs w:val="20"/>
        </w:rPr>
        <w:t xml:space="preserve"> (если административный иск</w:t>
      </w:r>
      <w:proofErr w:type="gramEnd"/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>подан</w:t>
      </w:r>
      <w:proofErr w:type="gramEnd"/>
      <w:r w:rsidRPr="001A0E34">
        <w:rPr>
          <w:rFonts w:ascii="Times New Roman" w:hAnsi="Times New Roman" w:cs="Times New Roman"/>
          <w:sz w:val="20"/>
          <w:szCs w:val="20"/>
        </w:rPr>
        <w:t xml:space="preserve"> органом внутренних дел)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-либо наименование, место нахождения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A0E34">
        <w:rPr>
          <w:rFonts w:ascii="Times New Roman" w:hAnsi="Times New Roman" w:cs="Times New Roman"/>
          <w:sz w:val="20"/>
          <w:szCs w:val="20"/>
        </w:rPr>
        <w:t>органа внутренних дел (если</w:t>
      </w:r>
      <w:proofErr w:type="gramEnd"/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административный иск подан прокурором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для защиты прав и свобод поднадзорного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0E34">
        <w:rPr>
          <w:rFonts w:ascii="Times New Roman" w:hAnsi="Times New Roman" w:cs="Times New Roman"/>
          <w:sz w:val="20"/>
          <w:szCs w:val="20"/>
        </w:rPr>
        <w:t>лица либо поднадзорным лицом).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sz w:val="24"/>
          <w:szCs w:val="24"/>
        </w:rPr>
        <w:t>о частичной отмене административных ограничений</w:t>
      </w:r>
    </w:p>
    <w:p w:rsidR="001A0E34" w:rsidRPr="001A0E34" w:rsidRDefault="001A0E34" w:rsidP="001A0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(указать наименование суда) от «__»________года в отношении___________(ФИО поднадзорного лица) «___»_______ ______ года рождения, проживающего по адресу ___________________, был установлен административный надзор сроком _______________________________, (указать срок административного надзора) со следующими административными ограничениями:_____________________________(указать установленные административные ограничения). В течение истекшего срока нахождения под административным надзором ___________________(ФИО поднадзорного лица) не допустил административных правонарушений против порядка управления; посягающих на общественный порядок, общественную безопасность, здоровье населения и общественную нравственность. Кроме того, поднадзорное лицо добросовестно соблюдает административные ограничения, выполняет обязанности, предусмотренные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законом от 06 апреля 2011 года № 64-ФЗ «Об административном надзоре за лицами, освобожденными из мест лишения свободы» и положительно характеризуется по месту работы и (или) месту жительства (или пребывания)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казать иные обстоятельства, имеющие значение для рассмотрения дела).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руководствуясь Федеральным законом от 06 апреля 2011 года № 64-ФЗ «Об административном надзоре за лицами, освобожденными из мест лишения свободы», статьями 270, 271 Кодекса административного судопроизводства Российской Федерации,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 отменить в отношении __________________________(ФИО поднадзорного лица) «___»__________ года рождения, проживающего и зарегистрированного по адресу ____________________________________, следующие административные ограничения: ___________________________________________________ (указать административные ограничения, подлежащие отмене).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 либо копии заявления и  документов в количестве, соответствующем числу лиц, участвующих в деле;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решения суда об установлении административного надзора;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материалы, характеризующие личность поднадзорного лица.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«___»___________20___г.</w:t>
      </w:r>
    </w:p>
    <w:p w:rsidR="001A0E34" w:rsidRDefault="001A0E34" w:rsidP="001A0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</w:t>
      </w:r>
    </w:p>
    <w:p w:rsidR="0001284B" w:rsidRDefault="001A0E34" w:rsidP="001A0E3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подпись</w:t>
      </w:r>
    </w:p>
    <w:sectPr w:rsidR="0001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0E34"/>
    <w:rsid w:val="0001284B"/>
    <w:rsid w:val="001A0E34"/>
    <w:rsid w:val="001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>Computer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2017-11-21T10:22:00Z</dcterms:created>
  <dcterms:modified xsi:type="dcterms:W3CDTF">2025-11-07T06:15:00Z</dcterms:modified>
</cp:coreProperties>
</file>