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CF3" w:rsidRDefault="005A4CF3" w:rsidP="00266A8E">
      <w:pPr>
        <w:autoSpaceDE w:val="0"/>
        <w:autoSpaceDN w:val="0"/>
        <w:adjustRightInd w:val="0"/>
        <w:spacing w:after="0" w:line="240" w:lineRule="auto"/>
        <w:jc w:val="right"/>
        <w:rPr>
          <w:rFonts w:ascii="Times New Roman" w:hAnsi="Times New Roman" w:cs="Times New Roman"/>
          <w:b/>
          <w:bCs/>
          <w:color w:val="000000"/>
          <w:sz w:val="24"/>
          <w:szCs w:val="24"/>
        </w:rPr>
      </w:pPr>
    </w:p>
    <w:p w:rsidR="005A4CF3" w:rsidRDefault="005A4CF3" w:rsidP="00266A8E">
      <w:pPr>
        <w:autoSpaceDE w:val="0"/>
        <w:autoSpaceDN w:val="0"/>
        <w:adjustRightInd w:val="0"/>
        <w:spacing w:after="0" w:line="240" w:lineRule="auto"/>
        <w:jc w:val="right"/>
        <w:rPr>
          <w:rFonts w:ascii="Times New Roman" w:hAnsi="Times New Roman" w:cs="Times New Roman"/>
          <w:b/>
          <w:bCs/>
          <w:color w:val="000000"/>
          <w:sz w:val="24"/>
          <w:szCs w:val="24"/>
        </w:rPr>
      </w:pPr>
    </w:p>
    <w:p w:rsidR="005A4CF3" w:rsidRDefault="005A4CF3" w:rsidP="00266A8E">
      <w:pPr>
        <w:autoSpaceDE w:val="0"/>
        <w:autoSpaceDN w:val="0"/>
        <w:adjustRightInd w:val="0"/>
        <w:spacing w:after="0" w:line="240" w:lineRule="auto"/>
        <w:jc w:val="right"/>
        <w:rPr>
          <w:rFonts w:ascii="Times New Roman" w:hAnsi="Times New Roman" w:cs="Times New Roman"/>
          <w:b/>
          <w:bCs/>
          <w:color w:val="000000"/>
          <w:sz w:val="24"/>
          <w:szCs w:val="24"/>
        </w:rPr>
      </w:pPr>
    </w:p>
    <w:p w:rsidR="005A4CF3" w:rsidRDefault="005A4CF3" w:rsidP="005A4CF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ПРИМЕРНАЯ ФОРМА АДМИНИСТРАТИВНОГО ИСКОВОГО ЗАЯВЛЕНИЯ</w:t>
      </w:r>
    </w:p>
    <w:p w:rsidR="005A4CF3" w:rsidRDefault="005A4CF3" w:rsidP="00266A8E">
      <w:pPr>
        <w:autoSpaceDE w:val="0"/>
        <w:autoSpaceDN w:val="0"/>
        <w:adjustRightInd w:val="0"/>
        <w:spacing w:after="0" w:line="240" w:lineRule="auto"/>
        <w:jc w:val="right"/>
        <w:rPr>
          <w:rFonts w:ascii="Times New Roman" w:hAnsi="Times New Roman" w:cs="Times New Roman"/>
          <w:b/>
          <w:bCs/>
          <w:color w:val="000000"/>
          <w:sz w:val="24"/>
          <w:szCs w:val="24"/>
        </w:rPr>
      </w:pPr>
    </w:p>
    <w:p w:rsidR="005A4CF3" w:rsidRDefault="005A4CF3" w:rsidP="00266A8E">
      <w:pPr>
        <w:autoSpaceDE w:val="0"/>
        <w:autoSpaceDN w:val="0"/>
        <w:adjustRightInd w:val="0"/>
        <w:spacing w:after="0" w:line="240" w:lineRule="auto"/>
        <w:jc w:val="right"/>
        <w:rPr>
          <w:rFonts w:ascii="Times New Roman" w:hAnsi="Times New Roman" w:cs="Times New Roman"/>
          <w:b/>
          <w:bCs/>
          <w:color w:val="000000"/>
          <w:sz w:val="24"/>
          <w:szCs w:val="24"/>
        </w:rPr>
      </w:pPr>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4"/>
          <w:szCs w:val="24"/>
        </w:rPr>
      </w:pPr>
      <w:bookmarkStart w:id="0" w:name="_GoBack"/>
      <w:bookmarkEnd w:id="0"/>
      <w:r w:rsidRPr="00266A8E">
        <w:rPr>
          <w:rFonts w:ascii="Times New Roman" w:hAnsi="Times New Roman" w:cs="Times New Roman"/>
          <w:b/>
          <w:bCs/>
          <w:color w:val="000000"/>
          <w:sz w:val="24"/>
          <w:szCs w:val="24"/>
        </w:rPr>
        <w:t>В</w:t>
      </w:r>
      <w:r w:rsidRPr="00266A8E">
        <w:rPr>
          <w:rFonts w:ascii="Times New Roman" w:hAnsi="Times New Roman" w:cs="Times New Roman"/>
          <w:color w:val="000000"/>
          <w:sz w:val="24"/>
          <w:szCs w:val="24"/>
        </w:rPr>
        <w:t>___________________________</w:t>
      </w:r>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0"/>
          <w:szCs w:val="20"/>
        </w:rPr>
      </w:pPr>
      <w:r w:rsidRPr="00266A8E">
        <w:rPr>
          <w:rFonts w:ascii="Times New Roman" w:hAnsi="Times New Roman" w:cs="Times New Roman"/>
          <w:color w:val="000000"/>
          <w:sz w:val="20"/>
          <w:szCs w:val="20"/>
        </w:rPr>
        <w:t xml:space="preserve">(наименование суда и его </w:t>
      </w:r>
      <w:proofErr w:type="gramStart"/>
      <w:r w:rsidRPr="00266A8E">
        <w:rPr>
          <w:rFonts w:ascii="Times New Roman" w:hAnsi="Times New Roman" w:cs="Times New Roman"/>
          <w:color w:val="000000"/>
          <w:sz w:val="20"/>
          <w:szCs w:val="20"/>
        </w:rPr>
        <w:t>место нахождение</w:t>
      </w:r>
      <w:proofErr w:type="gramEnd"/>
      <w:r w:rsidRPr="00266A8E">
        <w:rPr>
          <w:rFonts w:ascii="Times New Roman" w:hAnsi="Times New Roman" w:cs="Times New Roman"/>
          <w:color w:val="000000"/>
          <w:sz w:val="20"/>
          <w:szCs w:val="20"/>
        </w:rPr>
        <w:t>)</w:t>
      </w:r>
    </w:p>
    <w:p w:rsidR="00266A8E" w:rsidRDefault="00266A8E" w:rsidP="00266A8E">
      <w:pPr>
        <w:autoSpaceDE w:val="0"/>
        <w:autoSpaceDN w:val="0"/>
        <w:adjustRightInd w:val="0"/>
        <w:spacing w:after="0" w:line="240" w:lineRule="auto"/>
        <w:jc w:val="right"/>
        <w:rPr>
          <w:rFonts w:ascii="Times New Roman" w:hAnsi="Times New Roman" w:cs="Times New Roman"/>
          <w:b/>
          <w:bCs/>
          <w:color w:val="000000"/>
          <w:sz w:val="24"/>
          <w:szCs w:val="24"/>
        </w:rPr>
      </w:pPr>
    </w:p>
    <w:p w:rsidR="00266A8E" w:rsidRPr="00266A8E" w:rsidRDefault="00266A8E" w:rsidP="00266A8E">
      <w:pPr>
        <w:autoSpaceDE w:val="0"/>
        <w:autoSpaceDN w:val="0"/>
        <w:adjustRightInd w:val="0"/>
        <w:spacing w:after="0" w:line="240" w:lineRule="auto"/>
        <w:jc w:val="right"/>
        <w:rPr>
          <w:rFonts w:ascii="Times New Roman" w:hAnsi="Times New Roman" w:cs="Times New Roman"/>
          <w:b/>
          <w:bCs/>
          <w:color w:val="000000"/>
          <w:sz w:val="24"/>
          <w:szCs w:val="24"/>
        </w:rPr>
      </w:pPr>
      <w:r w:rsidRPr="00266A8E">
        <w:rPr>
          <w:rFonts w:ascii="Times New Roman" w:hAnsi="Times New Roman" w:cs="Times New Roman"/>
          <w:b/>
          <w:bCs/>
          <w:color w:val="000000"/>
          <w:sz w:val="24"/>
          <w:szCs w:val="24"/>
        </w:rPr>
        <w:t>Административный истец:</w:t>
      </w:r>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4"/>
          <w:szCs w:val="24"/>
        </w:rPr>
      </w:pPr>
      <w:r w:rsidRPr="00266A8E">
        <w:rPr>
          <w:rFonts w:ascii="Times New Roman" w:hAnsi="Times New Roman" w:cs="Times New Roman"/>
          <w:color w:val="000000"/>
          <w:sz w:val="24"/>
          <w:szCs w:val="24"/>
        </w:rPr>
        <w:t>_____________________________</w:t>
      </w:r>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0"/>
          <w:szCs w:val="20"/>
        </w:rPr>
      </w:pPr>
      <w:proofErr w:type="gramStart"/>
      <w:r w:rsidRPr="00266A8E">
        <w:rPr>
          <w:rFonts w:ascii="Times New Roman" w:hAnsi="Times New Roman" w:cs="Times New Roman"/>
          <w:color w:val="000000"/>
          <w:sz w:val="20"/>
          <w:szCs w:val="20"/>
        </w:rPr>
        <w:t>(наименование, место нахождения,</w:t>
      </w:r>
      <w:proofErr w:type="gramEnd"/>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0"/>
          <w:szCs w:val="20"/>
        </w:rPr>
      </w:pPr>
      <w:r w:rsidRPr="00266A8E">
        <w:rPr>
          <w:rFonts w:ascii="Times New Roman" w:hAnsi="Times New Roman" w:cs="Times New Roman"/>
          <w:color w:val="000000"/>
          <w:sz w:val="20"/>
          <w:szCs w:val="20"/>
        </w:rPr>
        <w:t xml:space="preserve">номера телефонов, факсов, адреса </w:t>
      </w:r>
      <w:proofErr w:type="gramStart"/>
      <w:r w:rsidRPr="00266A8E">
        <w:rPr>
          <w:rFonts w:ascii="Times New Roman" w:hAnsi="Times New Roman" w:cs="Times New Roman"/>
          <w:color w:val="000000"/>
          <w:sz w:val="20"/>
          <w:szCs w:val="20"/>
        </w:rPr>
        <w:t>электронной</w:t>
      </w:r>
      <w:proofErr w:type="gramEnd"/>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0"/>
          <w:szCs w:val="20"/>
        </w:rPr>
      </w:pPr>
      <w:r w:rsidRPr="00266A8E">
        <w:rPr>
          <w:rFonts w:ascii="Times New Roman" w:hAnsi="Times New Roman" w:cs="Times New Roman"/>
          <w:color w:val="000000"/>
          <w:sz w:val="20"/>
          <w:szCs w:val="20"/>
        </w:rPr>
        <w:t>почты)</w:t>
      </w:r>
    </w:p>
    <w:p w:rsidR="00266A8E" w:rsidRDefault="00266A8E" w:rsidP="00266A8E">
      <w:pPr>
        <w:autoSpaceDE w:val="0"/>
        <w:autoSpaceDN w:val="0"/>
        <w:adjustRightInd w:val="0"/>
        <w:spacing w:after="0" w:line="240" w:lineRule="auto"/>
        <w:jc w:val="right"/>
        <w:rPr>
          <w:rFonts w:ascii="Times New Roman" w:hAnsi="Times New Roman" w:cs="Times New Roman"/>
          <w:b/>
          <w:bCs/>
          <w:color w:val="000000"/>
          <w:sz w:val="24"/>
          <w:szCs w:val="24"/>
        </w:rPr>
      </w:pPr>
    </w:p>
    <w:p w:rsidR="00266A8E" w:rsidRPr="00266A8E" w:rsidRDefault="00266A8E" w:rsidP="00266A8E">
      <w:pPr>
        <w:autoSpaceDE w:val="0"/>
        <w:autoSpaceDN w:val="0"/>
        <w:adjustRightInd w:val="0"/>
        <w:spacing w:after="0" w:line="240" w:lineRule="auto"/>
        <w:jc w:val="right"/>
        <w:rPr>
          <w:rFonts w:ascii="Times New Roman" w:hAnsi="Times New Roman" w:cs="Times New Roman"/>
          <w:b/>
          <w:bCs/>
          <w:color w:val="000000"/>
          <w:sz w:val="24"/>
          <w:szCs w:val="24"/>
        </w:rPr>
      </w:pPr>
      <w:r w:rsidRPr="00266A8E">
        <w:rPr>
          <w:rFonts w:ascii="Times New Roman" w:hAnsi="Times New Roman" w:cs="Times New Roman"/>
          <w:b/>
          <w:bCs/>
          <w:color w:val="000000"/>
          <w:sz w:val="24"/>
          <w:szCs w:val="24"/>
        </w:rPr>
        <w:t>Административный ответчик:</w:t>
      </w:r>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4"/>
          <w:szCs w:val="24"/>
        </w:rPr>
      </w:pPr>
      <w:r w:rsidRPr="00266A8E">
        <w:rPr>
          <w:rFonts w:ascii="Times New Roman" w:hAnsi="Times New Roman" w:cs="Times New Roman"/>
          <w:color w:val="000000"/>
          <w:sz w:val="24"/>
          <w:szCs w:val="24"/>
        </w:rPr>
        <w:t>_____________________________</w:t>
      </w:r>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0"/>
          <w:szCs w:val="20"/>
        </w:rPr>
      </w:pPr>
      <w:proofErr w:type="gramStart"/>
      <w:r w:rsidRPr="00266A8E">
        <w:rPr>
          <w:rFonts w:ascii="Times New Roman" w:hAnsi="Times New Roman" w:cs="Times New Roman"/>
          <w:color w:val="000000"/>
          <w:sz w:val="20"/>
          <w:szCs w:val="20"/>
        </w:rPr>
        <w:t>(наименование органа, адрес места нахождения,</w:t>
      </w:r>
      <w:proofErr w:type="gramEnd"/>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0"/>
          <w:szCs w:val="20"/>
        </w:rPr>
      </w:pPr>
      <w:r w:rsidRPr="00266A8E">
        <w:rPr>
          <w:rFonts w:ascii="Times New Roman" w:hAnsi="Times New Roman" w:cs="Times New Roman"/>
          <w:color w:val="000000"/>
          <w:sz w:val="20"/>
          <w:szCs w:val="20"/>
        </w:rPr>
        <w:t xml:space="preserve">номера телефонов, факсов, адрес </w:t>
      </w:r>
      <w:proofErr w:type="gramStart"/>
      <w:r w:rsidRPr="00266A8E">
        <w:rPr>
          <w:rFonts w:ascii="Times New Roman" w:hAnsi="Times New Roman" w:cs="Times New Roman"/>
          <w:color w:val="000000"/>
          <w:sz w:val="20"/>
          <w:szCs w:val="20"/>
        </w:rPr>
        <w:t>электронной</w:t>
      </w:r>
      <w:proofErr w:type="gramEnd"/>
    </w:p>
    <w:p w:rsidR="00266A8E" w:rsidRPr="00266A8E" w:rsidRDefault="00266A8E" w:rsidP="00266A8E">
      <w:pPr>
        <w:autoSpaceDE w:val="0"/>
        <w:autoSpaceDN w:val="0"/>
        <w:adjustRightInd w:val="0"/>
        <w:spacing w:after="0" w:line="240" w:lineRule="auto"/>
        <w:jc w:val="right"/>
        <w:rPr>
          <w:rFonts w:ascii="Times New Roman" w:hAnsi="Times New Roman" w:cs="Times New Roman"/>
          <w:color w:val="000000"/>
          <w:sz w:val="20"/>
          <w:szCs w:val="20"/>
        </w:rPr>
      </w:pPr>
      <w:r w:rsidRPr="00266A8E">
        <w:rPr>
          <w:rFonts w:ascii="Times New Roman" w:hAnsi="Times New Roman" w:cs="Times New Roman"/>
          <w:color w:val="000000"/>
          <w:sz w:val="20"/>
          <w:szCs w:val="20"/>
        </w:rPr>
        <w:t>почты)</w:t>
      </w:r>
    </w:p>
    <w:p w:rsidR="00266A8E" w:rsidRPr="00266A8E" w:rsidRDefault="00266A8E" w:rsidP="00266A8E">
      <w:pPr>
        <w:autoSpaceDE w:val="0"/>
        <w:autoSpaceDN w:val="0"/>
        <w:adjustRightInd w:val="0"/>
        <w:spacing w:after="0" w:line="240" w:lineRule="auto"/>
        <w:jc w:val="center"/>
        <w:rPr>
          <w:rFonts w:ascii="Times New Roman" w:hAnsi="Times New Roman" w:cs="Times New Roman"/>
          <w:b/>
          <w:bCs/>
          <w:color w:val="26282F"/>
          <w:sz w:val="24"/>
          <w:szCs w:val="24"/>
        </w:rPr>
      </w:pPr>
      <w:r w:rsidRPr="00266A8E">
        <w:rPr>
          <w:rFonts w:ascii="Times New Roman" w:hAnsi="Times New Roman" w:cs="Times New Roman"/>
          <w:b/>
          <w:bCs/>
          <w:color w:val="26282F"/>
          <w:sz w:val="24"/>
          <w:szCs w:val="24"/>
        </w:rPr>
        <w:t>Административное исковое заявление</w:t>
      </w:r>
    </w:p>
    <w:p w:rsidR="00266A8E" w:rsidRDefault="00266A8E" w:rsidP="00266A8E">
      <w:pPr>
        <w:autoSpaceDE w:val="0"/>
        <w:autoSpaceDN w:val="0"/>
        <w:adjustRightInd w:val="0"/>
        <w:spacing w:after="0" w:line="240" w:lineRule="auto"/>
        <w:jc w:val="center"/>
        <w:rPr>
          <w:rFonts w:ascii="Times New Roman" w:hAnsi="Times New Roman" w:cs="Times New Roman"/>
          <w:b/>
          <w:bCs/>
          <w:color w:val="26282F"/>
          <w:sz w:val="24"/>
          <w:szCs w:val="24"/>
        </w:rPr>
      </w:pPr>
      <w:r w:rsidRPr="00266A8E">
        <w:rPr>
          <w:rFonts w:ascii="Times New Roman" w:hAnsi="Times New Roman" w:cs="Times New Roman"/>
          <w:b/>
          <w:bCs/>
          <w:color w:val="26282F"/>
          <w:sz w:val="24"/>
          <w:szCs w:val="24"/>
        </w:rPr>
        <w:t>о приостановлении деятельности политической партии</w:t>
      </w:r>
    </w:p>
    <w:p w:rsidR="00266A8E" w:rsidRPr="00266A8E" w:rsidRDefault="00266A8E" w:rsidP="00266A8E">
      <w:pPr>
        <w:autoSpaceDE w:val="0"/>
        <w:autoSpaceDN w:val="0"/>
        <w:adjustRightInd w:val="0"/>
        <w:spacing w:after="0" w:line="240" w:lineRule="auto"/>
        <w:jc w:val="center"/>
        <w:rPr>
          <w:rFonts w:ascii="Times New Roman" w:hAnsi="Times New Roman" w:cs="Times New Roman"/>
          <w:b/>
          <w:bCs/>
          <w:color w:val="26282F"/>
          <w:sz w:val="24"/>
          <w:szCs w:val="24"/>
        </w:rPr>
      </w:pP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Региональное отделение Всероссийской политической партии _________(указать наименование) в _____________(</w:t>
      </w:r>
      <w:r>
        <w:rPr>
          <w:rFonts w:ascii="Times New Roman" w:hAnsi="Times New Roman" w:cs="Times New Roman"/>
          <w:color w:val="26282F"/>
          <w:sz w:val="24"/>
          <w:szCs w:val="24"/>
        </w:rPr>
        <w:t>указать субъект РФ</w:t>
      </w:r>
      <w:r>
        <w:rPr>
          <w:rFonts w:ascii="Times New Roman" w:hAnsi="Times New Roman" w:cs="Times New Roman"/>
          <w:color w:val="000000"/>
          <w:sz w:val="24"/>
          <w:szCs w:val="24"/>
        </w:rPr>
        <w:t xml:space="preserve">) зарегистрировано ________(указать </w:t>
      </w:r>
      <w:r>
        <w:rPr>
          <w:rFonts w:ascii="Times New Roman" w:hAnsi="Times New Roman" w:cs="Times New Roman"/>
          <w:color w:val="26282F"/>
          <w:sz w:val="24"/>
          <w:szCs w:val="24"/>
        </w:rPr>
        <w:t xml:space="preserve">наименование уполномоченного органа) </w:t>
      </w:r>
      <w:r>
        <w:rPr>
          <w:rFonts w:ascii="Times New Roman" w:hAnsi="Times New Roman" w:cs="Times New Roman"/>
          <w:color w:val="000000"/>
          <w:sz w:val="24"/>
          <w:szCs w:val="24"/>
        </w:rPr>
        <w:t>по _______(</w:t>
      </w:r>
      <w:r>
        <w:rPr>
          <w:rFonts w:ascii="Times New Roman" w:hAnsi="Times New Roman" w:cs="Times New Roman"/>
          <w:color w:val="26282F"/>
          <w:sz w:val="24"/>
          <w:szCs w:val="24"/>
        </w:rPr>
        <w:t xml:space="preserve">указать субъект РФ </w:t>
      </w:r>
      <w:r>
        <w:rPr>
          <w:rFonts w:ascii="Times New Roman" w:hAnsi="Times New Roman" w:cs="Times New Roman"/>
          <w:color w:val="000000"/>
          <w:sz w:val="24"/>
          <w:szCs w:val="24"/>
        </w:rPr>
        <w:t xml:space="preserve">и дату) за основным государственным регистрационным номером N _______, учетный номер N ______. Местом нахождения регионального отделения Всероссийской политической партии ______(указать </w:t>
      </w:r>
      <w:r>
        <w:rPr>
          <w:rFonts w:ascii="Times New Roman" w:hAnsi="Times New Roman" w:cs="Times New Roman"/>
          <w:color w:val="26282F"/>
          <w:sz w:val="24"/>
          <w:szCs w:val="24"/>
        </w:rPr>
        <w:t xml:space="preserve">наименование) </w:t>
      </w:r>
      <w:r>
        <w:rPr>
          <w:rFonts w:ascii="Times New Roman" w:hAnsi="Times New Roman" w:cs="Times New Roman"/>
          <w:color w:val="000000"/>
          <w:sz w:val="24"/>
          <w:szCs w:val="24"/>
        </w:rPr>
        <w:t>в _______(</w:t>
      </w:r>
      <w:r>
        <w:rPr>
          <w:rFonts w:ascii="Times New Roman" w:hAnsi="Times New Roman" w:cs="Times New Roman"/>
          <w:color w:val="26282F"/>
          <w:sz w:val="24"/>
          <w:szCs w:val="24"/>
        </w:rPr>
        <w:t>указать субъект РФ</w:t>
      </w:r>
      <w:r>
        <w:rPr>
          <w:rFonts w:ascii="Times New Roman" w:hAnsi="Times New Roman" w:cs="Times New Roman"/>
          <w:color w:val="000000"/>
          <w:sz w:val="24"/>
          <w:szCs w:val="24"/>
        </w:rPr>
        <w:t>) значится ________(указать адрес).</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выпиской из ЕГРЮЛ лицом, имеющим право действовать от имени указанного отделения, является ________(указать ФИО, должность), а учредителями юридического лица значатся: ________(указать ФИО, должность). Согласно </w:t>
      </w:r>
      <w:proofErr w:type="gramStart"/>
      <w:r>
        <w:rPr>
          <w:rFonts w:ascii="Times New Roman" w:hAnsi="Times New Roman" w:cs="Times New Roman"/>
          <w:color w:val="000000"/>
          <w:sz w:val="24"/>
          <w:szCs w:val="24"/>
        </w:rPr>
        <w:t>подпункту</w:t>
      </w:r>
      <w:proofErr w:type="gramEnd"/>
      <w:r>
        <w:rPr>
          <w:rFonts w:ascii="Times New Roman" w:hAnsi="Times New Roman" w:cs="Times New Roman"/>
          <w:color w:val="000000"/>
          <w:sz w:val="24"/>
          <w:szCs w:val="24"/>
        </w:rPr>
        <w:t xml:space="preserve"> а пункта 1 статьи 27 Федерального закона от 11 июля 2001 года N 95- ФЗ «О политических партиях» политическая партия обязана соблюдать в своей деятельности Конституцию Российской Федерации, федеральные конституционные законы, федеральные и иные нормативные правовые акты Российской Федерации, но и устав политической партии. </w:t>
      </w:r>
      <w:proofErr w:type="gramStart"/>
      <w:r>
        <w:rPr>
          <w:rFonts w:ascii="Times New Roman" w:hAnsi="Times New Roman" w:cs="Times New Roman"/>
          <w:color w:val="000000"/>
          <w:sz w:val="24"/>
          <w:szCs w:val="24"/>
        </w:rPr>
        <w:t>В силу пункта 5 статьи 27 Федерального закона «О политических партиях», политическая партия, ее региональные отделения и иные зарегистрированные структурные подразделения обязаны информировать федеральный уполномоченный орган или его территориальный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w:t>
      </w:r>
      <w:proofErr w:type="gramEnd"/>
      <w:r>
        <w:rPr>
          <w:rFonts w:ascii="Times New Roman" w:hAnsi="Times New Roman" w:cs="Times New Roman"/>
          <w:color w:val="000000"/>
          <w:sz w:val="24"/>
          <w:szCs w:val="24"/>
        </w:rPr>
        <w:t xml:space="preserve"> дня таких изменений и в течение 14 дней со дня таких изменений представить в федеральный уполномоченный орган или его территориальный орган соответствующие документы для принятия решения об их направлении в регистрирующий орган, который вносит в Единый государственный реестр юридических лиц запись об изменении сведений о политической партии, ее региональном отделении или ином зарегистрированном структурном подразделении</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________(</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казать дату) административный истец получил извещение от административного ответчика о том, что _______________. Однако в предусмотренный действующим законодательством срок соответствующие документы для внесения изменений в сведения о юридическом лице представлены не были</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________(</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 xml:space="preserve">казать дату) в соответствии с пунктом 2 статьи 39 </w:t>
      </w:r>
      <w:r>
        <w:rPr>
          <w:rFonts w:ascii="Times New Roman" w:hAnsi="Times New Roman" w:cs="Times New Roman"/>
          <w:color w:val="000000"/>
          <w:sz w:val="24"/>
          <w:szCs w:val="24"/>
        </w:rPr>
        <w:lastRenderedPageBreak/>
        <w:t>Федерального закона «О политических партиях» административным истцом в адрес административного ответчика было направлено предупреждение о необходимости устранить выявленные нарушения законодательства Российской Федерации, представить документы для внесения изменений в сведения о юридическом лице в _______(указать срок). На момент подачи настоящего искового заявления предупреждение административным ответчиком не исполнено.</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Согласно пункту 2 статьи 39 Федерального закона «О политических партиях» в случае нарушения региональным отделением или иным структурным подразделением политической партии Конституции Российской Федерации, федеральных конституционных законов, настоящего Федерального закона и иных федеральных законов соответствующий территориальный орган выносит региональному отделению или иному структурному подразделению политической партии письменное предупреждение с указанием допущенных нарушений и устанавливает срок их устранения, составляющий не менее</w:t>
      </w:r>
      <w:proofErr w:type="gramEnd"/>
      <w:r>
        <w:rPr>
          <w:rFonts w:ascii="Times New Roman" w:hAnsi="Times New Roman" w:cs="Times New Roman"/>
          <w:color w:val="000000"/>
          <w:sz w:val="24"/>
          <w:szCs w:val="24"/>
        </w:rPr>
        <w:t xml:space="preserve"> одного месяца. </w:t>
      </w:r>
      <w:proofErr w:type="gramStart"/>
      <w:r>
        <w:rPr>
          <w:rFonts w:ascii="Times New Roman" w:hAnsi="Times New Roman" w:cs="Times New Roman"/>
          <w:color w:val="000000"/>
          <w:sz w:val="24"/>
          <w:szCs w:val="24"/>
        </w:rPr>
        <w:t>В случае если региональным отделением или иным структурным подразделением политической партии в установленный срок эти нарушения не были устранены и предупреждение территориального органа не было обжаловано в суд, деятельность регионального отделения или иного структурного подразделения политической партии может быть приостановлена на срок до шести месяцев решением верховного суда республики, краевого, областного суда, суда города федерального значения, суда автономной области и</w:t>
      </w:r>
      <w:proofErr w:type="gramEnd"/>
      <w:r>
        <w:rPr>
          <w:rFonts w:ascii="Times New Roman" w:hAnsi="Times New Roman" w:cs="Times New Roman"/>
          <w:color w:val="000000"/>
          <w:sz w:val="24"/>
          <w:szCs w:val="24"/>
        </w:rPr>
        <w:t xml:space="preserve"> автономного округа на основании заявления соответствующего территориального органа.</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вышеизложенного и руководствуясь главой 27 Кодекса административного</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судопроизводства Российской Федерации,</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прошу:</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Приостановить деятельность регионального отделения Всероссийской политической партии _______(указать </w:t>
      </w:r>
      <w:r>
        <w:rPr>
          <w:rFonts w:ascii="Times New Roman" w:hAnsi="Times New Roman" w:cs="Times New Roman"/>
          <w:color w:val="26282F"/>
          <w:sz w:val="24"/>
          <w:szCs w:val="24"/>
        </w:rPr>
        <w:t xml:space="preserve">наименование) </w:t>
      </w:r>
      <w:r>
        <w:rPr>
          <w:rFonts w:ascii="Times New Roman" w:hAnsi="Times New Roman" w:cs="Times New Roman"/>
          <w:color w:val="000000"/>
          <w:sz w:val="24"/>
          <w:szCs w:val="24"/>
        </w:rPr>
        <w:t>в ________(</w:t>
      </w:r>
      <w:r>
        <w:rPr>
          <w:rFonts w:ascii="Times New Roman" w:hAnsi="Times New Roman" w:cs="Times New Roman"/>
          <w:color w:val="26282F"/>
          <w:sz w:val="24"/>
          <w:szCs w:val="24"/>
        </w:rPr>
        <w:t>указать субъект РФ</w:t>
      </w:r>
      <w:r>
        <w:rPr>
          <w:rFonts w:ascii="Times New Roman" w:hAnsi="Times New Roman" w:cs="Times New Roman"/>
          <w:color w:val="000000"/>
          <w:sz w:val="24"/>
          <w:szCs w:val="24"/>
        </w:rPr>
        <w:t xml:space="preserve">) сроком на ____(указать </w:t>
      </w:r>
      <w:r>
        <w:rPr>
          <w:rFonts w:ascii="Times New Roman" w:hAnsi="Times New Roman" w:cs="Times New Roman"/>
          <w:color w:val="26282F"/>
          <w:sz w:val="24"/>
          <w:szCs w:val="24"/>
        </w:rPr>
        <w:t>срок</w:t>
      </w:r>
      <w:r>
        <w:rPr>
          <w:rFonts w:ascii="Times New Roman" w:hAnsi="Times New Roman" w:cs="Times New Roman"/>
          <w:color w:val="000000"/>
          <w:sz w:val="24"/>
          <w:szCs w:val="24"/>
        </w:rPr>
        <w:t>).</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Приложения:</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Уведомление о вручении или иные документы, подтверждающие направление Ответчику копии искового заявления и приложенных к нему документов.</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Документы, подтверждающие обстоятельства, на которых административный истец</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основывает свои требования.</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Доверенность или иные документы, удостоверяющие полномочия представителя истца.</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«___»___________20___г.</w:t>
      </w:r>
    </w:p>
    <w:p w:rsidR="00266A8E" w:rsidRDefault="00266A8E" w:rsidP="00266A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w:t>
      </w:r>
    </w:p>
    <w:p w:rsidR="00EF7D7E" w:rsidRDefault="00266A8E" w:rsidP="00266A8E">
      <w:pPr>
        <w:jc w:val="both"/>
      </w:pPr>
      <w:r>
        <w:rPr>
          <w:rFonts w:ascii="Times New Roman" w:hAnsi="Times New Roman" w:cs="Times New Roman"/>
          <w:color w:val="000000"/>
          <w:sz w:val="20"/>
          <w:szCs w:val="20"/>
        </w:rPr>
        <w:t xml:space="preserve">                                                                                                                           подпись</w:t>
      </w:r>
    </w:p>
    <w:sectPr w:rsidR="00EF7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266A8E"/>
    <w:rsid w:val="00266A8E"/>
    <w:rsid w:val="005A4CF3"/>
    <w:rsid w:val="00EF7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5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788</Words>
  <Characters>4495</Characters>
  <Application>Microsoft Office Word</Application>
  <DocSecurity>0</DocSecurity>
  <Lines>37</Lines>
  <Paragraphs>10</Paragraphs>
  <ScaleCrop>false</ScaleCrop>
  <Company>Computer</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2017-11-21T10:15:00Z</dcterms:created>
  <dcterms:modified xsi:type="dcterms:W3CDTF">2025-11-07T06:14:00Z</dcterms:modified>
</cp:coreProperties>
</file>