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</w:t>
      </w:r>
      <w:bookmarkStart w:id="0" w:name="_GoBack"/>
      <w:r>
        <w:rPr>
          <w:rFonts w:ascii="Arial" w:hAnsi="Arial" w:cs="Arial"/>
          <w:color w:val="000000"/>
          <w:sz w:val="21"/>
          <w:szCs w:val="21"/>
        </w:rPr>
        <w:t>____________________________________________ районный суд&lt;1&gt;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Истец: _____________________________ (наименование или Ф.И.О.),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_______________________________________________________,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_____________________, факс: ________________________,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______________________________________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Представитель истца: _____________________________________&lt;2&gt;,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_______________________________________________________,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_____________________, факс: ________________________,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______________________________________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Ответчик: __________________________ (наименование или Ф.И.О.),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_______________________________________________________,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_____________________, факс: ________________________,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______________________________________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Вариант для ответчика-гражданина: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и место рождения: _______________________ (если известны),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место работы: ________________________________ (если известно),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идентификатор гражданина: _________________________________&lt;3&gt;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Вариант для ответчика-организации: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ИНН __________________ ОГРН _________________ (если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известны</w:t>
      </w:r>
      <w:proofErr w:type="gramEnd"/>
      <w:r>
        <w:rPr>
          <w:rFonts w:ascii="Arial" w:hAnsi="Arial" w:cs="Arial"/>
          <w:color w:val="000000"/>
          <w:sz w:val="21"/>
          <w:szCs w:val="21"/>
        </w:rPr>
        <w:t>)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Цена иска: ___________________________ рублей&lt;4&gt;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Госпошлина: __________________________ рублей&lt;5&gt;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Исковое заявление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(кратко - существо требований по иску)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Форма и содержание искового заявления определяются ст. 131Гражданского процессуального кодекса Российской Федерации.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Исковое заявление может быть подано в суд на бумажном носителе или в электронном виде, в том числе в форме электронного документа, подписанного электронной подписью в порядке, установленном законодательством Российской Федерации, посредством заполнения формы, размещенной на официальном сайте суда в информационно-телекоммуникационной сети Интернет.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Исковое заявление, подаваемое посредством заполнения формы, размещенной на официальном сайте суда в информационно-телекоммуникационной сети Интернет, содержащее ходатайство об обеспечении иска, подписывается усиленной квалифицированной электронной подписью в порядке, установленном законодательством Российской Федерации.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мотивировочной части искового заявления должно быть указано основание иска - обстоятельства, на которых основаны исковые требования, и подтверждающие эти обстоятельства доказательства.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Исковое заявление о взыскании денежных средств должно содержать расчет взыскиваемой или оспариваемой денежной суммы.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Пример: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"___"________ ____ г. между _________________________________________ и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(Ф.И.О. или наименование истца)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___________________________________________________ был заключен Договор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от</w:t>
      </w:r>
      <w:proofErr w:type="gramEnd"/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(Ф.И.О. или наименование ответчика)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"___"________ ____ г. N ___ о ____________________________________________,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(предмет договора)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согласно которому ответчик принял на себя обязательство (существо</w:t>
      </w:r>
      <w:proofErr w:type="gramEnd"/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обязательства, сроки и т.п.).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Вместе с тем, несмотря на своевременное оказание услуг (выполнение работ, передачу товара) истцом ответчику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соответствии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 условиями Договора от "___"________ ____ г. N ___, ответчик до настоящего времени не оплатил (или: оплатил частично) оказанные услуги (выполненные работы, переданный товар), что подтверждается ___________________________________.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Основной долг ответчика составляет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________ (__________) 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рублей (согласно расчету исковых требований со ссылками на нормы законодательства и условия договора).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За нарушение сроков оплаты п. ___ Договора от "___"________ ____ г. N ___ предусмотрена ответственность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виде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неустойки в размере ____% за каждый день просрочки. Время просрочки с "___"________ ____ г. по "___"________ ____ г. составляет ___ дней при сумме </w:t>
      </w:r>
      <w:r>
        <w:rPr>
          <w:rFonts w:ascii="Arial" w:hAnsi="Arial" w:cs="Arial"/>
          <w:color w:val="000000"/>
          <w:sz w:val="21"/>
          <w:szCs w:val="21"/>
        </w:rPr>
        <w:lastRenderedPageBreak/>
        <w:t>долга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________ (__________) 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рублей. Размер неустойки за указанный период составляет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________ (__________) 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рублей (согласно расчету суммы неустойки).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исковом заявлении в качестве правовых оснований иска желательно указание на нормативные правовые акты со ссылками на конкретные нормы, регулирующие спорные правоотношения.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Пример: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соответствии с ч. ___ ст. ___ Федерального закона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"___"________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 г. N _____ "_________________________________________________________"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(наименование)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__________________________________________________________________________.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(содержание правовой нормы)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досудебный порядок обращения к ответчику установлен федеральным законом или предусмотрен договором сторон, то сведения о его соблюдении должны быть указаны в исковом заявлении: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Требование (претензию) истца от "___"________ ____ г. N ___ об оплате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оказанных услуг (выполненных работ, переданного товара), а также выплате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неустойки в размере ________ (__________) рублей (и (или) о возмещении</w:t>
      </w:r>
      <w:proofErr w:type="gramEnd"/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убытков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виде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_________________________________________ в размере ________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(__________) рублей, причиненных _________________________________________)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ответчик добровольно не удовлетворил, сославшись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_______________________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(мотивы отказа)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(или: осталось без ответа), что подтверждается ___________________________&lt;6&gt;.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Если в исковом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заявлении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содержится требование о возмещении другой стороной понесенных по делу судебных расходов (государственная пошлина, издержки, связанные с рассмотрением дела), то указывается ссылка наст. 98Гражданского процессуального кодекса Российской Федерации.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Также по общему правилу указываются ссылки наст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</w:t>
      </w:r>
      <w:proofErr w:type="gramEnd"/>
      <w:r>
        <w:rPr>
          <w:rFonts w:ascii="Arial" w:hAnsi="Arial" w:cs="Arial"/>
          <w:color w:val="000000"/>
          <w:sz w:val="21"/>
          <w:szCs w:val="21"/>
        </w:rPr>
        <w:t>т. 131-132Гражданского процессуального кодекса Российской Федерации, определяющие форму и содержание искового заявления, а также перечень документов, прилагаемых к исковому заявлению.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Пример: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основании вышеизложенного и руководствуясь ч. ___ ст. ___ Федерального закона от "___"________ ____ г. N _____ "______________________________" (и (или) указать иной нормативный правовой акт)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,с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т. 15Гражданского кодекса Российской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Федерации,ст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ст. 98,131-132Гражданского процессуального кодекса Российской Федерации, прошу: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просительной части искового заявления должны быть указаны требования истца к ответчику, а при предъявлении иска к нескольким ответчикам - требования к каждому из них.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Пример: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Взыскать с ответчика в пользу истца сумму основного долга по Договору от "___"________ ____ г. N ___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размере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________ (__________) рублей.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Взыскать с ответчика в пользу истца неустойку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размере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________ (__________) рублей.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Обязать ответчика возместить убытки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виде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_______________________ в размере ________ (__________) рублей, причиненные ____________________________.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 Обязать ответчика возместить понесенные истцом судебные расходы, состоящие из государственной пошлины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размере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________ (__________) рублей и издержек, связанных с рассмотрением дела, в размере ________ (__________) рублей.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Согласност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132Гражданского процессуального кодекса Российской Федерации к исковому заявлению прилагаются: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пошлины;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доверенность представителя от "___"__________ ____ г. N ___ и иные документы, подтверждающие полномочия представителя (если исковое заявление подписывается представителем истца)&lt;2&gt;;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документы, подтверждающие выполнение обязательного досудебного порядка урегулирования спора, если такой порядок установлен федеральным законом&lt;6&gt;;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документы, подтверждающие обстоятельства, на которых истец основывает свои требования, копии этих документов для ответчиков и третьих лиц, если копии у них отсутствуют;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5) расчет взыскиваемой или оспариваемой денежной суммы, подписанный истцом, его представителем, с копиями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соответствии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 количеством ответчиков и третьих лиц;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6)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Исковое заявление подписывается истцом или его представителем при наличии у него полномочий на подписание заявления и предъявление его в суд.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"___"________ ____ г.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Истец (представитель):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(подпись)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--------------------------------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Информация для сведения: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1" w:name="P106"/>
      <w:bookmarkEnd w:id="1"/>
      <w:r>
        <w:rPr>
          <w:rFonts w:ascii="Arial" w:hAnsi="Arial" w:cs="Arial"/>
          <w:color w:val="000000"/>
          <w:sz w:val="21"/>
          <w:szCs w:val="21"/>
        </w:rPr>
        <w:t xml:space="preserve">&lt;1&gt; Подсудность гражданских дел определяется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соответствии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сост. ст. 23-32Гражданского процессуального кодекса Российской Федерации.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2" w:name="P107"/>
      <w:bookmarkEnd w:id="2"/>
      <w:r>
        <w:rPr>
          <w:rFonts w:ascii="Arial" w:hAnsi="Arial" w:cs="Arial"/>
          <w:color w:val="000000"/>
          <w:sz w:val="21"/>
          <w:szCs w:val="21"/>
        </w:rPr>
        <w:t>&lt;2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&gt; 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требованиях, предъявляемых к представителям и документам, подтверждающим их полномочия,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см.ст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ст. 49-54Гражданского процессуального кодекса Российской Федерации.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3" w:name="P108"/>
      <w:bookmarkEnd w:id="3"/>
      <w:r>
        <w:rPr>
          <w:rFonts w:ascii="Arial" w:hAnsi="Arial" w:cs="Arial"/>
          <w:color w:val="000000"/>
          <w:sz w:val="21"/>
          <w:szCs w:val="21"/>
        </w:rPr>
        <w:t>&lt;3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&gt; У</w:t>
      </w:r>
      <w:proofErr w:type="gramEnd"/>
      <w:r>
        <w:rPr>
          <w:rFonts w:ascii="Arial" w:hAnsi="Arial" w:cs="Arial"/>
          <w:color w:val="000000"/>
          <w:sz w:val="21"/>
          <w:szCs w:val="21"/>
        </w:rPr>
        <w:t>казывается один из идентификаторов: СНИЛС, ИНН, ОГРНИП, серия и номер документа, удостоверяющего личность, водительского удостоверения или свидетельства о регистрации транспортного средства. Если истцом является гражданин, идентификатор указывается, если он ему известен (п. 3 ч. 2 ст. 131Гражданского процессуального кодекса Российской Федерации).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4" w:name="P109"/>
      <w:bookmarkEnd w:id="4"/>
      <w:r>
        <w:rPr>
          <w:rFonts w:ascii="Arial" w:hAnsi="Arial" w:cs="Arial"/>
          <w:color w:val="000000"/>
          <w:sz w:val="21"/>
          <w:szCs w:val="21"/>
        </w:rPr>
        <w:t xml:space="preserve">&lt;4&gt; Цена иска определяется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соответствии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сост. 91Гражданского процессуального кодекса Российской Федерации.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5" w:name="P110"/>
      <w:bookmarkEnd w:id="5"/>
      <w:r>
        <w:rPr>
          <w:rFonts w:ascii="Arial" w:hAnsi="Arial" w:cs="Arial"/>
          <w:color w:val="000000"/>
          <w:sz w:val="21"/>
          <w:szCs w:val="21"/>
        </w:rPr>
        <w:t>&lt;5&gt; Размеры государственной пошлины по делам, рассматриваемым Верховным Судом Российской Федерации, судами общей юрисдикции, мировыми судьями, определяются в соответствии сост. 333.19Налогового кодекса Российской Федерации.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Льготы для отдельных категорий физических лиц и организаций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предусмотреныст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333.35Налогового кодекса Российской Федерации.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Льготы при обращении в Верховный Суд Российской Федерации, суды общей юрисдикции, к мировым судьям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предусмотреныст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333.36Налогового кодекса Российской Федерации.</w:t>
      </w:r>
    </w:p>
    <w:p w:rsidR="00774711" w:rsidRDefault="00774711" w:rsidP="007747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6" w:name="P113"/>
      <w:bookmarkEnd w:id="6"/>
      <w:r>
        <w:rPr>
          <w:rFonts w:ascii="Arial" w:hAnsi="Arial" w:cs="Arial"/>
          <w:color w:val="000000"/>
          <w:sz w:val="21"/>
          <w:szCs w:val="21"/>
        </w:rPr>
        <w:t xml:space="preserve">&lt;6&gt;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Согласноп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3 ст. 132Гражданского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bookmarkEnd w:id="0"/>
    <w:p w:rsidR="00455606" w:rsidRDefault="00455606"/>
    <w:sectPr w:rsidR="00455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F37"/>
    <w:rsid w:val="00455606"/>
    <w:rsid w:val="00504F37"/>
    <w:rsid w:val="0077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1429</Words>
  <Characters>8151</Characters>
  <Application>Microsoft Office Word</Application>
  <DocSecurity>0</DocSecurity>
  <Lines>67</Lines>
  <Paragraphs>19</Paragraphs>
  <ScaleCrop>false</ScaleCrop>
  <Company/>
  <LinksUpToDate>false</LinksUpToDate>
  <CharactersWithSpaces>9561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2025-07-07T10:39:00Z</dcterms:created>
  <dcterms:modified xsi:type="dcterms:W3CDTF">2025-07-07T10:41:00Z</dcterms:modified>
</cp:coreProperties>
</file>