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2D9C7" w14:textId="77777777" w:rsidR="00CC5BA1" w:rsidRPr="00813D4F" w:rsidRDefault="00CC5BA1">
      <w:pPr>
        <w:ind w:firstLine="0"/>
        <w:jc w:val="center"/>
        <w:rPr>
          <w:rFonts w:ascii="Times New Roman" w:hAnsi="Times New Roman"/>
          <w:b/>
          <w:sz w:val="28"/>
          <w:szCs w:val="28"/>
        </w:rPr>
      </w:pPr>
      <w:bookmarkStart w:id="0" w:name="_GoBack"/>
      <w:bookmarkEnd w:id="0"/>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284F24">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284F24">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284F24">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284F24">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284F24">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284F24">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284F24">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284F24">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284F24">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284F24">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284F24">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284F24">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284F24">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284F24">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284F24">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284F24">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284F24">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284F24">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284F24">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284F24">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lastRenderedPageBreak/>
        <w:t>Введение</w:t>
      </w:r>
      <w:bookmarkEnd w:id="1"/>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другими федеральными законами в целях противодействия коррупции</w:t>
      </w:r>
      <w:r w:rsidRPr="00C47AC3">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1"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2" w:name="_Лица,_обязанные_представлять"/>
      <w:bookmarkStart w:id="3" w:name="_Toc225936054"/>
      <w:bookmarkEnd w:id="2"/>
      <w:r w:rsidRPr="00F2545E">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4"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10" w:name="_Toc225936056"/>
      <w:bookmarkEnd w:id="9"/>
      <w:r w:rsidRPr="00F2545E">
        <w:t>Сроки представления Сведений</w:t>
      </w:r>
      <w:bookmarkEnd w:id="10"/>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2" w:name="_Toc225936057"/>
      <w:r w:rsidRPr="00F2545E">
        <w:t>Лица, в отношении которых представляются Сведения</w:t>
      </w:r>
      <w:bookmarkEnd w:id="12"/>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3" w:name="_Toc225936058"/>
      <w:r w:rsidRPr="00D3300B">
        <w:t>Отчетный период и отчетная дата представления Сведений</w:t>
      </w:r>
      <w:bookmarkEnd w:id="13"/>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14:paraId="7CA346FB" w14:textId="07B8048A"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8" w:name="_Toc225936061"/>
      <w:r w:rsidRPr="00F2545E">
        <w:t>Супруги</w:t>
      </w:r>
      <w:bookmarkEnd w:id="18"/>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сыну гражданина 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1" w:name="_Toc225936064"/>
      <w:r w:rsidRPr="00F2545E">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4"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6"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8"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доходы супруги (супруга) служащего (работни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года, то данный объект не подлежит отражению в 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6"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7"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8"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AE2BC6" w14:textId="77777777" w:rsidR="00284F24" w:rsidRDefault="00284F24">
      <w:r>
        <w:separator/>
      </w:r>
    </w:p>
  </w:endnote>
  <w:endnote w:type="continuationSeparator" w:id="0">
    <w:p w14:paraId="17D0A01E" w14:textId="77777777" w:rsidR="00284F24" w:rsidRDefault="00284F24">
      <w:r>
        <w:continuationSeparator/>
      </w:r>
    </w:p>
  </w:endnote>
  <w:endnote w:type="continuationNotice" w:id="1">
    <w:p w14:paraId="1B03CCE3" w14:textId="77777777" w:rsidR="00284F24" w:rsidRDefault="00284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C257F1" w14:textId="77777777" w:rsidR="00284F24" w:rsidRDefault="00284F24">
      <w:r>
        <w:separator/>
      </w:r>
    </w:p>
  </w:footnote>
  <w:footnote w:type="continuationSeparator" w:id="0">
    <w:p w14:paraId="780507A5" w14:textId="77777777" w:rsidR="00284F24" w:rsidRDefault="00284F24">
      <w:r>
        <w:continuationSeparator/>
      </w:r>
    </w:p>
  </w:footnote>
  <w:footnote w:type="continuationNotice" w:id="1">
    <w:p w14:paraId="3C6C4F05" w14:textId="77777777" w:rsidR="00284F24" w:rsidRDefault="00284F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037D6C" w:rsidRPr="00037D6C">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37D6C"/>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84F24"/>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www.cbr.ru/hd_base/metall/metall_base_new/"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ravki_bk@mintrud.gov.ru"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cbr.ru/admissionfinmarket/navigator/oip/"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cbr.ru/admissionfinmarket/navigator/ois/"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016F6A18-F16F-4227-94A6-9CACFD4A1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ogsik-02</cp:lastModifiedBy>
  <cp:revision>2</cp:revision>
  <cp:lastPrinted>2026-03-31T16:32:00Z</cp:lastPrinted>
  <dcterms:created xsi:type="dcterms:W3CDTF">2026-04-08T08:28:00Z</dcterms:created>
  <dcterms:modified xsi:type="dcterms:W3CDTF">2026-04-08T08:28:00Z</dcterms:modified>
</cp:coreProperties>
</file>