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872FB8" w:rsidRPr="00214AB3" w:rsidRDefault="00872FB8">
      <w:pPr>
        <w:pStyle w:val="ConsPlusNormal"/>
        <w:jc w:val="right"/>
        <w:outlineLvl w:val="0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Утверждены</w:t>
      </w:r>
    </w:p>
    <w:p w:rsidR="00872FB8" w:rsidRPr="00214AB3" w:rsidRDefault="008F160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Приказом председателя </w:t>
      </w:r>
    </w:p>
    <w:p w:rsidR="008F160A" w:rsidRPr="00214AB3" w:rsidRDefault="008F160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Фокинского гарнизонного военного суда </w:t>
      </w:r>
    </w:p>
    <w:p w:rsidR="00872FB8" w:rsidRPr="00214AB3" w:rsidRDefault="00872FB8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от </w:t>
      </w:r>
      <w:r w:rsidR="008F160A" w:rsidRPr="00214AB3">
        <w:rPr>
          <w:rFonts w:ascii="Arial" w:hAnsi="Arial" w:cs="Arial"/>
          <w:sz w:val="16"/>
          <w:szCs w:val="16"/>
        </w:rPr>
        <w:t>13 марта</w:t>
      </w:r>
      <w:r w:rsidRPr="00214AB3">
        <w:rPr>
          <w:rFonts w:ascii="Arial" w:hAnsi="Arial" w:cs="Arial"/>
          <w:sz w:val="16"/>
          <w:szCs w:val="16"/>
        </w:rPr>
        <w:t xml:space="preserve"> 202</w:t>
      </w:r>
      <w:r w:rsidR="008F160A" w:rsidRPr="00214AB3">
        <w:rPr>
          <w:rFonts w:ascii="Arial" w:hAnsi="Arial" w:cs="Arial"/>
          <w:sz w:val="16"/>
          <w:szCs w:val="16"/>
        </w:rPr>
        <w:t>4 года № 1</w:t>
      </w:r>
      <w:r w:rsidR="00937F83" w:rsidRPr="00214AB3">
        <w:rPr>
          <w:rFonts w:ascii="Arial" w:hAnsi="Arial" w:cs="Arial"/>
          <w:sz w:val="16"/>
          <w:szCs w:val="16"/>
        </w:rPr>
        <w:t>9</w:t>
      </w:r>
    </w:p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8F160A" w:rsidRPr="00214AB3" w:rsidRDefault="00872FB8">
      <w:pPr>
        <w:pStyle w:val="ConsPlusTitle"/>
        <w:jc w:val="center"/>
        <w:rPr>
          <w:rFonts w:ascii="Arial" w:hAnsi="Arial" w:cs="Arial"/>
          <w:sz w:val="16"/>
          <w:szCs w:val="16"/>
        </w:rPr>
      </w:pPr>
      <w:bookmarkStart w:id="0" w:name="P42"/>
      <w:bookmarkEnd w:id="0"/>
      <w:r w:rsidRPr="00214AB3">
        <w:rPr>
          <w:rFonts w:ascii="Arial" w:hAnsi="Arial" w:cs="Arial"/>
          <w:sz w:val="16"/>
          <w:szCs w:val="16"/>
        </w:rPr>
        <w:t xml:space="preserve">ПРАВИЛА ПРЕБЫВАНИЯ ПОСЕТИТЕЛЕЙ </w:t>
      </w:r>
    </w:p>
    <w:p w:rsidR="00872FB8" w:rsidRPr="00214AB3" w:rsidRDefault="00872FB8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В </w:t>
      </w:r>
      <w:r w:rsidR="008F160A" w:rsidRPr="00214AB3">
        <w:rPr>
          <w:rFonts w:ascii="Arial" w:hAnsi="Arial" w:cs="Arial"/>
          <w:sz w:val="16"/>
          <w:szCs w:val="16"/>
        </w:rPr>
        <w:t>ФОКИНСКОМ ГАРНИЗОННОМ ВОЕННОМ СУДЕ</w:t>
      </w:r>
    </w:p>
    <w:p w:rsidR="00872FB8" w:rsidRPr="00214AB3" w:rsidRDefault="00872FB8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872FB8" w:rsidRPr="00214AB3" w:rsidRDefault="00872FB8">
      <w:pPr>
        <w:pStyle w:val="ConsPlusTitle"/>
        <w:jc w:val="center"/>
        <w:outlineLvl w:val="1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1. Общие положения</w:t>
      </w:r>
    </w:p>
    <w:p w:rsidR="00872FB8" w:rsidRPr="00214AB3" w:rsidRDefault="00872FB8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1.1. </w:t>
      </w:r>
      <w:proofErr w:type="gramStart"/>
      <w:r w:rsidR="008F160A" w:rsidRPr="00214AB3">
        <w:rPr>
          <w:rFonts w:ascii="Arial" w:hAnsi="Arial" w:cs="Arial"/>
          <w:sz w:val="16"/>
          <w:szCs w:val="16"/>
        </w:rPr>
        <w:t>П</w:t>
      </w:r>
      <w:r w:rsidRPr="00214AB3">
        <w:rPr>
          <w:rFonts w:ascii="Arial" w:hAnsi="Arial" w:cs="Arial"/>
          <w:sz w:val="16"/>
          <w:szCs w:val="16"/>
        </w:rPr>
        <w:t xml:space="preserve">равила пребывания временно находящихся в </w:t>
      </w:r>
      <w:r w:rsidR="008F160A" w:rsidRPr="00214AB3">
        <w:rPr>
          <w:rFonts w:ascii="Arial" w:hAnsi="Arial" w:cs="Arial"/>
          <w:sz w:val="16"/>
          <w:szCs w:val="16"/>
        </w:rPr>
        <w:t>помещении</w:t>
      </w:r>
      <w:r w:rsidRPr="00214AB3">
        <w:rPr>
          <w:rFonts w:ascii="Arial" w:hAnsi="Arial" w:cs="Arial"/>
          <w:sz w:val="16"/>
          <w:szCs w:val="16"/>
        </w:rPr>
        <w:t xml:space="preserve"> </w:t>
      </w:r>
      <w:r w:rsidR="008F160A" w:rsidRPr="00214AB3">
        <w:rPr>
          <w:rFonts w:ascii="Arial" w:hAnsi="Arial" w:cs="Arial"/>
          <w:sz w:val="16"/>
          <w:szCs w:val="16"/>
        </w:rPr>
        <w:t>Фокинского гарнизонного военного суда</w:t>
      </w:r>
      <w:r w:rsidRPr="00214AB3">
        <w:rPr>
          <w:rFonts w:ascii="Arial" w:hAnsi="Arial" w:cs="Arial"/>
          <w:sz w:val="16"/>
          <w:szCs w:val="16"/>
        </w:rPr>
        <w:t xml:space="preserve"> (далее - </w:t>
      </w:r>
      <w:r w:rsidR="008F160A" w:rsidRPr="00214AB3">
        <w:rPr>
          <w:rFonts w:ascii="Arial" w:hAnsi="Arial" w:cs="Arial"/>
          <w:sz w:val="16"/>
          <w:szCs w:val="16"/>
        </w:rPr>
        <w:t>Пра</w:t>
      </w:r>
      <w:r w:rsidRPr="00214AB3">
        <w:rPr>
          <w:rFonts w:ascii="Arial" w:hAnsi="Arial" w:cs="Arial"/>
          <w:sz w:val="16"/>
          <w:szCs w:val="16"/>
        </w:rPr>
        <w:t xml:space="preserve">вила) физических лиц, для которых суд </w:t>
      </w:r>
      <w:r w:rsidR="008F160A" w:rsidRPr="00214AB3">
        <w:rPr>
          <w:rFonts w:ascii="Arial" w:hAnsi="Arial" w:cs="Arial"/>
          <w:sz w:val="16"/>
          <w:szCs w:val="16"/>
        </w:rPr>
        <w:t xml:space="preserve">          </w:t>
      </w:r>
      <w:r w:rsidRPr="00214AB3">
        <w:rPr>
          <w:rFonts w:ascii="Arial" w:hAnsi="Arial" w:cs="Arial"/>
          <w:sz w:val="16"/>
          <w:szCs w:val="16"/>
        </w:rPr>
        <w:t>не является местом работы (далее - посетители)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</w:t>
      </w:r>
      <w:r w:rsidR="00D34C0B" w:rsidRPr="00214AB3">
        <w:rPr>
          <w:rFonts w:ascii="Arial" w:hAnsi="Arial" w:cs="Arial"/>
          <w:sz w:val="16"/>
          <w:szCs w:val="16"/>
        </w:rPr>
        <w:t xml:space="preserve">     </w:t>
      </w:r>
      <w:r w:rsidRPr="00214AB3">
        <w:rPr>
          <w:rFonts w:ascii="Arial" w:hAnsi="Arial" w:cs="Arial"/>
          <w:sz w:val="16"/>
          <w:szCs w:val="16"/>
        </w:rPr>
        <w:t>по повышению уровня личной безопасности судей, работников аппарат</w:t>
      </w:r>
      <w:r w:rsidR="00D34C0B" w:rsidRPr="00214AB3">
        <w:rPr>
          <w:rFonts w:ascii="Arial" w:hAnsi="Arial" w:cs="Arial"/>
          <w:sz w:val="16"/>
          <w:szCs w:val="16"/>
        </w:rPr>
        <w:t>а</w:t>
      </w:r>
      <w:r w:rsidRPr="00214AB3">
        <w:rPr>
          <w:rFonts w:ascii="Arial" w:hAnsi="Arial" w:cs="Arial"/>
          <w:sz w:val="16"/>
          <w:szCs w:val="16"/>
        </w:rPr>
        <w:t xml:space="preserve"> </w:t>
      </w:r>
      <w:r w:rsidR="00D34C0B" w:rsidRPr="00214AB3">
        <w:rPr>
          <w:rFonts w:ascii="Arial" w:hAnsi="Arial" w:cs="Arial"/>
          <w:sz w:val="16"/>
          <w:szCs w:val="16"/>
        </w:rPr>
        <w:t>Фокинского гарнизонного военного суда</w:t>
      </w:r>
      <w:r w:rsidRPr="00214AB3">
        <w:rPr>
          <w:rFonts w:ascii="Arial" w:hAnsi="Arial" w:cs="Arial"/>
          <w:sz w:val="16"/>
          <w:szCs w:val="16"/>
        </w:rPr>
        <w:t xml:space="preserve"> (далее - суд</w:t>
      </w:r>
      <w:r w:rsidR="00D34C0B" w:rsidRPr="00214AB3">
        <w:rPr>
          <w:rFonts w:ascii="Arial" w:hAnsi="Arial" w:cs="Arial"/>
          <w:sz w:val="16"/>
          <w:szCs w:val="16"/>
        </w:rPr>
        <w:t>а</w:t>
      </w:r>
      <w:r w:rsidRPr="00214AB3">
        <w:rPr>
          <w:rFonts w:ascii="Arial" w:hAnsi="Arial" w:cs="Arial"/>
          <w:sz w:val="16"/>
          <w:szCs w:val="16"/>
        </w:rPr>
        <w:t>).</w:t>
      </w:r>
      <w:proofErr w:type="gramEnd"/>
    </w:p>
    <w:p w:rsidR="00872FB8" w:rsidRPr="00214AB3" w:rsidRDefault="00D34C0B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П</w:t>
      </w:r>
      <w:r w:rsidR="00872FB8" w:rsidRPr="00214AB3">
        <w:rPr>
          <w:rFonts w:ascii="Arial" w:hAnsi="Arial" w:cs="Arial"/>
          <w:sz w:val="16"/>
          <w:szCs w:val="16"/>
        </w:rPr>
        <w:t>равила пребывания посетителей в суд</w:t>
      </w:r>
      <w:r w:rsidRPr="00214AB3">
        <w:rPr>
          <w:rFonts w:ascii="Arial" w:hAnsi="Arial" w:cs="Arial"/>
          <w:sz w:val="16"/>
          <w:szCs w:val="16"/>
        </w:rPr>
        <w:t>е</w:t>
      </w:r>
      <w:r w:rsidR="00872FB8" w:rsidRPr="00214AB3">
        <w:rPr>
          <w:rFonts w:ascii="Arial" w:hAnsi="Arial" w:cs="Arial"/>
          <w:sz w:val="16"/>
          <w:szCs w:val="16"/>
        </w:rPr>
        <w:t xml:space="preserve"> направлены </w:t>
      </w:r>
      <w:proofErr w:type="gramStart"/>
      <w:r w:rsidR="00872FB8" w:rsidRPr="00214AB3">
        <w:rPr>
          <w:rFonts w:ascii="Arial" w:hAnsi="Arial" w:cs="Arial"/>
          <w:sz w:val="16"/>
          <w:szCs w:val="16"/>
        </w:rPr>
        <w:t>на</w:t>
      </w:r>
      <w:proofErr w:type="gramEnd"/>
      <w:r w:rsidR="00872FB8" w:rsidRPr="00214AB3">
        <w:rPr>
          <w:rFonts w:ascii="Arial" w:hAnsi="Arial" w:cs="Arial"/>
          <w:sz w:val="16"/>
          <w:szCs w:val="16"/>
        </w:rPr>
        <w:t>: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реализацию конституционного права граждан на судебную защиту;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обеспечение установленного порядка деятельности суд</w:t>
      </w:r>
      <w:r w:rsidR="00D34C0B" w:rsidRPr="00214AB3">
        <w:rPr>
          <w:rFonts w:ascii="Arial" w:hAnsi="Arial" w:cs="Arial"/>
          <w:sz w:val="16"/>
          <w:szCs w:val="16"/>
        </w:rPr>
        <w:t>а</w:t>
      </w:r>
      <w:r w:rsidRPr="00214AB3">
        <w:rPr>
          <w:rFonts w:ascii="Arial" w:hAnsi="Arial" w:cs="Arial"/>
          <w:sz w:val="16"/>
          <w:szCs w:val="16"/>
        </w:rPr>
        <w:t>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поддержание общественного порядка в </w:t>
      </w:r>
      <w:r w:rsidR="008F160A" w:rsidRPr="00214AB3">
        <w:rPr>
          <w:rFonts w:ascii="Arial" w:hAnsi="Arial" w:cs="Arial"/>
          <w:sz w:val="16"/>
          <w:szCs w:val="16"/>
        </w:rPr>
        <w:t>помещении</w:t>
      </w:r>
      <w:r w:rsidRPr="00214AB3">
        <w:rPr>
          <w:rFonts w:ascii="Arial" w:hAnsi="Arial" w:cs="Arial"/>
          <w:sz w:val="16"/>
          <w:szCs w:val="16"/>
        </w:rPr>
        <w:t xml:space="preserve"> суда и осуществление</w:t>
      </w:r>
      <w:r w:rsidR="00D34C0B" w:rsidRPr="00214AB3">
        <w:rPr>
          <w:rFonts w:ascii="Arial" w:hAnsi="Arial" w:cs="Arial"/>
          <w:sz w:val="16"/>
          <w:szCs w:val="16"/>
        </w:rPr>
        <w:t xml:space="preserve">  </w:t>
      </w:r>
      <w:r w:rsidRPr="00214AB3">
        <w:rPr>
          <w:rFonts w:ascii="Arial" w:hAnsi="Arial" w:cs="Arial"/>
          <w:sz w:val="16"/>
          <w:szCs w:val="16"/>
        </w:rPr>
        <w:t>его охраны;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D34C0B" w:rsidRPr="00214AB3">
        <w:rPr>
          <w:rFonts w:ascii="Arial" w:hAnsi="Arial" w:cs="Arial"/>
          <w:sz w:val="16"/>
          <w:szCs w:val="16"/>
        </w:rPr>
        <w:t>а</w:t>
      </w:r>
      <w:r w:rsidRPr="00214AB3">
        <w:rPr>
          <w:rFonts w:ascii="Arial" w:hAnsi="Arial" w:cs="Arial"/>
          <w:sz w:val="16"/>
          <w:szCs w:val="16"/>
        </w:rPr>
        <w:t xml:space="preserve"> суд</w:t>
      </w:r>
      <w:r w:rsidR="00D34C0B" w:rsidRPr="00214AB3">
        <w:rPr>
          <w:rFonts w:ascii="Arial" w:hAnsi="Arial" w:cs="Arial"/>
          <w:sz w:val="16"/>
          <w:szCs w:val="16"/>
        </w:rPr>
        <w:t>а</w:t>
      </w:r>
      <w:r w:rsidRPr="00214AB3">
        <w:rPr>
          <w:rFonts w:ascii="Arial" w:hAnsi="Arial" w:cs="Arial"/>
          <w:sz w:val="16"/>
          <w:szCs w:val="16"/>
        </w:rPr>
        <w:t xml:space="preserve"> и иных участников судебного процесса;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обеспечение гласности и открытости судопроизводства, реализацию права на доступ к информации о деятельности суд</w:t>
      </w:r>
      <w:r w:rsidR="00D34C0B" w:rsidRPr="00214AB3">
        <w:rPr>
          <w:rFonts w:ascii="Arial" w:hAnsi="Arial" w:cs="Arial"/>
          <w:sz w:val="16"/>
          <w:szCs w:val="16"/>
        </w:rPr>
        <w:t>а</w:t>
      </w:r>
      <w:r w:rsidRPr="00214AB3">
        <w:rPr>
          <w:rFonts w:ascii="Arial" w:hAnsi="Arial" w:cs="Arial"/>
          <w:sz w:val="16"/>
          <w:szCs w:val="16"/>
        </w:rPr>
        <w:t>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1.2. Проход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осуществляется по следующим документам: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паспорт гражданина Российской Федерации;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временное удостоверение личности гражданина Российской Федерации</w:t>
      </w:r>
      <w:r w:rsidR="00214AB3">
        <w:rPr>
          <w:rFonts w:ascii="Arial" w:hAnsi="Arial" w:cs="Arial"/>
          <w:sz w:val="16"/>
          <w:szCs w:val="16"/>
        </w:rPr>
        <w:t xml:space="preserve"> </w:t>
      </w:r>
      <w:r w:rsidRPr="00214AB3">
        <w:rPr>
          <w:rFonts w:ascii="Arial" w:hAnsi="Arial" w:cs="Arial"/>
          <w:sz w:val="16"/>
          <w:szCs w:val="16"/>
        </w:rPr>
        <w:t xml:space="preserve">(форма </w:t>
      </w:r>
      <w:r w:rsidR="00D34C0B" w:rsidRPr="00214AB3">
        <w:rPr>
          <w:rFonts w:ascii="Arial" w:hAnsi="Arial" w:cs="Arial"/>
          <w:sz w:val="16"/>
          <w:szCs w:val="16"/>
        </w:rPr>
        <w:t>№</w:t>
      </w:r>
      <w:r w:rsidRPr="00214AB3">
        <w:rPr>
          <w:rFonts w:ascii="Arial" w:hAnsi="Arial" w:cs="Arial"/>
          <w:sz w:val="16"/>
          <w:szCs w:val="16"/>
        </w:rPr>
        <w:t xml:space="preserve"> 2);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дипломатический паспорт гражданина Российской Федерации;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служебный паспорт гражданина Российской Федерации;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удостоверение личности военнослужащего Российской Федерации или военный билет;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удостоверение личности моряка;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свидетельство о рождении (для граждан Российской Федерации до 14 лет);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водительское удостоверение;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служебное удостоверение;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удостоверение адвоката;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</w:t>
      </w:r>
      <w:r w:rsidR="00D34C0B" w:rsidRPr="00214AB3">
        <w:rPr>
          <w:rFonts w:ascii="Arial" w:hAnsi="Arial" w:cs="Arial"/>
          <w:sz w:val="16"/>
          <w:szCs w:val="16"/>
        </w:rPr>
        <w:t xml:space="preserve">    </w:t>
      </w:r>
      <w:r w:rsidRPr="00214AB3">
        <w:rPr>
          <w:rFonts w:ascii="Arial" w:hAnsi="Arial" w:cs="Arial"/>
          <w:sz w:val="16"/>
          <w:szCs w:val="16"/>
        </w:rPr>
        <w:t>в соответствии с международным договором в качестве документа, удостоверяющего личность лица без гражданства.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Проход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214AB3">
        <w:rPr>
          <w:rFonts w:ascii="Arial" w:hAnsi="Arial" w:cs="Arial"/>
          <w:sz w:val="16"/>
          <w:szCs w:val="16"/>
        </w:rPr>
        <w:t>помимо</w:t>
      </w:r>
      <w:proofErr w:type="gramEnd"/>
      <w:r w:rsidRPr="00214AB3">
        <w:rPr>
          <w:rFonts w:ascii="Arial" w:hAnsi="Arial" w:cs="Arial"/>
          <w:sz w:val="16"/>
          <w:szCs w:val="16"/>
        </w:rPr>
        <w:t xml:space="preserve"> указанных в настоящем пункте.</w:t>
      </w:r>
    </w:p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872FB8" w:rsidRPr="00214AB3" w:rsidRDefault="00872FB8">
      <w:pPr>
        <w:pStyle w:val="ConsPlusTitle"/>
        <w:jc w:val="center"/>
        <w:outlineLvl w:val="1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2. Организация допуска посетителей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</w:t>
      </w:r>
    </w:p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872FB8" w:rsidRPr="00214AB3" w:rsidRDefault="00872FB8" w:rsidP="00D34C0B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2.1. Допуск посетителей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осуществляется в соответствии </w:t>
      </w:r>
      <w:r w:rsidR="00D34C0B" w:rsidRPr="00214AB3">
        <w:rPr>
          <w:rFonts w:ascii="Arial" w:hAnsi="Arial" w:cs="Arial"/>
          <w:sz w:val="16"/>
          <w:szCs w:val="16"/>
        </w:rPr>
        <w:t xml:space="preserve"> </w:t>
      </w:r>
      <w:r w:rsidRPr="00214AB3">
        <w:rPr>
          <w:rFonts w:ascii="Arial" w:hAnsi="Arial" w:cs="Arial"/>
          <w:sz w:val="16"/>
          <w:szCs w:val="16"/>
        </w:rPr>
        <w:t xml:space="preserve">с </w:t>
      </w:r>
      <w:r w:rsidR="00D34C0B" w:rsidRPr="00214AB3">
        <w:rPr>
          <w:rFonts w:ascii="Arial" w:hAnsi="Arial" w:cs="Arial"/>
          <w:sz w:val="16"/>
          <w:szCs w:val="16"/>
        </w:rPr>
        <w:t>Правилами служебного (трудового) распорядка Фокинского гарнизонного военного суда</w:t>
      </w:r>
      <w:r w:rsidRPr="00214AB3">
        <w:rPr>
          <w:rFonts w:ascii="Arial" w:hAnsi="Arial" w:cs="Arial"/>
          <w:sz w:val="16"/>
          <w:szCs w:val="16"/>
        </w:rPr>
        <w:t>, установленными председателем суда,</w:t>
      </w:r>
      <w:r w:rsidR="00D34C0B" w:rsidRPr="00214AB3">
        <w:rPr>
          <w:rFonts w:ascii="Arial" w:hAnsi="Arial" w:cs="Arial"/>
          <w:sz w:val="16"/>
          <w:szCs w:val="16"/>
        </w:rPr>
        <w:t xml:space="preserve"> </w:t>
      </w:r>
      <w:r w:rsidRPr="00214AB3">
        <w:rPr>
          <w:rFonts w:ascii="Arial" w:hAnsi="Arial" w:cs="Arial"/>
          <w:sz w:val="16"/>
          <w:szCs w:val="16"/>
        </w:rPr>
        <w:t xml:space="preserve">в месте, на котором судебные </w:t>
      </w:r>
      <w:r w:rsidRPr="00214AB3">
        <w:rPr>
          <w:rFonts w:ascii="Arial" w:hAnsi="Arial" w:cs="Arial"/>
          <w:sz w:val="16"/>
          <w:szCs w:val="16"/>
        </w:rPr>
        <w:lastRenderedPageBreak/>
        <w:t xml:space="preserve">приставы </w:t>
      </w:r>
      <w:r w:rsidR="00D34C0B" w:rsidRPr="00214AB3">
        <w:rPr>
          <w:rFonts w:ascii="Arial" w:hAnsi="Arial" w:cs="Arial"/>
          <w:sz w:val="16"/>
          <w:szCs w:val="16"/>
        </w:rPr>
        <w:t xml:space="preserve">     </w:t>
      </w:r>
      <w:r w:rsidRPr="00214AB3">
        <w:rPr>
          <w:rFonts w:ascii="Arial" w:hAnsi="Arial" w:cs="Arial"/>
          <w:sz w:val="16"/>
          <w:szCs w:val="16"/>
        </w:rPr>
        <w:t>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</w:t>
      </w:r>
      <w:r w:rsidR="00D34C0B" w:rsidRPr="00214AB3">
        <w:rPr>
          <w:rFonts w:ascii="Arial" w:hAnsi="Arial" w:cs="Arial"/>
          <w:sz w:val="16"/>
          <w:szCs w:val="16"/>
        </w:rPr>
        <w:t>а</w:t>
      </w:r>
      <w:r w:rsidRPr="00214AB3">
        <w:rPr>
          <w:rFonts w:ascii="Arial" w:hAnsi="Arial" w:cs="Arial"/>
          <w:sz w:val="16"/>
          <w:szCs w:val="16"/>
        </w:rPr>
        <w:t xml:space="preserve"> суд</w:t>
      </w:r>
      <w:r w:rsidR="00D34C0B" w:rsidRPr="00214AB3">
        <w:rPr>
          <w:rFonts w:ascii="Arial" w:hAnsi="Arial" w:cs="Arial"/>
          <w:sz w:val="16"/>
          <w:szCs w:val="16"/>
        </w:rPr>
        <w:t>а</w:t>
      </w:r>
      <w:r w:rsidRPr="00214AB3">
        <w:rPr>
          <w:rFonts w:ascii="Arial" w:hAnsi="Arial" w:cs="Arial"/>
          <w:sz w:val="16"/>
          <w:szCs w:val="16"/>
        </w:rPr>
        <w:t xml:space="preserve"> и иных лиц, находящихся в помещени</w:t>
      </w:r>
      <w:r w:rsidR="00D34C0B" w:rsidRPr="00214AB3">
        <w:rPr>
          <w:rFonts w:ascii="Arial" w:hAnsi="Arial" w:cs="Arial"/>
          <w:sz w:val="16"/>
          <w:szCs w:val="16"/>
        </w:rPr>
        <w:t>и</w:t>
      </w:r>
      <w:r w:rsidRPr="00214AB3">
        <w:rPr>
          <w:rFonts w:ascii="Arial" w:hAnsi="Arial" w:cs="Arial"/>
          <w:sz w:val="16"/>
          <w:szCs w:val="16"/>
        </w:rPr>
        <w:t xml:space="preserve"> суд</w:t>
      </w:r>
      <w:r w:rsidR="00D34C0B" w:rsidRPr="00214AB3">
        <w:rPr>
          <w:rFonts w:ascii="Arial" w:hAnsi="Arial" w:cs="Arial"/>
          <w:sz w:val="16"/>
          <w:szCs w:val="16"/>
        </w:rPr>
        <w:t>а</w:t>
      </w:r>
      <w:r w:rsidRPr="00214AB3">
        <w:rPr>
          <w:rFonts w:ascii="Arial" w:hAnsi="Arial" w:cs="Arial"/>
          <w:sz w:val="16"/>
          <w:szCs w:val="16"/>
        </w:rPr>
        <w:t xml:space="preserve">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214AB3">
        <w:rPr>
          <w:rFonts w:ascii="Arial" w:hAnsi="Arial" w:cs="Arial"/>
          <w:sz w:val="16"/>
          <w:szCs w:val="16"/>
        </w:rPr>
        <w:t>досмотра</w:t>
      </w:r>
      <w:proofErr w:type="gramEnd"/>
      <w:r w:rsidRPr="00214AB3">
        <w:rPr>
          <w:rFonts w:ascii="Arial" w:hAnsi="Arial" w:cs="Arial"/>
          <w:sz w:val="16"/>
          <w:szCs w:val="16"/>
        </w:rPr>
        <w:t xml:space="preserve"> и осуществляется учет (регистрация) входящих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посетителей, за исключением лиц, указанных в </w:t>
      </w:r>
      <w:hyperlink w:anchor="P76">
        <w:r w:rsidRPr="00214AB3">
          <w:rPr>
            <w:rFonts w:ascii="Arial" w:hAnsi="Arial" w:cs="Arial"/>
            <w:sz w:val="16"/>
            <w:szCs w:val="16"/>
          </w:rPr>
          <w:t>пунктах 2.3</w:t>
        </w:r>
      </w:hyperlink>
      <w:r w:rsidRPr="00214AB3">
        <w:rPr>
          <w:rFonts w:ascii="Arial" w:hAnsi="Arial" w:cs="Arial"/>
          <w:sz w:val="16"/>
          <w:szCs w:val="16"/>
        </w:rPr>
        <w:t xml:space="preserve"> и </w:t>
      </w:r>
      <w:hyperlink w:anchor="P77">
        <w:r w:rsidRPr="00214AB3">
          <w:rPr>
            <w:rFonts w:ascii="Arial" w:hAnsi="Arial" w:cs="Arial"/>
            <w:sz w:val="16"/>
            <w:szCs w:val="16"/>
          </w:rPr>
          <w:t>2.4</w:t>
        </w:r>
      </w:hyperlink>
      <w:r w:rsidRPr="00214AB3">
        <w:rPr>
          <w:rFonts w:ascii="Arial" w:hAnsi="Arial" w:cs="Arial"/>
          <w:sz w:val="16"/>
          <w:szCs w:val="16"/>
        </w:rPr>
        <w:t xml:space="preserve"> </w:t>
      </w:r>
      <w:r w:rsidR="00D34C0B" w:rsidRPr="00214AB3">
        <w:rPr>
          <w:rFonts w:ascii="Arial" w:hAnsi="Arial" w:cs="Arial"/>
          <w:sz w:val="16"/>
          <w:szCs w:val="16"/>
        </w:rPr>
        <w:t>П</w:t>
      </w:r>
      <w:r w:rsidRPr="00214AB3">
        <w:rPr>
          <w:rFonts w:ascii="Arial" w:hAnsi="Arial" w:cs="Arial"/>
          <w:sz w:val="16"/>
          <w:szCs w:val="16"/>
        </w:rPr>
        <w:t>равил.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2.2. Охрана и поддержание общественного порядка в </w:t>
      </w:r>
      <w:r w:rsidR="008F160A" w:rsidRPr="00214AB3">
        <w:rPr>
          <w:rFonts w:ascii="Arial" w:hAnsi="Arial" w:cs="Arial"/>
          <w:sz w:val="16"/>
          <w:szCs w:val="16"/>
        </w:rPr>
        <w:t>помещении</w:t>
      </w:r>
      <w:r w:rsidRPr="00214AB3">
        <w:rPr>
          <w:rFonts w:ascii="Arial" w:hAnsi="Arial" w:cs="Arial"/>
          <w:sz w:val="16"/>
          <w:szCs w:val="16"/>
        </w:rPr>
        <w:t xml:space="preserve">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bookmarkStart w:id="1" w:name="P76"/>
      <w:bookmarkEnd w:id="1"/>
      <w:r w:rsidRPr="00214AB3">
        <w:rPr>
          <w:rFonts w:ascii="Arial" w:hAnsi="Arial" w:cs="Arial"/>
          <w:sz w:val="16"/>
          <w:szCs w:val="16"/>
        </w:rPr>
        <w:t xml:space="preserve">2.3. Беспрепятственный проход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осуществляется лицами, являющимися объектами государственной охраны в соответствии с Федеральным </w:t>
      </w:r>
      <w:hyperlink r:id="rId5">
        <w:r w:rsidRPr="00214AB3">
          <w:rPr>
            <w:rFonts w:ascii="Arial" w:hAnsi="Arial" w:cs="Arial"/>
            <w:sz w:val="16"/>
            <w:szCs w:val="16"/>
          </w:rPr>
          <w:t>законом</w:t>
        </w:r>
      </w:hyperlink>
      <w:r w:rsidRPr="00214AB3">
        <w:rPr>
          <w:rFonts w:ascii="Arial" w:hAnsi="Arial" w:cs="Arial"/>
          <w:sz w:val="16"/>
          <w:szCs w:val="16"/>
        </w:rPr>
        <w:t xml:space="preserve"> от 27</w:t>
      </w:r>
      <w:r w:rsidR="00D34C0B" w:rsidRPr="00214AB3">
        <w:rPr>
          <w:rFonts w:ascii="Arial" w:hAnsi="Arial" w:cs="Arial"/>
          <w:sz w:val="16"/>
          <w:szCs w:val="16"/>
        </w:rPr>
        <w:t xml:space="preserve"> мая </w:t>
      </w:r>
      <w:r w:rsidRPr="00214AB3">
        <w:rPr>
          <w:rFonts w:ascii="Arial" w:hAnsi="Arial" w:cs="Arial"/>
          <w:sz w:val="16"/>
          <w:szCs w:val="16"/>
        </w:rPr>
        <w:t>1996</w:t>
      </w:r>
      <w:r w:rsidR="00D34C0B" w:rsidRPr="00214AB3">
        <w:rPr>
          <w:rFonts w:ascii="Arial" w:hAnsi="Arial" w:cs="Arial"/>
          <w:sz w:val="16"/>
          <w:szCs w:val="16"/>
        </w:rPr>
        <w:t xml:space="preserve"> года №</w:t>
      </w:r>
      <w:r w:rsidRPr="00214AB3">
        <w:rPr>
          <w:rFonts w:ascii="Arial" w:hAnsi="Arial" w:cs="Arial"/>
          <w:sz w:val="16"/>
          <w:szCs w:val="16"/>
        </w:rPr>
        <w:t xml:space="preserve"> 57-ФЗ "О государственной охране".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bookmarkStart w:id="2" w:name="P77"/>
      <w:bookmarkEnd w:id="2"/>
      <w:r w:rsidRPr="00214AB3">
        <w:rPr>
          <w:rFonts w:ascii="Arial" w:hAnsi="Arial" w:cs="Arial"/>
          <w:sz w:val="16"/>
          <w:szCs w:val="16"/>
        </w:rPr>
        <w:t xml:space="preserve">2.4. При предъявлении служебного удостоверения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проходят: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судьи, в том числе пребывающие в отставке;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государственные гражданские служащие Верховного Суда Российской Федерации;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работники системы Судебного департамента при Верховном Суде Российской Федерации;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государственные гражданские служащие федеральных судов и мировых судей субъектов Российской Федерации;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При предъявлении удостоверения проходят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адвокаты.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Круглосуточно проходят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сотрудники Государственной фельдъегерской службы Российской Федерации, Службы специальной связи</w:t>
      </w:r>
      <w:r w:rsidR="00042671" w:rsidRPr="00214AB3">
        <w:rPr>
          <w:rFonts w:ascii="Arial" w:hAnsi="Arial" w:cs="Arial"/>
          <w:sz w:val="16"/>
          <w:szCs w:val="16"/>
        </w:rPr>
        <w:t xml:space="preserve">  </w:t>
      </w:r>
      <w:r w:rsidRPr="00214AB3">
        <w:rPr>
          <w:rFonts w:ascii="Arial" w:hAnsi="Arial" w:cs="Arial"/>
          <w:sz w:val="16"/>
          <w:szCs w:val="16"/>
        </w:rPr>
        <w:t xml:space="preserve"> и информации Федеральной службы охраны Российской Федерации, в том числе имеющие при себе оружие.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2.5. По прибытии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въездных бригад скорой медицинской помощи регистрируется номер бригады скорой медицинской помощи. Медицинские работники в помещени</w:t>
      </w:r>
      <w:r w:rsidR="00042671" w:rsidRPr="00214AB3">
        <w:rPr>
          <w:rFonts w:ascii="Arial" w:hAnsi="Arial" w:cs="Arial"/>
          <w:sz w:val="16"/>
          <w:szCs w:val="16"/>
        </w:rPr>
        <w:t>и</w:t>
      </w:r>
      <w:r w:rsidRPr="00214AB3">
        <w:rPr>
          <w:rFonts w:ascii="Arial" w:hAnsi="Arial" w:cs="Arial"/>
          <w:sz w:val="16"/>
          <w:szCs w:val="16"/>
        </w:rPr>
        <w:t xml:space="preserve"> суда находятся в сопровождении судебных приставов </w:t>
      </w:r>
      <w:r w:rsidR="00042671" w:rsidRPr="00214AB3">
        <w:rPr>
          <w:rFonts w:ascii="Arial" w:hAnsi="Arial" w:cs="Arial"/>
          <w:sz w:val="16"/>
          <w:szCs w:val="16"/>
        </w:rPr>
        <w:t xml:space="preserve"> </w:t>
      </w:r>
      <w:r w:rsidRPr="00214AB3">
        <w:rPr>
          <w:rFonts w:ascii="Arial" w:hAnsi="Arial" w:cs="Arial"/>
          <w:sz w:val="16"/>
          <w:szCs w:val="16"/>
        </w:rPr>
        <w:t>или сотрудников служб, осуществляющих охрану помещения суда.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О нахождении в </w:t>
      </w:r>
      <w:r w:rsidR="007D261A" w:rsidRPr="00214AB3">
        <w:rPr>
          <w:rFonts w:ascii="Arial" w:hAnsi="Arial" w:cs="Arial"/>
          <w:sz w:val="16"/>
          <w:szCs w:val="16"/>
        </w:rPr>
        <w:t xml:space="preserve">помещении </w:t>
      </w:r>
      <w:r w:rsidRPr="00214AB3">
        <w:rPr>
          <w:rFonts w:ascii="Arial" w:hAnsi="Arial" w:cs="Arial"/>
          <w:sz w:val="16"/>
          <w:szCs w:val="16"/>
        </w:rPr>
        <w:t xml:space="preserve">суда медицинских работников судебными приставами или сотрудниками служб, осуществляющих охрану </w:t>
      </w:r>
      <w:r w:rsidR="00042671" w:rsidRPr="00214AB3">
        <w:rPr>
          <w:rFonts w:ascii="Arial" w:hAnsi="Arial" w:cs="Arial"/>
          <w:sz w:val="16"/>
          <w:szCs w:val="16"/>
        </w:rPr>
        <w:t>п</w:t>
      </w:r>
      <w:r w:rsidRPr="00214AB3">
        <w:rPr>
          <w:rFonts w:ascii="Arial" w:hAnsi="Arial" w:cs="Arial"/>
          <w:sz w:val="16"/>
          <w:szCs w:val="16"/>
        </w:rPr>
        <w:t>омещения суда, незамедлительно докладывается председателю суда.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2.6. Доступ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предоставляется: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</w:t>
      </w:r>
      <w:r w:rsidR="00042671" w:rsidRPr="00214AB3">
        <w:rPr>
          <w:rFonts w:ascii="Arial" w:hAnsi="Arial" w:cs="Arial"/>
          <w:sz w:val="16"/>
          <w:szCs w:val="16"/>
        </w:rPr>
        <w:t xml:space="preserve">   </w:t>
      </w:r>
      <w:r w:rsidRPr="00214AB3">
        <w:rPr>
          <w:rFonts w:ascii="Arial" w:hAnsi="Arial" w:cs="Arial"/>
          <w:sz w:val="16"/>
          <w:szCs w:val="16"/>
        </w:rPr>
        <w:t>на посту охраны;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работникам строительных (подрядных) организаций</w:t>
      </w:r>
      <w:r w:rsidR="00042671" w:rsidRPr="00214AB3">
        <w:rPr>
          <w:rFonts w:ascii="Arial" w:hAnsi="Arial" w:cs="Arial"/>
          <w:sz w:val="16"/>
          <w:szCs w:val="16"/>
        </w:rPr>
        <w:t xml:space="preserve"> </w:t>
      </w:r>
      <w:r w:rsidRPr="00214AB3">
        <w:rPr>
          <w:rFonts w:ascii="Arial" w:hAnsi="Arial" w:cs="Arial"/>
          <w:sz w:val="16"/>
          <w:szCs w:val="16"/>
        </w:rPr>
        <w:t>на основании списков, представляемых администратором суда и находящихся на посту охраны.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2.7. Работники, осуществляющие охрану помещения суда, обеспечивают доступ</w:t>
      </w:r>
      <w:r w:rsidR="00042671" w:rsidRPr="00214AB3">
        <w:rPr>
          <w:rFonts w:ascii="Arial" w:hAnsi="Arial" w:cs="Arial"/>
          <w:sz w:val="16"/>
          <w:szCs w:val="16"/>
        </w:rPr>
        <w:t xml:space="preserve">  </w:t>
      </w:r>
      <w:r w:rsidRPr="00214AB3">
        <w:rPr>
          <w:rFonts w:ascii="Arial" w:hAnsi="Arial" w:cs="Arial"/>
          <w:sz w:val="16"/>
          <w:szCs w:val="16"/>
        </w:rPr>
        <w:t xml:space="preserve">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При ликвидации чрезвычайной ситуации или производстве аварийно-восстановительных работ присутствует лицо, осуществляющее охрану помещения суда, или уполномоченный работник суда.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2.8. Представители средств массовой информации допускаются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при предъявлении служебного удостоверения или документа, удостоверяющего личность, с применением технических средств досмотра.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2.9. Организация прохода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членов иностранных делегаций осуществляется по спискам с использованием технических средств досмотра</w:t>
      </w:r>
      <w:r w:rsidR="00042671" w:rsidRPr="00214AB3">
        <w:rPr>
          <w:rFonts w:ascii="Arial" w:hAnsi="Arial" w:cs="Arial"/>
          <w:sz w:val="16"/>
          <w:szCs w:val="16"/>
        </w:rPr>
        <w:t xml:space="preserve"> </w:t>
      </w:r>
      <w:r w:rsidRPr="00214AB3">
        <w:rPr>
          <w:rFonts w:ascii="Arial" w:hAnsi="Arial" w:cs="Arial"/>
          <w:sz w:val="16"/>
          <w:szCs w:val="16"/>
        </w:rPr>
        <w:t>в сопровождении уполномоченного работника суда.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lastRenderedPageBreak/>
        <w:t xml:space="preserve">2.10. При возникновении чрезвычайной ситуации допуск посетителей </w:t>
      </w:r>
      <w:r w:rsidR="00042671" w:rsidRPr="00214AB3">
        <w:rPr>
          <w:rFonts w:ascii="Arial" w:hAnsi="Arial" w:cs="Arial"/>
          <w:sz w:val="16"/>
          <w:szCs w:val="16"/>
        </w:rPr>
        <w:t xml:space="preserve"> </w:t>
      </w:r>
      <w:r w:rsidRPr="00214AB3">
        <w:rPr>
          <w:rFonts w:ascii="Arial" w:hAnsi="Arial" w:cs="Arial"/>
          <w:sz w:val="16"/>
          <w:szCs w:val="16"/>
        </w:rPr>
        <w:t xml:space="preserve">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помещения суда.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2.11. При срабатывании металлодетектора или наличии личных вещей</w:t>
      </w:r>
      <w:r w:rsidR="00214AB3">
        <w:rPr>
          <w:rFonts w:ascii="Arial" w:hAnsi="Arial" w:cs="Arial"/>
          <w:sz w:val="16"/>
          <w:szCs w:val="16"/>
        </w:rPr>
        <w:t xml:space="preserve"> </w:t>
      </w:r>
      <w:r w:rsidRPr="00214AB3">
        <w:rPr>
          <w:rFonts w:ascii="Arial" w:hAnsi="Arial" w:cs="Arial"/>
          <w:sz w:val="16"/>
          <w:szCs w:val="16"/>
        </w:rPr>
        <w:t xml:space="preserve">у посетителя судебный пристав вправе предложить посетителю предъявить личные вещи для осмотра. </w:t>
      </w:r>
      <w:proofErr w:type="gramStart"/>
      <w:r w:rsidRPr="00214AB3">
        <w:rPr>
          <w:rFonts w:ascii="Arial" w:hAnsi="Arial" w:cs="Arial"/>
          <w:sz w:val="16"/>
          <w:szCs w:val="16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</w:t>
      </w:r>
      <w:hyperlink r:id="rId6">
        <w:r w:rsidRPr="00214AB3">
          <w:rPr>
            <w:rFonts w:ascii="Arial" w:hAnsi="Arial" w:cs="Arial"/>
            <w:sz w:val="16"/>
            <w:szCs w:val="16"/>
          </w:rPr>
          <w:t>ст. 11</w:t>
        </w:r>
      </w:hyperlink>
      <w:r w:rsidRPr="00214AB3">
        <w:rPr>
          <w:rFonts w:ascii="Arial" w:hAnsi="Arial" w:cs="Arial"/>
          <w:sz w:val="16"/>
          <w:szCs w:val="16"/>
        </w:rPr>
        <w:t xml:space="preserve"> Федерального закона от 21</w:t>
      </w:r>
      <w:r w:rsidR="00042671" w:rsidRPr="00214AB3">
        <w:rPr>
          <w:rFonts w:ascii="Arial" w:hAnsi="Arial" w:cs="Arial"/>
          <w:sz w:val="16"/>
          <w:szCs w:val="16"/>
        </w:rPr>
        <w:t xml:space="preserve"> июля </w:t>
      </w:r>
      <w:r w:rsidRPr="00214AB3">
        <w:rPr>
          <w:rFonts w:ascii="Arial" w:hAnsi="Arial" w:cs="Arial"/>
          <w:sz w:val="16"/>
          <w:szCs w:val="16"/>
        </w:rPr>
        <w:t>1997</w:t>
      </w:r>
      <w:r w:rsidR="00042671" w:rsidRPr="00214AB3">
        <w:rPr>
          <w:rFonts w:ascii="Arial" w:hAnsi="Arial" w:cs="Arial"/>
          <w:sz w:val="16"/>
          <w:szCs w:val="16"/>
        </w:rPr>
        <w:t xml:space="preserve"> года № </w:t>
      </w:r>
      <w:r w:rsidRPr="00214AB3">
        <w:rPr>
          <w:rFonts w:ascii="Arial" w:hAnsi="Arial" w:cs="Arial"/>
          <w:sz w:val="16"/>
          <w:szCs w:val="16"/>
        </w:rPr>
        <w:t>118-ФЗ "Об органах принудительного исполнения Российской Федерации").</w:t>
      </w:r>
      <w:proofErr w:type="gramEnd"/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2.12. Основаниями для отказа в допуске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 являются: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отсутствие или отказ предъявить документы, удостоверяющие личность;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</w:t>
      </w:r>
      <w:r w:rsidR="00042671" w:rsidRPr="00214AB3">
        <w:rPr>
          <w:rFonts w:ascii="Arial" w:hAnsi="Arial" w:cs="Arial"/>
          <w:sz w:val="16"/>
          <w:szCs w:val="16"/>
        </w:rPr>
        <w:t xml:space="preserve"> </w:t>
      </w:r>
      <w:r w:rsidRPr="00214AB3">
        <w:rPr>
          <w:rFonts w:ascii="Arial" w:hAnsi="Arial" w:cs="Arial"/>
          <w:sz w:val="16"/>
          <w:szCs w:val="16"/>
        </w:rPr>
        <w:t>и суду, в одежде, не позволяющей идентифицировать личность;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прибытие в суд лиц в состоянии алкогольного, наркотического или иного токсического опьянения;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</w:t>
      </w:r>
      <w:r w:rsidR="00042671" w:rsidRPr="00214AB3">
        <w:rPr>
          <w:rFonts w:ascii="Arial" w:hAnsi="Arial" w:cs="Arial"/>
          <w:sz w:val="16"/>
          <w:szCs w:val="16"/>
        </w:rPr>
        <w:t xml:space="preserve"> </w:t>
      </w:r>
      <w:r w:rsidR="00214AB3">
        <w:rPr>
          <w:rFonts w:ascii="Arial" w:hAnsi="Arial" w:cs="Arial"/>
          <w:sz w:val="16"/>
          <w:szCs w:val="16"/>
        </w:rPr>
        <w:t xml:space="preserve"> </w:t>
      </w:r>
      <w:r w:rsidRPr="00214AB3">
        <w:rPr>
          <w:rFonts w:ascii="Arial" w:hAnsi="Arial" w:cs="Arial"/>
          <w:sz w:val="16"/>
          <w:szCs w:val="16"/>
        </w:rPr>
        <w:t xml:space="preserve"> и попечительства), педагогов (воспитателей) либо иных лиц на основании доверенности, выданной законным представителем;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042671" w:rsidRPr="00214AB3" w:rsidRDefault="00042671">
      <w:pPr>
        <w:pStyle w:val="ConsPlusTitle"/>
        <w:jc w:val="center"/>
        <w:outlineLvl w:val="1"/>
        <w:rPr>
          <w:rFonts w:ascii="Arial" w:hAnsi="Arial" w:cs="Arial"/>
          <w:sz w:val="16"/>
          <w:szCs w:val="16"/>
        </w:rPr>
      </w:pPr>
    </w:p>
    <w:p w:rsidR="00872FB8" w:rsidRPr="00214AB3" w:rsidRDefault="00872FB8">
      <w:pPr>
        <w:pStyle w:val="ConsPlusTitle"/>
        <w:jc w:val="center"/>
        <w:outlineLvl w:val="1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3. Меры безопасности в суде</w:t>
      </w:r>
    </w:p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служебных помещениях суда посетителям запрещается: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проносить в служебные помещения суда предметы, перечисленные в </w:t>
      </w:r>
      <w:hyperlink w:anchor="P133">
        <w:r w:rsidRPr="00214AB3">
          <w:rPr>
            <w:rFonts w:ascii="Arial" w:hAnsi="Arial" w:cs="Arial"/>
            <w:sz w:val="16"/>
            <w:szCs w:val="16"/>
          </w:rPr>
          <w:t>приложении</w:t>
        </w:r>
      </w:hyperlink>
      <w:r w:rsidRPr="00214AB3">
        <w:rPr>
          <w:rFonts w:ascii="Arial" w:hAnsi="Arial" w:cs="Arial"/>
          <w:sz w:val="16"/>
          <w:szCs w:val="16"/>
        </w:rPr>
        <w:t xml:space="preserve"> к настоящим Типовым правилам, а также предметы и средства, наличие которых </w:t>
      </w:r>
      <w:r w:rsidR="00042671" w:rsidRPr="00214AB3">
        <w:rPr>
          <w:rFonts w:ascii="Arial" w:hAnsi="Arial" w:cs="Arial"/>
          <w:sz w:val="16"/>
          <w:szCs w:val="16"/>
        </w:rPr>
        <w:t xml:space="preserve">  </w:t>
      </w:r>
      <w:r w:rsidRPr="00214AB3">
        <w:rPr>
          <w:rFonts w:ascii="Arial" w:hAnsi="Arial" w:cs="Arial"/>
          <w:sz w:val="16"/>
          <w:szCs w:val="16"/>
        </w:rPr>
        <w:t xml:space="preserve">у посетителя либо их применение (использование) может представлять угрозу </w:t>
      </w:r>
      <w:r w:rsidR="00042671" w:rsidRPr="00214AB3">
        <w:rPr>
          <w:rFonts w:ascii="Arial" w:hAnsi="Arial" w:cs="Arial"/>
          <w:sz w:val="16"/>
          <w:szCs w:val="16"/>
        </w:rPr>
        <w:t xml:space="preserve">            </w:t>
      </w:r>
      <w:r w:rsidRPr="00214AB3">
        <w:rPr>
          <w:rFonts w:ascii="Arial" w:hAnsi="Arial" w:cs="Arial"/>
          <w:sz w:val="16"/>
          <w:szCs w:val="16"/>
        </w:rPr>
        <w:t>для безопасности окружающих;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производить кино- и фотосъемку, видеозапись, трансляцию судебного заседания по радио, телевидению и в информационно-телекоммуникационной сети "Интернет" </w:t>
      </w:r>
      <w:r w:rsidR="00214AB3">
        <w:rPr>
          <w:rFonts w:ascii="Arial" w:hAnsi="Arial" w:cs="Arial"/>
          <w:sz w:val="16"/>
          <w:szCs w:val="16"/>
        </w:rPr>
        <w:t>в</w:t>
      </w:r>
      <w:r w:rsidRPr="00214AB3">
        <w:rPr>
          <w:rFonts w:ascii="Arial" w:hAnsi="Arial" w:cs="Arial"/>
          <w:sz w:val="16"/>
          <w:szCs w:val="16"/>
        </w:rPr>
        <w:t xml:space="preserve">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</w:t>
      </w:r>
      <w:r w:rsidR="00042671" w:rsidRPr="00214AB3">
        <w:rPr>
          <w:rFonts w:ascii="Arial" w:hAnsi="Arial" w:cs="Arial"/>
          <w:sz w:val="16"/>
          <w:szCs w:val="16"/>
        </w:rPr>
        <w:t xml:space="preserve">либо </w:t>
      </w:r>
      <w:r w:rsidRPr="00214AB3">
        <w:rPr>
          <w:rFonts w:ascii="Arial" w:hAnsi="Arial" w:cs="Arial"/>
          <w:sz w:val="16"/>
          <w:szCs w:val="16"/>
        </w:rPr>
        <w:t>с лицом, его замещающим;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курить;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872FB8" w:rsidRPr="00214AB3" w:rsidRDefault="00872FB8">
      <w:pPr>
        <w:pStyle w:val="ConsPlusTitle"/>
        <w:jc w:val="center"/>
        <w:outlineLvl w:val="1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4. Ответственность посетителей суда</w:t>
      </w:r>
    </w:p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7D7DA5" w:rsidRPr="00214AB3" w:rsidRDefault="00872FB8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Приложение</w:t>
      </w:r>
      <w:r w:rsidR="007D7DA5" w:rsidRPr="00214AB3">
        <w:rPr>
          <w:rFonts w:ascii="Arial" w:hAnsi="Arial" w:cs="Arial"/>
          <w:sz w:val="16"/>
          <w:szCs w:val="16"/>
        </w:rPr>
        <w:t xml:space="preserve">  </w:t>
      </w:r>
    </w:p>
    <w:p w:rsidR="007D7DA5" w:rsidRPr="00214AB3" w:rsidRDefault="007D7DA5" w:rsidP="007D7DA5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к Правилам пребывания посетителей </w:t>
      </w:r>
    </w:p>
    <w:p w:rsidR="007D7DA5" w:rsidRPr="00214AB3" w:rsidRDefault="007D7DA5" w:rsidP="007D7DA5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в Фокинском гарнизонном военном суде, </w:t>
      </w:r>
    </w:p>
    <w:p w:rsidR="007D7DA5" w:rsidRPr="00214AB3" w:rsidRDefault="007D7DA5" w:rsidP="007D7DA5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утвержденным приказом председателя </w:t>
      </w:r>
    </w:p>
    <w:p w:rsidR="007D7DA5" w:rsidRPr="00214AB3" w:rsidRDefault="007D7DA5" w:rsidP="007D7DA5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Фокинского гарнизонного военного суда </w:t>
      </w:r>
    </w:p>
    <w:p w:rsidR="007D7DA5" w:rsidRPr="00214AB3" w:rsidRDefault="007D7DA5" w:rsidP="007D7DA5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от 13 марта 2024 года № 19</w:t>
      </w:r>
    </w:p>
    <w:p w:rsidR="007D7DA5" w:rsidRPr="00214AB3" w:rsidRDefault="007D7DA5" w:rsidP="007D7DA5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</w:p>
    <w:p w:rsidR="00872FB8" w:rsidRPr="00214AB3" w:rsidRDefault="00872FB8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872FB8" w:rsidRPr="00214AB3" w:rsidRDefault="00872FB8">
      <w:pPr>
        <w:pStyle w:val="ConsPlusTitle"/>
        <w:jc w:val="center"/>
        <w:rPr>
          <w:rFonts w:ascii="Arial" w:hAnsi="Arial" w:cs="Arial"/>
          <w:sz w:val="16"/>
          <w:szCs w:val="16"/>
        </w:rPr>
      </w:pPr>
      <w:bookmarkStart w:id="3" w:name="P133"/>
      <w:bookmarkEnd w:id="3"/>
      <w:r w:rsidRPr="00214AB3">
        <w:rPr>
          <w:rFonts w:ascii="Arial" w:hAnsi="Arial" w:cs="Arial"/>
          <w:sz w:val="16"/>
          <w:szCs w:val="16"/>
        </w:rPr>
        <w:t>ПРИМЕРНЫЙ ПЕРЕЧЕНЬ</w:t>
      </w:r>
    </w:p>
    <w:p w:rsidR="00872FB8" w:rsidRPr="00214AB3" w:rsidRDefault="00872FB8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ПРЕДМЕТОВ, ЗАПРЕЩЕННЫХ К ВНОСУ В </w:t>
      </w:r>
      <w:r w:rsidR="008F160A" w:rsidRPr="00214AB3">
        <w:rPr>
          <w:rFonts w:ascii="Arial" w:hAnsi="Arial" w:cs="Arial"/>
          <w:sz w:val="16"/>
          <w:szCs w:val="16"/>
        </w:rPr>
        <w:t>ПОМЕЩЕНИЕ</w:t>
      </w:r>
      <w:r w:rsidRPr="00214AB3">
        <w:rPr>
          <w:rFonts w:ascii="Arial" w:hAnsi="Arial" w:cs="Arial"/>
          <w:sz w:val="16"/>
          <w:szCs w:val="16"/>
        </w:rPr>
        <w:t xml:space="preserve"> СУДА</w:t>
      </w:r>
    </w:p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872FB8" w:rsidRPr="00214AB3" w:rsidRDefault="00872FB8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 xml:space="preserve">1. Гражданское, служебное, боевое ручное стрелковое и холодное оружие, а также колющие и режущие предметы (за исключением случаев, указанных в </w:t>
      </w:r>
      <w:hyperlink w:anchor="P76">
        <w:r w:rsidRPr="00214AB3">
          <w:rPr>
            <w:rFonts w:ascii="Arial" w:hAnsi="Arial" w:cs="Arial"/>
            <w:sz w:val="16"/>
            <w:szCs w:val="16"/>
          </w:rPr>
          <w:t xml:space="preserve">пункте </w:t>
        </w:r>
        <w:r w:rsidR="00042671" w:rsidRPr="00214AB3">
          <w:rPr>
            <w:rFonts w:ascii="Arial" w:hAnsi="Arial" w:cs="Arial"/>
            <w:sz w:val="16"/>
            <w:szCs w:val="16"/>
          </w:rPr>
          <w:t xml:space="preserve">             </w:t>
        </w:r>
        <w:r w:rsidRPr="00214AB3">
          <w:rPr>
            <w:rFonts w:ascii="Arial" w:hAnsi="Arial" w:cs="Arial"/>
            <w:sz w:val="16"/>
            <w:szCs w:val="16"/>
          </w:rPr>
          <w:t>2.3</w:t>
        </w:r>
      </w:hyperlink>
      <w:r w:rsidRPr="00214AB3">
        <w:rPr>
          <w:rFonts w:ascii="Arial" w:hAnsi="Arial" w:cs="Arial"/>
          <w:sz w:val="16"/>
          <w:szCs w:val="16"/>
        </w:rPr>
        <w:t xml:space="preserve"> </w:t>
      </w:r>
      <w:r w:rsidR="00042671" w:rsidRPr="00214AB3">
        <w:rPr>
          <w:rFonts w:ascii="Arial" w:hAnsi="Arial" w:cs="Arial"/>
          <w:sz w:val="16"/>
          <w:szCs w:val="16"/>
        </w:rPr>
        <w:t>П</w:t>
      </w:r>
      <w:r w:rsidRPr="00214AB3">
        <w:rPr>
          <w:rFonts w:ascii="Arial" w:hAnsi="Arial" w:cs="Arial"/>
          <w:sz w:val="16"/>
          <w:szCs w:val="16"/>
        </w:rPr>
        <w:t>равил) и боеприпасы.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2. Взрывчатые вещества, взрывные устройства.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lastRenderedPageBreak/>
        <w:t>3. Наркотические средства, психотропные вещества и их аналоги.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4. Токсические (ядовитые), радиоактивные вещества.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5. Легковоспламеняющиеся вещества (жидкости).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6. Бытовые газовые баллоны.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7. Алкогольная и спиртосодержащая продукция.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8. Велосипеды и иные транспортные средства, за исключением специальных сре</w:t>
      </w:r>
      <w:proofErr w:type="gramStart"/>
      <w:r w:rsidRPr="00214AB3">
        <w:rPr>
          <w:rFonts w:ascii="Arial" w:hAnsi="Arial" w:cs="Arial"/>
          <w:sz w:val="16"/>
          <w:szCs w:val="16"/>
        </w:rPr>
        <w:t>дств дл</w:t>
      </w:r>
      <w:proofErr w:type="gramEnd"/>
      <w:r w:rsidRPr="00214AB3">
        <w:rPr>
          <w:rFonts w:ascii="Arial" w:hAnsi="Arial" w:cs="Arial"/>
          <w:sz w:val="16"/>
          <w:szCs w:val="16"/>
        </w:rPr>
        <w:t xml:space="preserve"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</w:t>
      </w:r>
      <w:r w:rsidR="00042671" w:rsidRPr="00214AB3">
        <w:rPr>
          <w:rFonts w:ascii="Arial" w:hAnsi="Arial" w:cs="Arial"/>
          <w:sz w:val="16"/>
          <w:szCs w:val="16"/>
        </w:rPr>
        <w:t xml:space="preserve">                  </w:t>
      </w:r>
      <w:r w:rsidRPr="00214AB3">
        <w:rPr>
          <w:rFonts w:ascii="Arial" w:hAnsi="Arial" w:cs="Arial"/>
          <w:sz w:val="16"/>
          <w:szCs w:val="16"/>
        </w:rPr>
        <w:t>в установленном законом порядке).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9. Предметы, материалы агитационного характера (плакаты, транспаранты, флаги, листовки).</w:t>
      </w:r>
    </w:p>
    <w:p w:rsidR="00872FB8" w:rsidRPr="00214AB3" w:rsidRDefault="00872FB8">
      <w:pPr>
        <w:pStyle w:val="ConsPlusNormal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214AB3">
        <w:rPr>
          <w:rFonts w:ascii="Arial" w:hAnsi="Arial" w:cs="Arial"/>
          <w:sz w:val="16"/>
          <w:szCs w:val="16"/>
        </w:rPr>
        <w:t>10. Иные предметы, вещества и средства, представляющие угрозу для безопасности окружающих.</w:t>
      </w:r>
    </w:p>
    <w:p w:rsidR="00872FB8" w:rsidRPr="00214AB3" w:rsidRDefault="00872FB8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72FB8" w:rsidRPr="00214AB3" w:rsidRDefault="00872FB8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AC5B1C" w:rsidRPr="00214AB3" w:rsidRDefault="00AC5B1C">
      <w:pPr>
        <w:rPr>
          <w:rFonts w:ascii="Arial" w:hAnsi="Arial" w:cs="Arial"/>
          <w:sz w:val="16"/>
          <w:szCs w:val="16"/>
        </w:rPr>
      </w:pPr>
      <w:bookmarkStart w:id="4" w:name="_GoBack"/>
      <w:bookmarkEnd w:id="4"/>
    </w:p>
    <w:sectPr w:rsidR="00AC5B1C" w:rsidRPr="00214AB3" w:rsidSect="008F160A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FB8"/>
    <w:rsid w:val="00042671"/>
    <w:rsid w:val="00214AB3"/>
    <w:rsid w:val="002B4C8D"/>
    <w:rsid w:val="005E7B02"/>
    <w:rsid w:val="007D261A"/>
    <w:rsid w:val="007D7DA5"/>
    <w:rsid w:val="00872FB8"/>
    <w:rsid w:val="008F160A"/>
    <w:rsid w:val="00937F83"/>
    <w:rsid w:val="00AC5B1C"/>
    <w:rsid w:val="00BB1B30"/>
    <w:rsid w:val="00BE46D1"/>
    <w:rsid w:val="00D34C0B"/>
    <w:rsid w:val="00F6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F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2F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2F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186&amp;dst=100271" TargetMode="External"/><Relationship Id="rId5" Type="http://schemas.openxmlformats.org/officeDocument/2006/relationships/hyperlink" Target="https://login.consultant.ru/link/?req=doc&amp;base=LAW&amp;n=4540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Анна</cp:lastModifiedBy>
  <cp:revision>10</cp:revision>
  <cp:lastPrinted>2024-03-13T06:51:00Z</cp:lastPrinted>
  <dcterms:created xsi:type="dcterms:W3CDTF">2024-03-12T00:43:00Z</dcterms:created>
  <dcterms:modified xsi:type="dcterms:W3CDTF">2024-11-28T06:44:00Z</dcterms:modified>
</cp:coreProperties>
</file>