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11F" w:rsidRPr="0094111F" w:rsidRDefault="0094111F" w:rsidP="0094111F">
      <w:pPr>
        <w:tabs>
          <w:tab w:val="left" w:pos="5220"/>
        </w:tabs>
        <w:rPr>
          <w:rFonts w:ascii="Calibri" w:eastAsia="Calibri" w:hAnsi="Calibri" w:cs="Times New Roman"/>
          <w:sz w:val="28"/>
          <w:szCs w:val="28"/>
        </w:rPr>
      </w:pPr>
      <w:r w:rsidRPr="0094111F">
        <w:rPr>
          <w:rFonts w:ascii="Calibri" w:eastAsia="Calibri" w:hAnsi="Calibri" w:cs="Times New Roman"/>
          <w:sz w:val="28"/>
          <w:szCs w:val="28"/>
        </w:rPr>
        <w:t xml:space="preserve">                                                                               УТВЕРЖДЕНО</w:t>
      </w:r>
    </w:p>
    <w:p w:rsidR="0094111F" w:rsidRPr="0094111F" w:rsidRDefault="0094111F" w:rsidP="0094111F">
      <w:pPr>
        <w:tabs>
          <w:tab w:val="left" w:pos="5220"/>
        </w:tabs>
        <w:jc w:val="both"/>
        <w:rPr>
          <w:rFonts w:ascii="Calibri" w:eastAsia="Calibri" w:hAnsi="Calibri" w:cs="Times New Roman"/>
          <w:sz w:val="28"/>
          <w:szCs w:val="28"/>
        </w:rPr>
      </w:pPr>
      <w:r w:rsidRPr="0094111F">
        <w:rPr>
          <w:rFonts w:ascii="Calibri" w:eastAsia="Calibri" w:hAnsi="Calibri" w:cs="Times New Roman"/>
          <w:sz w:val="28"/>
          <w:szCs w:val="28"/>
        </w:rPr>
        <w:t xml:space="preserve">                                                                               Приказом Дзержинского районного</w:t>
      </w:r>
    </w:p>
    <w:p w:rsidR="0094111F" w:rsidRPr="0094111F" w:rsidRDefault="0094111F" w:rsidP="0094111F">
      <w:pPr>
        <w:jc w:val="center"/>
        <w:rPr>
          <w:rFonts w:ascii="Calibri" w:eastAsia="Calibri" w:hAnsi="Calibri" w:cs="Times New Roman"/>
          <w:sz w:val="28"/>
          <w:szCs w:val="28"/>
        </w:rPr>
      </w:pPr>
      <w:r w:rsidRPr="0094111F">
        <w:rPr>
          <w:rFonts w:ascii="Calibri" w:eastAsia="Calibri" w:hAnsi="Calibri" w:cs="Times New Roman"/>
          <w:sz w:val="28"/>
          <w:szCs w:val="28"/>
        </w:rPr>
        <w:t xml:space="preserve">                                           суда г.Ярославля</w:t>
      </w:r>
    </w:p>
    <w:p w:rsidR="0094111F" w:rsidRPr="0094111F" w:rsidRDefault="0094111F" w:rsidP="0094111F">
      <w:pPr>
        <w:jc w:val="both"/>
        <w:rPr>
          <w:rFonts w:ascii="Calibri" w:eastAsia="Calibri" w:hAnsi="Calibri" w:cs="Times New Roman"/>
          <w:sz w:val="28"/>
          <w:szCs w:val="28"/>
        </w:rPr>
      </w:pPr>
      <w:r w:rsidRPr="0094111F">
        <w:rPr>
          <w:rFonts w:ascii="Calibri" w:eastAsia="Calibri" w:hAnsi="Calibri" w:cs="Times New Roman"/>
          <w:sz w:val="28"/>
          <w:szCs w:val="28"/>
        </w:rPr>
        <w:t xml:space="preserve">                                                                               от « 11» февраля 2026 г. № 16/2-о</w:t>
      </w:r>
    </w:p>
    <w:p w:rsidR="0094111F" w:rsidRPr="0094111F" w:rsidRDefault="0094111F" w:rsidP="0094111F">
      <w:pPr>
        <w:rPr>
          <w:rFonts w:ascii="Calibri" w:eastAsia="Calibri" w:hAnsi="Calibri" w:cs="Times New Roman"/>
          <w:sz w:val="28"/>
          <w:szCs w:val="28"/>
        </w:rPr>
      </w:pPr>
    </w:p>
    <w:p w:rsidR="0094111F" w:rsidRPr="0094111F" w:rsidRDefault="0094111F" w:rsidP="0094111F">
      <w:pPr>
        <w:tabs>
          <w:tab w:val="left" w:pos="4080"/>
        </w:tabs>
        <w:jc w:val="center"/>
        <w:rPr>
          <w:rFonts w:ascii="Calibri" w:eastAsia="Calibri" w:hAnsi="Calibri" w:cs="Times New Roman"/>
          <w:b/>
          <w:sz w:val="28"/>
          <w:szCs w:val="28"/>
        </w:rPr>
      </w:pPr>
      <w:r w:rsidRPr="0094111F">
        <w:rPr>
          <w:rFonts w:ascii="Calibri" w:eastAsia="Calibri" w:hAnsi="Calibri" w:cs="Times New Roman"/>
          <w:b/>
          <w:sz w:val="28"/>
          <w:szCs w:val="28"/>
        </w:rPr>
        <w:t>П О Л О Ж Е Н И Е</w:t>
      </w:r>
    </w:p>
    <w:p w:rsidR="0094111F" w:rsidRPr="0094111F" w:rsidRDefault="0094111F" w:rsidP="0094111F">
      <w:pPr>
        <w:tabs>
          <w:tab w:val="left" w:pos="4080"/>
        </w:tabs>
        <w:jc w:val="center"/>
        <w:rPr>
          <w:rFonts w:ascii="Calibri" w:eastAsia="Calibri" w:hAnsi="Calibri" w:cs="Times New Roman"/>
          <w:b/>
          <w:sz w:val="28"/>
          <w:szCs w:val="28"/>
        </w:rPr>
      </w:pPr>
      <w:r w:rsidRPr="0094111F">
        <w:rPr>
          <w:rFonts w:ascii="Calibri" w:eastAsia="Calibri" w:hAnsi="Calibri" w:cs="Times New Roman"/>
          <w:b/>
          <w:sz w:val="28"/>
          <w:szCs w:val="28"/>
        </w:rPr>
        <w:t>о предоставлении гражданами, претендующими на замещение должностей федеральной государственной гражданской службы в Дзержинском районном суде г.Ярославля, и федеральными гражданскими служащими, замещающими должности федеральной государственной гражданской  службы в Дзержинском районном суде г.Ярославля,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w:t>
      </w:r>
    </w:p>
    <w:p w:rsidR="0094111F" w:rsidRPr="0094111F" w:rsidRDefault="0094111F" w:rsidP="0094111F">
      <w:pPr>
        <w:tabs>
          <w:tab w:val="left" w:pos="4080"/>
        </w:tabs>
        <w:jc w:val="center"/>
        <w:rPr>
          <w:rFonts w:ascii="Calibri" w:eastAsia="Calibri" w:hAnsi="Calibri" w:cs="Times New Roman"/>
          <w:b/>
          <w:sz w:val="28"/>
          <w:szCs w:val="28"/>
        </w:rPr>
      </w:pPr>
    </w:p>
    <w:p w:rsidR="0094111F" w:rsidRPr="0094111F" w:rsidRDefault="0094111F" w:rsidP="0094111F">
      <w:pPr>
        <w:numPr>
          <w:ilvl w:val="0"/>
          <w:numId w:val="1"/>
        </w:numPr>
        <w:tabs>
          <w:tab w:val="left" w:pos="4080"/>
        </w:tabs>
        <w:contextualSpacing/>
        <w:jc w:val="both"/>
        <w:rPr>
          <w:rFonts w:ascii="Calibri" w:eastAsia="Calibri" w:hAnsi="Calibri" w:cs="Times New Roman"/>
          <w:sz w:val="28"/>
          <w:szCs w:val="28"/>
        </w:rPr>
      </w:pPr>
      <w:r w:rsidRPr="0094111F">
        <w:rPr>
          <w:rFonts w:ascii="Calibri" w:eastAsia="Calibri" w:hAnsi="Calibri" w:cs="Times New Roman"/>
          <w:sz w:val="28"/>
          <w:szCs w:val="28"/>
        </w:rPr>
        <w:t xml:space="preserve">Настоящее Положение о предоставлении гражданами, претендующими на замещение должностей федеральной государственной гражданской службы в Дзержинском районном суде г.Ярославля, и федеральными гражданскими служащими, замещающими должности федеральной государственной гражданской  службы в Дзержинском районном суде г.Ярославля,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(далее-Положение) определяет порядок представления гражданами, претендующими на замещение должностей федеральной государственной гражданской службы (далее – должности государственной службы) в Дзержинском районном суде г.Ярославля и федеральными государственными гражданскими служащими, замещающими должности в Дзержинском районном суде г.Ярославля, сведений  о доходах, расходах, об имуществе и обязательствах имущественного характера, а также сведений о доходах, расходах, об </w:t>
      </w:r>
      <w:r w:rsidRPr="0094111F">
        <w:rPr>
          <w:rFonts w:ascii="Calibri" w:eastAsia="Calibri" w:hAnsi="Calibri" w:cs="Times New Roman"/>
          <w:sz w:val="28"/>
          <w:szCs w:val="28"/>
        </w:rPr>
        <w:lastRenderedPageBreak/>
        <w:t>имуществе и обязательствах имущественного характера, предусмотренных частью 1статьи 8 Федерального закона от 25 декабря 2008 г. № 273-ФЗ  «О противодействии коррупции» (далее – сведения о доходах), а также порядок представления гражданскими служащими сведений о своих расходах и сведений о расходах своих супруги (супруга) и несовершеннолетних детей (далее -  расходы).</w:t>
      </w:r>
    </w:p>
    <w:p w:rsidR="0094111F" w:rsidRPr="0094111F" w:rsidRDefault="0094111F" w:rsidP="0094111F">
      <w:pPr>
        <w:numPr>
          <w:ilvl w:val="0"/>
          <w:numId w:val="1"/>
        </w:numPr>
        <w:tabs>
          <w:tab w:val="left" w:pos="4080"/>
        </w:tabs>
        <w:contextualSpacing/>
        <w:jc w:val="both"/>
        <w:rPr>
          <w:rFonts w:ascii="Calibri" w:eastAsia="Calibri" w:hAnsi="Calibri" w:cs="Times New Roman"/>
          <w:sz w:val="28"/>
          <w:szCs w:val="28"/>
        </w:rPr>
      </w:pPr>
      <w:r w:rsidRPr="0094111F">
        <w:rPr>
          <w:rFonts w:ascii="Calibri" w:eastAsia="Calibri" w:hAnsi="Calibri" w:cs="Times New Roman"/>
          <w:sz w:val="28"/>
          <w:szCs w:val="28"/>
        </w:rPr>
        <w:t>Обязанность представлять сведения о доходах в соответствии с федеральным законом возлагается:</w:t>
      </w:r>
    </w:p>
    <w:p w:rsidR="0094111F" w:rsidRPr="0094111F" w:rsidRDefault="0094111F" w:rsidP="0094111F">
      <w:pPr>
        <w:tabs>
          <w:tab w:val="left" w:pos="4080"/>
        </w:tabs>
        <w:ind w:left="360"/>
        <w:contextualSpacing/>
        <w:jc w:val="both"/>
        <w:rPr>
          <w:rFonts w:ascii="Calibri" w:eastAsia="Calibri" w:hAnsi="Calibri" w:cs="Times New Roman"/>
          <w:sz w:val="28"/>
          <w:szCs w:val="28"/>
        </w:rPr>
      </w:pPr>
      <w:r w:rsidRPr="0094111F">
        <w:rPr>
          <w:rFonts w:ascii="Calibri" w:eastAsia="Calibri" w:hAnsi="Calibri" w:cs="Times New Roman"/>
          <w:sz w:val="28"/>
          <w:szCs w:val="28"/>
        </w:rPr>
        <w:t>а) на гражданина, претендующего на замещение должности государственной службы (далее – гражданин)в Дзержинском районном суде г.Ярославля;</w:t>
      </w:r>
    </w:p>
    <w:p w:rsidR="0094111F" w:rsidRPr="0094111F" w:rsidRDefault="0094111F" w:rsidP="0094111F">
      <w:pPr>
        <w:tabs>
          <w:tab w:val="left" w:pos="4080"/>
        </w:tabs>
        <w:ind w:left="360"/>
        <w:contextualSpacing/>
        <w:jc w:val="both"/>
        <w:rPr>
          <w:rFonts w:ascii="Calibri" w:eastAsia="Calibri" w:hAnsi="Calibri" w:cs="Times New Roman"/>
          <w:sz w:val="28"/>
          <w:szCs w:val="28"/>
        </w:rPr>
      </w:pPr>
      <w:r w:rsidRPr="0094111F">
        <w:rPr>
          <w:rFonts w:ascii="Calibri" w:eastAsia="Calibri" w:hAnsi="Calibri" w:cs="Times New Roman"/>
          <w:sz w:val="28"/>
          <w:szCs w:val="28"/>
        </w:rPr>
        <w:t>б) на федерального государственного гражданского служащего, замещающего должность государственной службы, предусмотренную Перечнем должностей, при замещении которых федеральные государственные гражданские служащие федеральных районных судов г.Ярославля и Ярославской области, Ярославского гарнизонного военного суда обязаны представлять сведения о доходах, расходах, об имуществе и обязательствах имущественного характера (далее -  перечень должностей) (далее – государственный служащий);</w:t>
      </w:r>
    </w:p>
    <w:p w:rsidR="0094111F" w:rsidRPr="0094111F" w:rsidRDefault="0094111F" w:rsidP="0094111F">
      <w:pPr>
        <w:tabs>
          <w:tab w:val="left" w:pos="4080"/>
        </w:tabs>
        <w:ind w:left="360"/>
        <w:contextualSpacing/>
        <w:jc w:val="both"/>
        <w:rPr>
          <w:rFonts w:ascii="Calibri" w:eastAsia="Calibri" w:hAnsi="Calibri" w:cs="Times New Roman"/>
          <w:sz w:val="28"/>
          <w:szCs w:val="28"/>
        </w:rPr>
      </w:pPr>
      <w:r w:rsidRPr="0094111F">
        <w:rPr>
          <w:rFonts w:ascii="Calibri" w:eastAsia="Calibri" w:hAnsi="Calibri" w:cs="Times New Roman"/>
          <w:sz w:val="28"/>
          <w:szCs w:val="28"/>
        </w:rPr>
        <w:t>в)</w:t>
      </w:r>
      <w:r w:rsidRPr="0094111F">
        <w:rPr>
          <w:rFonts w:ascii="Calibri" w:eastAsia="Calibri" w:hAnsi="Calibri" w:cs="Times New Roman"/>
        </w:rPr>
        <w:t xml:space="preserve"> </w:t>
      </w:r>
      <w:r w:rsidRPr="0094111F">
        <w:rPr>
          <w:rFonts w:ascii="Calibri" w:eastAsia="Calibri" w:hAnsi="Calibri" w:cs="Times New Roman"/>
          <w:sz w:val="28"/>
          <w:szCs w:val="28"/>
        </w:rPr>
        <w:t>на федерального государственного гражданского служащего, претендующего на замещение в Дзержинском районном суде г.Ярославля, предусмотренной перечнем должностей (далее – кандидат на должность, предусмотренную перечнем);</w:t>
      </w:r>
    </w:p>
    <w:p w:rsidR="0094111F" w:rsidRPr="0094111F" w:rsidRDefault="0094111F" w:rsidP="0094111F">
      <w:pPr>
        <w:tabs>
          <w:tab w:val="left" w:pos="4080"/>
        </w:tabs>
        <w:ind w:left="360"/>
        <w:contextualSpacing/>
        <w:jc w:val="both"/>
        <w:rPr>
          <w:rFonts w:ascii="Calibri" w:eastAsia="Calibri" w:hAnsi="Calibri" w:cs="Times New Roman"/>
          <w:sz w:val="28"/>
          <w:szCs w:val="28"/>
        </w:rPr>
      </w:pPr>
      <w:r w:rsidRPr="0094111F">
        <w:rPr>
          <w:rFonts w:ascii="Calibri" w:eastAsia="Calibri" w:hAnsi="Calibri" w:cs="Times New Roman"/>
          <w:sz w:val="28"/>
          <w:szCs w:val="28"/>
        </w:rPr>
        <w:t>г)   на федерального государственного гражданского служащего, назначаемого на должность в порядке перевода из другого государственного органа (далее – кандидат на должность, назначаемый в порядке перевода).</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3.  Сведения о расходах представляют государственные служащие в соответствии с подпунктом  «б» пункта 2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4.  Перечни должностей, при замещении которых государственные служащие федеральных районных судов г.Ярославля и Ярославской области, Ярославского гарнизонного военного суда обязаны представлять сведения о доходах и расходах, утверждены приказом Управления Судебного департамента в Ярославской области от 29 ноября 2023 г. № 49.</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5.     Сведения о доходах представляются по утверждённой Президентом Российской Федерации форме справке, заполненной с использованием </w:t>
      </w:r>
      <w:r w:rsidRPr="0094111F">
        <w:rPr>
          <w:rFonts w:ascii="Calibri" w:eastAsia="Calibri" w:hAnsi="Calibri" w:cs="Times New Roman"/>
          <w:sz w:val="28"/>
          <w:szCs w:val="28"/>
        </w:rPr>
        <w:lastRenderedPageBreak/>
        <w:t>специального программного обеспечения  «Справки БК», размещённого на официальном сайте Президента Российской Федерации,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 телекоммуникационной сети  «Интернет»:</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а) гражданами – при поступлении на государственную службу;</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б) кандидатами на должности, предусмотренные перечнем, - при назначении на должности государственной службы, предусмотренные перечнем должностей;</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в) государственными служащими в случае возникновения оснований для представления сведений о расходах в соответствии с Федеральным законом от 3 декабря 2012 г. № 230-ФЗЗ  «О контроле за соответствием расходов лиц, замещающих государственные должности, и  иных лиц их доходам» (далее – Федеральный закон  № 230-ФЗ) – не позднее 30 апреля года, следующего за годом, в котором возникли такие основания;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г)  кандидатами на должность, назначаемыми в порядке перевода, - при назначении на должность в порядке перевода из другого государственного органа.</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6.  Гражданин при назначении на должность государственной службы представляет:</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а)  сведения о своих доходах, полученных от всех источников (включая доходы по предыдущему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гражданской службы, а также сведения об имуществе, принадлежащем ему на праве собственности, о вкладах по состоянию на первое число месяца, предшествующего месяцу  подачи документов для замещения должности гражданской службы ( на отчётную дату);</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б)  сведения о доходах своих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гражданской службы, а также сведения об имуществе, принадлежащем им на праве собственности, </w:t>
      </w:r>
      <w:r w:rsidRPr="0094111F">
        <w:rPr>
          <w:rFonts w:ascii="Calibri" w:eastAsia="Calibri" w:hAnsi="Calibri" w:cs="Times New Roman"/>
          <w:sz w:val="28"/>
          <w:szCs w:val="28"/>
        </w:rPr>
        <w:lastRenderedPageBreak/>
        <w:t>о вкладах в банках, ценных бумагах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должности гражданской службы ( на отчётную дату).</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7.  Кандидат на должность, предусмотренную перечнем, кандидат на должность, назначаемый в порядке перевода, представляют сведения  о доходах в соответствии с пунктом 6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8.   Государственный служащий представляет:</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а) сведения о доходах, полученных с 1 января по 31 декабря года, в котором возникли основания для представления сведений о расходах в соответствии с Федеральным законом № 230-ФЗ (отчётный период), от всех источников (включая денежное вознаграждение, пенсии, пособия, иные выплаты), а также сведения об имуществе, принадлежащем ему на праве собственности, о вкладах в банках, ценных бумагах и о своих  обязательствах имущественного характера по состоянию на конец отчётного периода;</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б)  сведения о доходах своих супруги (супруга) и несовершеннолетних детей, полученных с 1 января по 31 декабря года, в котором возникли основания для представления сведений о расходах в соответствии с Федеральным законом № 230-ФЗ (отчётный период), от всех источников (включая заработную плату, пенсии, пособия, иные выплаты), а также сведения об имуществе, принадлежащем им на праве собственности, о вкладах в банках, ценных бумагах и об их обязательствах имущественного характера по состоянию на конец отчётного периода;</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в)  сведения о расходах с 1 января по 31 декабря года в случаях, установленных статьёй 3 Федерального закона № 230-ФЗ.</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9.Сведения о доходах и расходах государственным служащим суда представляются работнику соответствующего суда, в должностные обязанности которого входит осуществление полномочий по вопросам противодействия коррупции.</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9.1. Сведения о доходах гражданином, кандидатом на должность, предусмотренную перечнем, и кандидатом на должность, назначаемым в порядке перевода, представляются в структурное подразделение, в </w:t>
      </w:r>
      <w:r w:rsidRPr="0094111F">
        <w:rPr>
          <w:rFonts w:ascii="Calibri" w:eastAsia="Calibri" w:hAnsi="Calibri" w:cs="Times New Roman"/>
          <w:sz w:val="28"/>
          <w:szCs w:val="28"/>
        </w:rPr>
        <w:lastRenderedPageBreak/>
        <w:t>полномочия которого входит осуществление кадровой работы в Дзержинском районном суде г.Ярославля.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9.2. Сведения о доходах гражданином, кандидатом на должность, предусмотренную перечнем, и кандидатом на должность, назначаемым в порядке перевода, в течение пяти рабочих дней направляются структурным  подразделением, в полномочия которого входит осуществление кадровой работы, работнику суда, в должностные обязанности которого входит осуществление полномочий по вопросам противодействия коррупции.</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10.Сведения о доходах и расходах государственным служащим Дзержинского районного суда г.Ярославля представляются работнику Дзержинского районного суда г.Ярославля, в должностные обязанности которого входит осуществление полномочий по вопросам противодействия коррупции.</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10.1. Сведения о доходах гражданином, кандидатом на должность, предусмотренную перечнем, и кандидатом на должность, назначаемым в порядке перевода, представляются работнику суда, в должностные обязанности которого входит осуществление кадровой работы в Дзержинском районном суде г.Ярославля.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10.2. Сведения о доходах гражданином, кандидатом на должность, предусмотренную перечнем, и кандидатом на должность, назначаемым в порядке перевода, в течение пяти рабочих дней передаются работником, в должностные обязанности которого входит осуществления  полномочий по вопросам противодействия  коррупции в Дзержинском районном суде г.Ярославля.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11.в случае, если гражданин,  кандидат на должность, предусмотренную перечнем, кандидат на должность, назначаемый в порядке перевода, обнаружили, что  в представленных ими сведениях о доходах не отражены или не полностью отражены какие-либо сведения либо  имеются ошибки, они вправе представить уточнённые сведения в соответствии с пунктами 9.1,10.1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В случае, если государственный служащий обнаружил, что в представленных им сведениях о доходах не отражены или не полностью отражены какие-либо сведения либо  имеются ошибки, он вправе </w:t>
      </w:r>
      <w:r w:rsidRPr="0094111F">
        <w:rPr>
          <w:rFonts w:ascii="Calibri" w:eastAsia="Calibri" w:hAnsi="Calibri" w:cs="Times New Roman"/>
          <w:sz w:val="28"/>
          <w:szCs w:val="28"/>
        </w:rPr>
        <w:lastRenderedPageBreak/>
        <w:t>представить уточнённые сведения в соответствии с пунктами 9, 10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Гражданин может представить уточненные сведения в течение одного месяца со дня представления сведений в соответствии  с подпунктом «а» пункта 5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Кандидат на должность, предусмотренную перечнем, может представить уточненные сведения в течение одного месяца со дня представления сведений в соответствии  с подпунктом «б» пункта 5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Государственный служащий может представить уточненные сведения в течение одного месяца после окончания срока, указанного в соответствии   подпункте  «в» пункта 5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Кандидат на должность, назначаемый в порядке перевода, может представить уточненные сведения в течение одного месяца со дня представления сведений в соответствии  с подпунктом «г» пункта 5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Уточнённые сведения, представленные гражданами, кандидатами на должность, предусмотренную перечнем, и кандидатом на должность, назначаемым в порядке перевода, в течение пяти дней после их представления направляются в соответствующие структурные подразделения, перечисленные в пунктах 9.2, 10.2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12. Кандидату  на должность, предусмотренную перечнем, и кандидату на должность, назначаемую в порядке перевода, при невозможности по объективным причинам представить сведения о доходах своих супруги (супруга) и несовершеннолетних детей необходимо подать заявление (приложение №1) в соответствии с пунктами 9.1,. 10.1 настоящего Положения до истечения срока, установленного пунктом 5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Соответствующие заявления в течение пяти рабочих дней направляются согласно пунктам 9.2,  10.2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Государственному служащему при невозможности по объективным причинам представить сведения о доходах своих супруги (супруга) и несовершеннолетних детей необходимо подать заявление (приложение №1) </w:t>
      </w:r>
      <w:r w:rsidRPr="0094111F">
        <w:rPr>
          <w:rFonts w:ascii="Calibri" w:eastAsia="Calibri" w:hAnsi="Calibri" w:cs="Times New Roman"/>
          <w:sz w:val="28"/>
          <w:szCs w:val="28"/>
        </w:rPr>
        <w:lastRenderedPageBreak/>
        <w:t>в соответствии с пунктами 9, 10 настоящего Положения до истечения срока, установленного пунктом 5 настоящего Положения.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Заявление о невозможности по объективным причинам представить сведения о доходах и расходах своих супруги (супруга) и (или) несовершеннолетних детей непозднее следующего рабочего дня после его поступления регистрируется работником, в должностные обязанности которого входит осуществление полномочий  по вопросам противодействия коррупции, в Журнале регистрации заявлений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(или) несовершеннолетних детей (приложение № 2 ).</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13. Каждый случай непредставления по объективным причинам сведений о доходах  и расходах своих супруги (супруга) и (или) несовершеннолетних детей подлежит рассмотрению на комиссии по соблюдению требований к служебному поведению и урегулированию конфликта интересов, созданной в Дзержинском районном суде г.Ярославля.</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14.  Проверка достоверности и полноты сведений о доходах  и расходах, представленных в соответствии с настоящим Положением, осуществляется в соответствии с законодательством Российской Федерации.</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15. Сведения о доходах и расходах, представляемые в соответствии с настоящим Положением, являются сведениями конфиденциального характера, если федеральным законом они не отнесены к сведениям, составляющим государственную тайну, и представляются в соответствии  с законодательством Российской Федерации.</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16.  Государственный служащие, в должностные обязанности которых входит  работа со сведениями о доходах и расходах,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17.  Сведения о доходах и расходах, представленные в соответствии с настоящим Положением, и  информация о результатах проверки достоверности и полноты сведений (решение соответствующей комиссии по соблюдению требований к служебному поведению федеральных государственных служащих и урегулированию конфликта интересов) </w:t>
      </w:r>
      <w:r w:rsidRPr="0094111F">
        <w:rPr>
          <w:rFonts w:ascii="Calibri" w:eastAsia="Calibri" w:hAnsi="Calibri" w:cs="Times New Roman"/>
          <w:sz w:val="28"/>
          <w:szCs w:val="28"/>
        </w:rPr>
        <w:lastRenderedPageBreak/>
        <w:t>приобщаются к личному делу государственного служащего. Указанные сведения также могут храниться в электронном виде.</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В случае, если гражданин, кандидат на должность, предусмотренную перечнем, кандидат на должность, назначаемый в порядке перевода, представившие  сведения о доходах в соответствии с настоящим Положением, не были назначены на должность государственной службы, такие сведения возвращаются указанным лицам по их письменному заявлению вместе с другими документами.</w:t>
      </w: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18.  При непредставлении сведений о доходах, представлении заведомо неполных сведений, за исключением случаев, установленных федеральными законами, либо представлении заведомо недостоверных сведений гражданин, кандидат на должность, предусмотренных перечнем, кандидат на должность, назначаемый в порядке перевода, не могут быть назначены на соответствующую должность государственной службы, а государственный служащий освобождается от должности государственной службы или подвергается иным видам дисциплинарной ответственности в соответствии с законодательством Российской Федерации.</w:t>
      </w: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lastRenderedPageBreak/>
        <w:t xml:space="preserve">                                                                                                       Приложение  №  1</w:t>
      </w: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Регистрационный номер :_______________</w:t>
      </w:r>
    </w:p>
    <w:p w:rsidR="0094111F" w:rsidRPr="0094111F" w:rsidRDefault="0094111F" w:rsidP="0094111F">
      <w:pPr>
        <w:tabs>
          <w:tab w:val="left" w:pos="4080"/>
        </w:tabs>
        <w:jc w:val="both"/>
        <w:rPr>
          <w:rFonts w:ascii="Calibri" w:eastAsia="Calibri" w:hAnsi="Calibri" w:cs="Times New Roman"/>
          <w:sz w:val="28"/>
          <w:szCs w:val="28"/>
        </w:rPr>
      </w:pPr>
    </w:p>
    <w:p w:rsidR="0094111F" w:rsidRPr="0094111F" w:rsidRDefault="0094111F" w:rsidP="0094111F">
      <w:pPr>
        <w:tabs>
          <w:tab w:val="left" w:pos="4080"/>
        </w:tabs>
        <w:jc w:val="both"/>
        <w:rPr>
          <w:rFonts w:ascii="Calibri" w:eastAsia="Calibri" w:hAnsi="Calibri" w:cs="Times New Roman"/>
          <w:sz w:val="28"/>
          <w:szCs w:val="28"/>
        </w:rPr>
      </w:pPr>
      <w:r w:rsidRPr="0094111F">
        <w:rPr>
          <w:rFonts w:ascii="Calibri" w:eastAsia="Calibri" w:hAnsi="Calibri" w:cs="Times New Roman"/>
          <w:sz w:val="28"/>
          <w:szCs w:val="28"/>
        </w:rPr>
        <w:t xml:space="preserve">                                                                   В Дзержинский районный суд г.Ярославля</w:t>
      </w:r>
    </w:p>
    <w:p w:rsidR="0094111F" w:rsidRPr="0094111F" w:rsidRDefault="0094111F" w:rsidP="0094111F">
      <w:pPr>
        <w:jc w:val="both"/>
        <w:rPr>
          <w:rFonts w:ascii="Calibri" w:eastAsia="Calibri" w:hAnsi="Calibri" w:cs="Times New Roman"/>
          <w:sz w:val="28"/>
          <w:szCs w:val="28"/>
        </w:rPr>
      </w:pPr>
      <w:r w:rsidRPr="0094111F">
        <w:rPr>
          <w:rFonts w:ascii="Calibri" w:eastAsia="Calibri" w:hAnsi="Calibri" w:cs="Times New Roman"/>
          <w:sz w:val="28"/>
          <w:szCs w:val="28"/>
        </w:rPr>
        <w:t xml:space="preserve">                                                                   от ________________________________</w:t>
      </w:r>
    </w:p>
    <w:p w:rsidR="0094111F" w:rsidRPr="0094111F" w:rsidRDefault="0094111F" w:rsidP="0094111F">
      <w:pPr>
        <w:jc w:val="both"/>
        <w:rPr>
          <w:rFonts w:ascii="Calibri" w:eastAsia="Calibri" w:hAnsi="Calibri" w:cs="Times New Roman"/>
        </w:rPr>
      </w:pPr>
      <w:r w:rsidRPr="0094111F">
        <w:rPr>
          <w:rFonts w:ascii="Calibri" w:eastAsia="Calibri" w:hAnsi="Calibri" w:cs="Times New Roman"/>
          <w:sz w:val="28"/>
          <w:szCs w:val="28"/>
        </w:rPr>
        <w:t xml:space="preserve">                                                                   </w:t>
      </w:r>
      <w:r w:rsidRPr="0094111F">
        <w:rPr>
          <w:rFonts w:ascii="Calibri" w:eastAsia="Calibri" w:hAnsi="Calibri" w:cs="Times New Roman"/>
        </w:rPr>
        <w:t>(Ф.И.О., должность, телефон)</w:t>
      </w:r>
    </w:p>
    <w:p w:rsidR="0094111F" w:rsidRPr="0094111F" w:rsidRDefault="0094111F" w:rsidP="0094111F">
      <w:pPr>
        <w:jc w:val="both"/>
        <w:rPr>
          <w:rFonts w:ascii="Calibri" w:eastAsia="Calibri" w:hAnsi="Calibri" w:cs="Times New Roman"/>
          <w:b/>
        </w:rPr>
      </w:pPr>
    </w:p>
    <w:p w:rsidR="0094111F" w:rsidRPr="0094111F" w:rsidRDefault="0094111F" w:rsidP="0094111F">
      <w:pPr>
        <w:jc w:val="center"/>
        <w:rPr>
          <w:rFonts w:ascii="Calibri" w:eastAsia="Calibri" w:hAnsi="Calibri" w:cs="Times New Roman"/>
          <w:b/>
          <w:sz w:val="28"/>
          <w:szCs w:val="28"/>
        </w:rPr>
      </w:pPr>
      <w:r w:rsidRPr="0094111F">
        <w:rPr>
          <w:rFonts w:ascii="Calibri" w:eastAsia="Calibri" w:hAnsi="Calibri" w:cs="Times New Roman"/>
          <w:b/>
          <w:sz w:val="28"/>
          <w:szCs w:val="28"/>
        </w:rPr>
        <w:t>ЗАЯВЛЕНИЕ</w:t>
      </w:r>
    </w:p>
    <w:p w:rsidR="0094111F" w:rsidRPr="0094111F" w:rsidRDefault="0094111F" w:rsidP="0094111F">
      <w:pPr>
        <w:jc w:val="center"/>
        <w:rPr>
          <w:rFonts w:ascii="Calibri" w:eastAsia="Calibri" w:hAnsi="Calibri" w:cs="Times New Roman"/>
          <w:b/>
          <w:sz w:val="28"/>
          <w:szCs w:val="28"/>
        </w:rPr>
      </w:pPr>
      <w:r w:rsidRPr="0094111F">
        <w:rPr>
          <w:rFonts w:ascii="Calibri" w:eastAsia="Calibri" w:hAnsi="Calibri" w:cs="Times New Roman"/>
          <w:b/>
          <w:sz w:val="28"/>
          <w:szCs w:val="28"/>
        </w:rPr>
        <w:t>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(или) несовершеннолетних детей</w:t>
      </w:r>
    </w:p>
    <w:p w:rsidR="0094111F" w:rsidRPr="0094111F" w:rsidRDefault="0094111F" w:rsidP="0094111F">
      <w:pPr>
        <w:jc w:val="both"/>
        <w:rPr>
          <w:rFonts w:ascii="Calibri" w:eastAsia="Calibri" w:hAnsi="Calibri" w:cs="Times New Roman"/>
          <w:b/>
          <w:sz w:val="28"/>
          <w:szCs w:val="28"/>
        </w:rPr>
      </w:pPr>
    </w:p>
    <w:p w:rsidR="0094111F" w:rsidRPr="0094111F" w:rsidRDefault="0094111F" w:rsidP="0094111F">
      <w:pPr>
        <w:jc w:val="both"/>
        <w:rPr>
          <w:rFonts w:ascii="Calibri" w:eastAsia="Calibri" w:hAnsi="Calibri" w:cs="Times New Roman"/>
          <w:sz w:val="28"/>
          <w:szCs w:val="28"/>
        </w:rPr>
      </w:pPr>
      <w:r w:rsidRPr="0094111F">
        <w:rPr>
          <w:rFonts w:ascii="Calibri" w:eastAsia="Calibri" w:hAnsi="Calibri" w:cs="Times New Roman"/>
          <w:b/>
          <w:sz w:val="28"/>
          <w:szCs w:val="28"/>
        </w:rPr>
        <w:t xml:space="preserve">    </w:t>
      </w:r>
      <w:r w:rsidRPr="0094111F">
        <w:rPr>
          <w:rFonts w:ascii="Calibri" w:eastAsia="Calibri" w:hAnsi="Calibri" w:cs="Times New Roman"/>
          <w:sz w:val="28"/>
          <w:szCs w:val="28"/>
        </w:rPr>
        <w:t xml:space="preserve">     Сообщаю, что я не имею возможности представить сведения о доходах, расходах, об имуществе и обязательствах имущественного характера своей (своего)</w:t>
      </w:r>
    </w:p>
    <w:p w:rsidR="0094111F" w:rsidRPr="0094111F" w:rsidRDefault="0094111F" w:rsidP="0094111F">
      <w:pPr>
        <w:jc w:val="both"/>
        <w:rPr>
          <w:rFonts w:ascii="Calibri" w:eastAsia="Calibri" w:hAnsi="Calibri" w:cs="Times New Roman"/>
          <w:sz w:val="28"/>
          <w:szCs w:val="28"/>
        </w:rPr>
      </w:pPr>
    </w:p>
    <w:p w:rsidR="0094111F" w:rsidRPr="0094111F" w:rsidRDefault="0094111F" w:rsidP="0094111F">
      <w:pPr>
        <w:pBdr>
          <w:top w:val="single" w:sz="12" w:space="1" w:color="auto"/>
          <w:bottom w:val="single" w:sz="12" w:space="1" w:color="auto"/>
        </w:pBdr>
        <w:jc w:val="both"/>
        <w:rPr>
          <w:rFonts w:ascii="Calibri" w:eastAsia="Calibri" w:hAnsi="Calibri" w:cs="Times New Roman"/>
        </w:rPr>
      </w:pPr>
      <w:r w:rsidRPr="0094111F">
        <w:rPr>
          <w:rFonts w:ascii="Calibri" w:eastAsia="Calibri" w:hAnsi="Calibri" w:cs="Times New Roman"/>
        </w:rPr>
        <w:t>(Ф.И.О. супруги (супруг) и  (или) несовершеннолетних детей)</w:t>
      </w:r>
    </w:p>
    <w:p w:rsidR="0094111F" w:rsidRPr="0094111F" w:rsidRDefault="0094111F" w:rsidP="0094111F">
      <w:pPr>
        <w:pBdr>
          <w:top w:val="single" w:sz="12" w:space="1" w:color="auto"/>
          <w:bottom w:val="single" w:sz="12" w:space="1" w:color="auto"/>
        </w:pBdr>
        <w:jc w:val="both"/>
        <w:rPr>
          <w:rFonts w:ascii="Calibri" w:eastAsia="Calibri" w:hAnsi="Calibri" w:cs="Times New Roman"/>
        </w:rPr>
      </w:pPr>
    </w:p>
    <w:p w:rsidR="0094111F" w:rsidRPr="0094111F" w:rsidRDefault="0094111F" w:rsidP="0094111F">
      <w:pPr>
        <w:jc w:val="both"/>
        <w:rPr>
          <w:rFonts w:ascii="Calibri" w:eastAsia="Calibri" w:hAnsi="Calibri" w:cs="Times New Roman"/>
          <w:sz w:val="28"/>
          <w:szCs w:val="28"/>
        </w:rPr>
      </w:pPr>
      <w:r w:rsidRPr="0094111F">
        <w:rPr>
          <w:rFonts w:ascii="Calibri" w:eastAsia="Calibri" w:hAnsi="Calibri" w:cs="Times New Roman"/>
          <w:sz w:val="28"/>
          <w:szCs w:val="28"/>
        </w:rPr>
        <w:t>в связи с тем, что__________________________________________________</w:t>
      </w:r>
    </w:p>
    <w:p w:rsidR="0094111F" w:rsidRPr="0094111F" w:rsidRDefault="0094111F" w:rsidP="0094111F">
      <w:pPr>
        <w:pBdr>
          <w:bottom w:val="single" w:sz="12" w:space="1" w:color="auto"/>
        </w:pBdr>
        <w:tabs>
          <w:tab w:val="left" w:pos="2070"/>
        </w:tabs>
        <w:jc w:val="both"/>
        <w:rPr>
          <w:rFonts w:ascii="Calibri" w:eastAsia="Calibri" w:hAnsi="Calibri" w:cs="Times New Roman"/>
        </w:rPr>
      </w:pPr>
      <w:r w:rsidRPr="0094111F">
        <w:rPr>
          <w:rFonts w:ascii="Calibri" w:eastAsia="Calibri" w:hAnsi="Calibri" w:cs="Times New Roman"/>
        </w:rPr>
        <w:tab/>
        <w:t>(указываются все причины и обстоятельства, необходимые для того, чтобы</w:t>
      </w:r>
    </w:p>
    <w:p w:rsidR="0094111F" w:rsidRPr="0094111F" w:rsidRDefault="0094111F" w:rsidP="0094111F">
      <w:pPr>
        <w:pBdr>
          <w:bottom w:val="single" w:sz="12" w:space="1" w:color="auto"/>
        </w:pBdr>
        <w:tabs>
          <w:tab w:val="left" w:pos="2070"/>
        </w:tabs>
        <w:jc w:val="both"/>
        <w:rPr>
          <w:rFonts w:ascii="Calibri" w:eastAsia="Calibri" w:hAnsi="Calibri" w:cs="Times New Roman"/>
        </w:rPr>
      </w:pPr>
    </w:p>
    <w:p w:rsidR="0094111F" w:rsidRPr="0094111F" w:rsidRDefault="0094111F" w:rsidP="0094111F">
      <w:pPr>
        <w:tabs>
          <w:tab w:val="left" w:pos="2070"/>
        </w:tabs>
        <w:jc w:val="both"/>
        <w:rPr>
          <w:rFonts w:ascii="Calibri" w:eastAsia="Calibri" w:hAnsi="Calibri" w:cs="Times New Roman"/>
        </w:rPr>
      </w:pPr>
      <w:r w:rsidRPr="0094111F">
        <w:rPr>
          <w:rFonts w:ascii="Calibri" w:eastAsia="Calibri" w:hAnsi="Calibri" w:cs="Times New Roman"/>
        </w:rPr>
        <w:t>Могла сделать вывод о том, что непредставление сведений носит объективный характер)</w:t>
      </w:r>
    </w:p>
    <w:p w:rsidR="0094111F" w:rsidRPr="0094111F" w:rsidRDefault="0094111F" w:rsidP="0094111F">
      <w:pPr>
        <w:pBdr>
          <w:bottom w:val="single" w:sz="12" w:space="1" w:color="auto"/>
        </w:pBdr>
        <w:tabs>
          <w:tab w:val="left" w:pos="2070"/>
        </w:tabs>
        <w:jc w:val="both"/>
        <w:rPr>
          <w:rFonts w:ascii="Calibri" w:eastAsia="Calibri" w:hAnsi="Calibri" w:cs="Times New Roman"/>
          <w:sz w:val="28"/>
          <w:szCs w:val="28"/>
        </w:rPr>
      </w:pPr>
      <w:r w:rsidRPr="0094111F">
        <w:rPr>
          <w:rFonts w:ascii="Calibri" w:eastAsia="Calibri" w:hAnsi="Calibri" w:cs="Times New Roman"/>
          <w:sz w:val="28"/>
          <w:szCs w:val="28"/>
        </w:rPr>
        <w:t>К заявлению прилагаю следующие дополнительные материалы (при наличии):</w:t>
      </w:r>
    </w:p>
    <w:p w:rsidR="0094111F" w:rsidRPr="0094111F" w:rsidRDefault="0094111F" w:rsidP="0094111F">
      <w:pPr>
        <w:pBdr>
          <w:bottom w:val="single" w:sz="12" w:space="1" w:color="auto"/>
        </w:pBdr>
        <w:tabs>
          <w:tab w:val="left" w:pos="2070"/>
        </w:tabs>
        <w:jc w:val="both"/>
        <w:rPr>
          <w:rFonts w:ascii="Calibri" w:eastAsia="Calibri" w:hAnsi="Calibri" w:cs="Times New Roman"/>
          <w:sz w:val="28"/>
          <w:szCs w:val="28"/>
        </w:rPr>
      </w:pPr>
    </w:p>
    <w:p w:rsidR="0094111F" w:rsidRPr="0094111F" w:rsidRDefault="0094111F" w:rsidP="0094111F">
      <w:pPr>
        <w:tabs>
          <w:tab w:val="left" w:pos="2070"/>
        </w:tabs>
        <w:jc w:val="both"/>
        <w:rPr>
          <w:rFonts w:ascii="Calibri" w:eastAsia="Calibri" w:hAnsi="Calibri" w:cs="Times New Roman"/>
          <w:sz w:val="28"/>
          <w:szCs w:val="28"/>
        </w:rPr>
      </w:pPr>
    </w:p>
    <w:p w:rsidR="0094111F" w:rsidRPr="0094111F" w:rsidRDefault="0094111F" w:rsidP="0094111F">
      <w:pPr>
        <w:pBdr>
          <w:top w:val="single" w:sz="12" w:space="1" w:color="auto"/>
          <w:bottom w:val="single" w:sz="12" w:space="1" w:color="auto"/>
        </w:pBdr>
        <w:tabs>
          <w:tab w:val="left" w:pos="2070"/>
        </w:tabs>
        <w:jc w:val="both"/>
        <w:rPr>
          <w:rFonts w:ascii="Calibri" w:eastAsia="Calibri" w:hAnsi="Calibri" w:cs="Times New Roman"/>
          <w:sz w:val="28"/>
          <w:szCs w:val="28"/>
        </w:rPr>
      </w:pPr>
      <w:r w:rsidRPr="0094111F">
        <w:rPr>
          <w:rFonts w:ascii="Calibri" w:eastAsia="Calibri" w:hAnsi="Calibri" w:cs="Times New Roman"/>
          <w:sz w:val="28"/>
          <w:szCs w:val="28"/>
        </w:rPr>
        <w:lastRenderedPageBreak/>
        <w:t>Меры, принятые гражданским служащим по представлению указанных сведений:</w:t>
      </w:r>
    </w:p>
    <w:p w:rsidR="0094111F" w:rsidRPr="0094111F" w:rsidRDefault="0094111F" w:rsidP="0094111F">
      <w:pPr>
        <w:pBdr>
          <w:top w:val="single" w:sz="12" w:space="1" w:color="auto"/>
          <w:bottom w:val="single" w:sz="12" w:space="1" w:color="auto"/>
        </w:pBdr>
        <w:tabs>
          <w:tab w:val="left" w:pos="2070"/>
        </w:tabs>
        <w:jc w:val="both"/>
        <w:rPr>
          <w:rFonts w:ascii="Calibri" w:eastAsia="Calibri" w:hAnsi="Calibri" w:cs="Times New Roman"/>
          <w:sz w:val="28"/>
          <w:szCs w:val="28"/>
        </w:rPr>
      </w:pPr>
    </w:p>
    <w:p w:rsidR="0094111F" w:rsidRPr="0094111F" w:rsidRDefault="0094111F" w:rsidP="0094111F">
      <w:pPr>
        <w:tabs>
          <w:tab w:val="left" w:pos="2070"/>
        </w:tabs>
        <w:jc w:val="both"/>
        <w:rPr>
          <w:rFonts w:ascii="Calibri" w:eastAsia="Calibri" w:hAnsi="Calibri" w:cs="Times New Roman"/>
          <w:sz w:val="28"/>
          <w:szCs w:val="28"/>
        </w:rPr>
      </w:pPr>
      <w:r w:rsidRPr="0094111F">
        <w:rPr>
          <w:rFonts w:ascii="Calibri" w:eastAsia="Calibri" w:hAnsi="Calibri" w:cs="Times New Roman"/>
          <w:sz w:val="28"/>
          <w:szCs w:val="28"/>
        </w:rPr>
        <w:t>___________________________________________________________________</w:t>
      </w:r>
    </w:p>
    <w:p w:rsidR="0094111F" w:rsidRPr="0094111F" w:rsidRDefault="0094111F" w:rsidP="0094111F">
      <w:pPr>
        <w:rPr>
          <w:rFonts w:ascii="Calibri" w:eastAsia="Calibri" w:hAnsi="Calibri" w:cs="Times New Roman"/>
          <w:sz w:val="28"/>
          <w:szCs w:val="28"/>
        </w:rPr>
      </w:pPr>
    </w:p>
    <w:p w:rsidR="0094111F" w:rsidRPr="0094111F" w:rsidRDefault="0094111F" w:rsidP="0094111F">
      <w:pPr>
        <w:rPr>
          <w:rFonts w:ascii="Calibri" w:eastAsia="Calibri" w:hAnsi="Calibri" w:cs="Times New Roman"/>
          <w:sz w:val="28"/>
          <w:szCs w:val="28"/>
        </w:rPr>
      </w:pPr>
    </w:p>
    <w:p w:rsidR="0094111F" w:rsidRPr="0094111F" w:rsidRDefault="0094111F" w:rsidP="0094111F">
      <w:pPr>
        <w:rPr>
          <w:rFonts w:ascii="Calibri" w:eastAsia="Calibri" w:hAnsi="Calibri" w:cs="Times New Roman"/>
          <w:sz w:val="28"/>
          <w:szCs w:val="28"/>
        </w:rPr>
      </w:pPr>
    </w:p>
    <w:p w:rsidR="0094111F" w:rsidRPr="0094111F" w:rsidRDefault="0094111F" w:rsidP="0094111F">
      <w:pPr>
        <w:rPr>
          <w:rFonts w:ascii="Calibri" w:eastAsia="Calibri" w:hAnsi="Calibri" w:cs="Times New Roman"/>
          <w:sz w:val="28"/>
          <w:szCs w:val="28"/>
        </w:rPr>
      </w:pPr>
      <w:r w:rsidRPr="0094111F">
        <w:rPr>
          <w:rFonts w:ascii="Calibri" w:eastAsia="Calibri" w:hAnsi="Calibri" w:cs="Times New Roman"/>
          <w:sz w:val="28"/>
          <w:szCs w:val="28"/>
        </w:rPr>
        <w:t>___________________                                               __________________________</w:t>
      </w:r>
    </w:p>
    <w:p w:rsidR="0094111F" w:rsidRPr="0094111F" w:rsidRDefault="0094111F" w:rsidP="0094111F">
      <w:pPr>
        <w:tabs>
          <w:tab w:val="left" w:pos="5745"/>
        </w:tabs>
        <w:rPr>
          <w:rFonts w:ascii="Calibri" w:eastAsia="Calibri" w:hAnsi="Calibri" w:cs="Times New Roman"/>
        </w:rPr>
      </w:pPr>
      <w:r w:rsidRPr="0094111F">
        <w:rPr>
          <w:rFonts w:ascii="Calibri" w:eastAsia="Calibri" w:hAnsi="Calibri" w:cs="Times New Roman"/>
        </w:rPr>
        <w:t xml:space="preserve">(дата)                                                </w:t>
      </w:r>
      <w:r w:rsidRPr="0094111F">
        <w:rPr>
          <w:rFonts w:ascii="Calibri" w:eastAsia="Calibri" w:hAnsi="Calibri" w:cs="Times New Roman"/>
        </w:rPr>
        <w:tab/>
        <w:t>(подпись, фамилия, инициалы)</w:t>
      </w: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r w:rsidRPr="0094111F">
        <w:rPr>
          <w:rFonts w:ascii="Calibri" w:eastAsia="Calibri" w:hAnsi="Calibri" w:cs="Times New Roman"/>
          <w:noProof/>
          <w:lang w:eastAsia="ru-RU"/>
        </w:rPr>
        <w:drawing>
          <wp:inline distT="0" distB="0" distL="0" distR="0" wp14:anchorId="79E75DD1" wp14:editId="3C071223">
            <wp:extent cx="5940425" cy="8432198"/>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432198"/>
                    </a:xfrm>
                    <a:prstGeom prst="rect">
                      <a:avLst/>
                    </a:prstGeom>
                    <a:noFill/>
                    <a:ln w="9525">
                      <a:noFill/>
                      <a:miter lim="800000"/>
                      <a:headEnd/>
                      <a:tailEnd/>
                    </a:ln>
                  </pic:spPr>
                </pic:pic>
              </a:graphicData>
            </a:graphic>
          </wp:inline>
        </w:drawing>
      </w: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94111F" w:rsidRPr="0094111F" w:rsidRDefault="0094111F" w:rsidP="0094111F">
      <w:pPr>
        <w:tabs>
          <w:tab w:val="left" w:pos="5745"/>
        </w:tabs>
        <w:rPr>
          <w:rFonts w:ascii="Calibri" w:eastAsia="Calibri" w:hAnsi="Calibri" w:cs="Times New Roman"/>
        </w:rPr>
      </w:pPr>
    </w:p>
    <w:p w:rsidR="00D05FA6" w:rsidRDefault="00D05FA6">
      <w:bookmarkStart w:id="0" w:name="_GoBack"/>
      <w:bookmarkEnd w:id="0"/>
    </w:p>
    <w:sectPr w:rsidR="00D05FA6" w:rsidSect="009E01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71698"/>
    <w:multiLevelType w:val="hybridMultilevel"/>
    <w:tmpl w:val="CB028A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F230D"/>
    <w:rsid w:val="001A0222"/>
    <w:rsid w:val="002F230D"/>
    <w:rsid w:val="00375449"/>
    <w:rsid w:val="00473353"/>
    <w:rsid w:val="008F5672"/>
    <w:rsid w:val="009016EE"/>
    <w:rsid w:val="0094111F"/>
    <w:rsid w:val="00D05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11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11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11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11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2501</Words>
  <Characters>14256</Characters>
  <Application>Microsoft Office Word</Application>
  <DocSecurity>0</DocSecurity>
  <Lines>118</Lines>
  <Paragraphs>33</Paragraphs>
  <ScaleCrop>false</ScaleCrop>
  <Company/>
  <LinksUpToDate>false</LinksUpToDate>
  <CharactersWithSpaces>16724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USER-2023-2</dc:creator>
  <cp:keywords/>
  <dc:description/>
  <cp:lastModifiedBy>USER-2023-2</cp:lastModifiedBy>
  <cp:revision>2</cp:revision>
  <dcterms:created xsi:type="dcterms:W3CDTF">2026-02-16T11:43:00Z</dcterms:created>
  <dcterms:modified xsi:type="dcterms:W3CDTF">2026-02-16T11:43:00Z</dcterms:modified>
</cp:coreProperties>
</file>