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DF" w:rsidRPr="00CA3E94" w:rsidRDefault="00D327DF" w:rsidP="00D327DF">
      <w:pPr>
        <w:jc w:val="center"/>
        <w:rPr>
          <w:sz w:val="26"/>
          <w:szCs w:val="26"/>
        </w:rPr>
      </w:pPr>
      <w:r w:rsidRPr="00CA3E94">
        <w:rPr>
          <w:sz w:val="26"/>
          <w:szCs w:val="26"/>
        </w:rPr>
        <w:t>СПРАВКА</w:t>
      </w:r>
    </w:p>
    <w:p w:rsidR="00D327DF" w:rsidRPr="00CA3E94" w:rsidRDefault="00D327DF" w:rsidP="00D327DF">
      <w:pPr>
        <w:jc w:val="center"/>
        <w:rPr>
          <w:sz w:val="26"/>
          <w:szCs w:val="26"/>
        </w:rPr>
      </w:pPr>
      <w:r w:rsidRPr="00CA3E94">
        <w:rPr>
          <w:sz w:val="26"/>
          <w:szCs w:val="26"/>
        </w:rPr>
        <w:t xml:space="preserve">по итогам рассмотрения уголовных дел </w:t>
      </w:r>
    </w:p>
    <w:p w:rsidR="00D327DF" w:rsidRPr="00CA3E94" w:rsidRDefault="00D327DF" w:rsidP="00D327DF">
      <w:pPr>
        <w:jc w:val="center"/>
        <w:rPr>
          <w:sz w:val="26"/>
          <w:szCs w:val="26"/>
        </w:rPr>
      </w:pPr>
      <w:r w:rsidRPr="00CA3E94">
        <w:rPr>
          <w:sz w:val="26"/>
          <w:szCs w:val="26"/>
        </w:rPr>
        <w:t>Дзержинским районным судом г.Перми за 1 полугодие 2026 года</w:t>
      </w:r>
    </w:p>
    <w:p w:rsidR="00D327DF" w:rsidRPr="00CA3E94" w:rsidRDefault="00D327DF" w:rsidP="00D327DF">
      <w:pPr>
        <w:pStyle w:val="a3"/>
        <w:jc w:val="both"/>
        <w:rPr>
          <w:sz w:val="26"/>
          <w:szCs w:val="26"/>
        </w:rPr>
      </w:pPr>
    </w:p>
    <w:p w:rsidR="00D327DF" w:rsidRPr="00CA3E94" w:rsidRDefault="00D327DF" w:rsidP="00D327DF">
      <w:pPr>
        <w:pStyle w:val="a3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 xml:space="preserve">            В первом полугодии 2026 года в Дзержинский районный суд г. Перми поступило 224 уголовных дела, что на 10,9 % больше, чем в первом полугодии 2025 года, </w:t>
      </w:r>
      <w:proofErr w:type="gramStart"/>
      <w:r w:rsidRPr="00CA3E94">
        <w:rPr>
          <w:sz w:val="26"/>
          <w:szCs w:val="26"/>
        </w:rPr>
        <w:t>когда  поступило</w:t>
      </w:r>
      <w:proofErr w:type="gramEnd"/>
      <w:r w:rsidRPr="00CA3E94">
        <w:rPr>
          <w:sz w:val="26"/>
          <w:szCs w:val="26"/>
        </w:rPr>
        <w:t xml:space="preserve"> 202 уголовное дело. Окончено 229 дел, из них 184 дело рассмотрено с вынесением приговора. По сравнению с первым полугодием 2025 года, соотношение дел, оконченных вынесением приговора, к общему количеству рассмотренных дел снизилось, в первом полугодии 2026 года этот показатель составляет 80,3 </w:t>
      </w:r>
      <w:proofErr w:type="gramStart"/>
      <w:r w:rsidRPr="00CA3E94">
        <w:rPr>
          <w:sz w:val="26"/>
          <w:szCs w:val="26"/>
        </w:rPr>
        <w:t>%,  в</w:t>
      </w:r>
      <w:proofErr w:type="gramEnd"/>
      <w:r w:rsidRPr="00CA3E94">
        <w:rPr>
          <w:sz w:val="26"/>
          <w:szCs w:val="26"/>
        </w:rPr>
        <w:t xml:space="preserve"> первом полугодии 2025 года этот показатель составлял 84,1 %.</w:t>
      </w:r>
    </w:p>
    <w:p w:rsidR="00D327DF" w:rsidRPr="00CA3E94" w:rsidRDefault="00D327DF" w:rsidP="00D327DF">
      <w:pPr>
        <w:pStyle w:val="a3"/>
        <w:ind w:firstLine="720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В первом полугодии 2026 года по сравнению с первым полугодием 2025 </w:t>
      </w:r>
      <w:proofErr w:type="gramStart"/>
      <w:r w:rsidRPr="00CA3E94">
        <w:rPr>
          <w:sz w:val="26"/>
          <w:szCs w:val="26"/>
        </w:rPr>
        <w:t>года  число</w:t>
      </w:r>
      <w:proofErr w:type="gramEnd"/>
      <w:r w:rsidRPr="00CA3E94">
        <w:rPr>
          <w:sz w:val="26"/>
          <w:szCs w:val="26"/>
        </w:rPr>
        <w:t xml:space="preserve"> дел, рассмотренных в особом порядке судебного разбирательства незначительно уменьшилось, так в первом полугодии 2026 года в особом порядке судебного разбирательства рассмотрено 58 уголовных дела, что составляет 25,3 % от общего числа оконченных дел, а в первом полугодии 2025 года – 56 уголовных дел или 27,9 % от числа оконченных. В среднем по Пермскому краю в особом порядке рассматривается 23,9 % дел.</w:t>
      </w:r>
    </w:p>
    <w:p w:rsidR="00D327DF" w:rsidRPr="00CA3E94" w:rsidRDefault="00D327DF" w:rsidP="00D327DF">
      <w:pPr>
        <w:pStyle w:val="a3"/>
        <w:ind w:firstLine="720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 xml:space="preserve">В первом полугодии 2026 года по сравнению с первым полугодием 2025 года число </w:t>
      </w:r>
      <w:proofErr w:type="gramStart"/>
      <w:r w:rsidRPr="00CA3E94">
        <w:rPr>
          <w:sz w:val="26"/>
          <w:szCs w:val="26"/>
        </w:rPr>
        <w:t>лиц</w:t>
      </w:r>
      <w:proofErr w:type="gramEnd"/>
      <w:r w:rsidRPr="00CA3E94">
        <w:rPr>
          <w:sz w:val="26"/>
          <w:szCs w:val="26"/>
        </w:rPr>
        <w:t xml:space="preserve"> осужденных к реальному лишению свободы от общего количества осужденных лиц увеличилось на 1,2 %, так в 2026 году к реальному лишению свободы осуждено 57 лиц (29,7 % от общего числа осужденных), в 2025 году – 51 лицо (28,5 % от общего числа осужденных), (среднекраевой показатель составляет 24,4 %). Количество </w:t>
      </w:r>
      <w:proofErr w:type="gramStart"/>
      <w:r w:rsidRPr="00CA3E94">
        <w:rPr>
          <w:sz w:val="26"/>
          <w:szCs w:val="26"/>
        </w:rPr>
        <w:t>лиц</w:t>
      </w:r>
      <w:proofErr w:type="gramEnd"/>
      <w:r w:rsidRPr="00CA3E94">
        <w:rPr>
          <w:sz w:val="26"/>
          <w:szCs w:val="26"/>
        </w:rPr>
        <w:t xml:space="preserve"> осужденных условно увеличилось и составило 15,1 % от общего числа осужденных, что больше чем в первом полугодии 2025 года на 7,3 %, по краю число условно осужденных – 8,4%. </w:t>
      </w:r>
    </w:p>
    <w:p w:rsidR="00D327DF" w:rsidRPr="00CA3E94" w:rsidRDefault="00D327DF" w:rsidP="00D327DF">
      <w:pPr>
        <w:pStyle w:val="a3"/>
        <w:ind w:firstLine="720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 xml:space="preserve">Количество </w:t>
      </w:r>
      <w:proofErr w:type="gramStart"/>
      <w:r w:rsidRPr="00CA3E94">
        <w:rPr>
          <w:sz w:val="26"/>
          <w:szCs w:val="26"/>
        </w:rPr>
        <w:t>ходатайств</w:t>
      </w:r>
      <w:proofErr w:type="gramEnd"/>
      <w:r w:rsidRPr="00CA3E94">
        <w:rPr>
          <w:sz w:val="26"/>
          <w:szCs w:val="26"/>
        </w:rPr>
        <w:t xml:space="preserve"> осужденных рассмотренных в порядке исполнения приговора и судебного контроля в первом полугодии 2026 года по сравнению с первым полугодием 2025 года уменьшилось – в первом полугодии 2026 года рассмотрено 1214 ходатайств, в первом полугодии 2025 года 1406 ходатайств, уменьшение составило -13,6 %. </w:t>
      </w:r>
    </w:p>
    <w:p w:rsidR="00D327DF" w:rsidRPr="00CA3E94" w:rsidRDefault="00D327DF" w:rsidP="00D327DF">
      <w:pPr>
        <w:pStyle w:val="a3"/>
        <w:ind w:firstLine="720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 xml:space="preserve">Показатель качества работы суда по рассмотрению уголовных дел в первом полугодии 2026 года составил 85,7 % от числа обжалованных, что ниже среднекраевого показателя – 88,5 %, и ниже показателя первого полугодия 2025 года, когда этот показатель составлял 88,9 %. </w:t>
      </w:r>
    </w:p>
    <w:p w:rsidR="00D327DF" w:rsidRPr="00CA3E94" w:rsidRDefault="00D327DF" w:rsidP="00D327DF">
      <w:pPr>
        <w:pStyle w:val="a3"/>
        <w:ind w:firstLine="708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 xml:space="preserve">Все дела рассмотрены в установленные законом процессуальные сроки. </w:t>
      </w:r>
    </w:p>
    <w:p w:rsidR="00D327DF" w:rsidRPr="00CA3E94" w:rsidRDefault="00D327DF" w:rsidP="00D327DF">
      <w:pPr>
        <w:ind w:firstLine="567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В адрес судей Дзержинского районного суда г. Перми за отчетный период частные постановления не выносились. </w:t>
      </w:r>
    </w:p>
    <w:p w:rsidR="00D327DF" w:rsidRPr="00CA3E94" w:rsidRDefault="00D327DF" w:rsidP="00D327DF">
      <w:pPr>
        <w:ind w:firstLine="567"/>
        <w:jc w:val="both"/>
        <w:rPr>
          <w:sz w:val="26"/>
          <w:szCs w:val="26"/>
        </w:rPr>
      </w:pPr>
      <w:r w:rsidRPr="00CA3E94">
        <w:rPr>
          <w:sz w:val="26"/>
          <w:szCs w:val="26"/>
        </w:rPr>
        <w:t>За первое полугодие 2026 года судьями Дзержинского районного суда г. Перми при рассмотрении уголовных дел вынесено 3 частных постановления. При рассмотрении материала вынесено 4 частные постановления:</w:t>
      </w:r>
    </w:p>
    <w:p w:rsidR="00D327DF" w:rsidRPr="00CA3E94" w:rsidRDefault="00D327DF" w:rsidP="00D327DF">
      <w:pPr>
        <w:ind w:firstLine="567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За первое полугодие 2026 года в порядке ст.6.1 УПК </w:t>
      </w:r>
      <w:proofErr w:type="gramStart"/>
      <w:r w:rsidRPr="00CA3E94">
        <w:rPr>
          <w:sz w:val="26"/>
          <w:szCs w:val="26"/>
        </w:rPr>
        <w:t>РФ  заявлений</w:t>
      </w:r>
      <w:proofErr w:type="gramEnd"/>
      <w:r w:rsidRPr="00CA3E94">
        <w:rPr>
          <w:sz w:val="26"/>
          <w:szCs w:val="26"/>
        </w:rPr>
        <w:t xml:space="preserve"> об ускорении рассмотрения уголовного дела не поступало, как и за первое полугодие 2025 года. </w:t>
      </w:r>
    </w:p>
    <w:p w:rsidR="00CA4CA4" w:rsidRDefault="00CA4CA4">
      <w:bookmarkStart w:id="0" w:name="_GoBack"/>
      <w:bookmarkEnd w:id="0"/>
    </w:p>
    <w:sectPr w:rsidR="00CA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4D"/>
    <w:rsid w:val="001D1A4D"/>
    <w:rsid w:val="00CA4CA4"/>
    <w:rsid w:val="00D3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4FF45-3691-47B6-8C50-1FD6FE7F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D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27DF"/>
    <w:rPr>
      <w:sz w:val="24"/>
    </w:rPr>
  </w:style>
  <w:style w:type="character" w:customStyle="1" w:styleId="a4">
    <w:name w:val="Основной текст Знак"/>
    <w:basedOn w:val="a0"/>
    <w:link w:val="a3"/>
    <w:rsid w:val="00D327DF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2</cp:revision>
  <dcterms:created xsi:type="dcterms:W3CDTF">2026-08-04T09:59:00Z</dcterms:created>
  <dcterms:modified xsi:type="dcterms:W3CDTF">2026-08-04T09:59:00Z</dcterms:modified>
</cp:coreProperties>
</file>