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5D7C" w:rsidRPr="00D65C68" w:rsidRDefault="00245D7C" w:rsidP="00245D7C">
      <w:pPr>
        <w:pStyle w:val="a5"/>
        <w:jc w:val="center"/>
        <w:rPr>
          <w:sz w:val="26"/>
          <w:szCs w:val="26"/>
        </w:rPr>
      </w:pPr>
      <w:r w:rsidRPr="00D65C68">
        <w:rPr>
          <w:sz w:val="26"/>
          <w:szCs w:val="26"/>
        </w:rPr>
        <w:t>СПРАВКА</w:t>
      </w:r>
    </w:p>
    <w:p w:rsidR="00245D7C" w:rsidRPr="00D65C68" w:rsidRDefault="00245D7C" w:rsidP="00245D7C">
      <w:pPr>
        <w:pStyle w:val="a5"/>
        <w:jc w:val="center"/>
        <w:rPr>
          <w:sz w:val="26"/>
          <w:szCs w:val="26"/>
        </w:rPr>
      </w:pPr>
      <w:r w:rsidRPr="00D65C68">
        <w:rPr>
          <w:sz w:val="26"/>
          <w:szCs w:val="26"/>
        </w:rPr>
        <w:t xml:space="preserve">по итогам рассмотрения гражданских и административных дел </w:t>
      </w:r>
    </w:p>
    <w:p w:rsidR="00245D7C" w:rsidRPr="00D65C68" w:rsidRDefault="00245D7C" w:rsidP="00245D7C">
      <w:pPr>
        <w:pStyle w:val="a5"/>
        <w:jc w:val="center"/>
        <w:rPr>
          <w:sz w:val="26"/>
          <w:szCs w:val="26"/>
        </w:rPr>
      </w:pPr>
      <w:r w:rsidRPr="00D65C68">
        <w:rPr>
          <w:sz w:val="26"/>
          <w:szCs w:val="26"/>
        </w:rPr>
        <w:t>Дзержинским районным судом г. Перми за 1 квартал 2026 года</w:t>
      </w:r>
    </w:p>
    <w:p w:rsidR="00245D7C" w:rsidRPr="00D65C68" w:rsidRDefault="00245D7C" w:rsidP="00245D7C">
      <w:pPr>
        <w:pStyle w:val="a3"/>
        <w:tabs>
          <w:tab w:val="left" w:pos="708"/>
        </w:tabs>
        <w:ind w:firstLine="720"/>
        <w:jc w:val="both"/>
        <w:rPr>
          <w:sz w:val="26"/>
          <w:szCs w:val="26"/>
        </w:rPr>
      </w:pPr>
    </w:p>
    <w:p w:rsidR="00245D7C" w:rsidRPr="00D65C68" w:rsidRDefault="00245D7C" w:rsidP="00245D7C">
      <w:pPr>
        <w:pStyle w:val="a3"/>
        <w:tabs>
          <w:tab w:val="left" w:pos="708"/>
        </w:tabs>
        <w:ind w:firstLine="720"/>
        <w:jc w:val="both"/>
        <w:rPr>
          <w:sz w:val="26"/>
          <w:szCs w:val="26"/>
        </w:rPr>
      </w:pPr>
      <w:r w:rsidRPr="00D65C68">
        <w:rPr>
          <w:sz w:val="26"/>
          <w:szCs w:val="26"/>
        </w:rPr>
        <w:t xml:space="preserve">Всего в первом квартале 2026 года в суд поступило 614 гражданских дел, что на 2,5 % больше, чем в первом квартале 2025 года, когда поступило 599 гражданских дела, окончено 579 гражданских дел, что на 5,3 % больше показателя первого квартала 2025 года, когда было окончено 550 гражданских дел. Рассмотрено с вынесением </w:t>
      </w:r>
      <w:proofErr w:type="gramStart"/>
      <w:r w:rsidRPr="00D65C68">
        <w:rPr>
          <w:sz w:val="26"/>
          <w:szCs w:val="26"/>
        </w:rPr>
        <w:t>решения  гражданских</w:t>
      </w:r>
      <w:proofErr w:type="gramEnd"/>
      <w:r w:rsidRPr="00D65C68">
        <w:rPr>
          <w:sz w:val="26"/>
          <w:szCs w:val="26"/>
        </w:rPr>
        <w:t xml:space="preserve"> дел 445.</w:t>
      </w:r>
    </w:p>
    <w:p w:rsidR="00245D7C" w:rsidRPr="00D65C68" w:rsidRDefault="00245D7C" w:rsidP="00245D7C">
      <w:pPr>
        <w:pStyle w:val="a3"/>
        <w:tabs>
          <w:tab w:val="left" w:pos="708"/>
        </w:tabs>
        <w:ind w:firstLine="720"/>
        <w:jc w:val="both"/>
        <w:rPr>
          <w:sz w:val="26"/>
          <w:szCs w:val="26"/>
          <w:highlight w:val="yellow"/>
        </w:rPr>
      </w:pPr>
      <w:r w:rsidRPr="00D65C68">
        <w:rPr>
          <w:sz w:val="26"/>
          <w:szCs w:val="26"/>
        </w:rPr>
        <w:t>Всего в первом квартале 2026 года в суд поступило 104 административных дела, что на 48,6 % больше, чем в первом квартале 2025 года, когда поступило 70 административных дел, окончено 107 административных дел, что на 18,9 % больше показателя первого квартала 2025 года, когда было окончено 90 административных дел. Рассмотрено с вынесением решения 95 административных дела.</w:t>
      </w:r>
    </w:p>
    <w:p w:rsidR="00245D7C" w:rsidRPr="00D65C68" w:rsidRDefault="00245D7C" w:rsidP="00245D7C">
      <w:pPr>
        <w:ind w:firstLine="720"/>
        <w:jc w:val="both"/>
        <w:rPr>
          <w:sz w:val="26"/>
          <w:szCs w:val="26"/>
        </w:rPr>
      </w:pPr>
      <w:r w:rsidRPr="00D65C68">
        <w:rPr>
          <w:sz w:val="26"/>
          <w:szCs w:val="26"/>
        </w:rPr>
        <w:t>Показатель стабильности вынесенных судьями Дзержинского районного суда г. Перми решений по гражданским делам в первом квартале 2026 года составляет 84,7 % от числа обжалованных, по краю – 79,3 %, в 2025 году этот показатель составлял 81,8 %, по краю –78,6%.</w:t>
      </w:r>
    </w:p>
    <w:p w:rsidR="00245D7C" w:rsidRPr="00D65C68" w:rsidRDefault="00245D7C" w:rsidP="00245D7C">
      <w:pPr>
        <w:ind w:firstLine="720"/>
        <w:jc w:val="both"/>
        <w:rPr>
          <w:sz w:val="26"/>
          <w:szCs w:val="26"/>
        </w:rPr>
      </w:pPr>
      <w:r w:rsidRPr="00D65C68">
        <w:rPr>
          <w:sz w:val="26"/>
          <w:szCs w:val="26"/>
        </w:rPr>
        <w:t xml:space="preserve">Показатель стабильности вынесенных судьями Дзержинского районного суда г. Перми решений по административным делам в первом квартале 2026 года составляет 70,6 % от числа обжалованных, показатель качества по краю – 75,2%. </w:t>
      </w:r>
    </w:p>
    <w:p w:rsidR="00245D7C" w:rsidRPr="00D65C68" w:rsidRDefault="00245D7C" w:rsidP="00245D7C">
      <w:pPr>
        <w:tabs>
          <w:tab w:val="left" w:pos="9355"/>
        </w:tabs>
        <w:ind w:right="-6" w:firstLine="709"/>
        <w:jc w:val="both"/>
        <w:rPr>
          <w:sz w:val="26"/>
          <w:szCs w:val="26"/>
          <w:highlight w:val="yellow"/>
        </w:rPr>
      </w:pPr>
      <w:r w:rsidRPr="00D65C68">
        <w:rPr>
          <w:sz w:val="26"/>
          <w:szCs w:val="26"/>
        </w:rPr>
        <w:t>В 2026 году судьями Дзержинского районного суда г. Перми рассмотрено 741 материал в порядке гражданского судопроизводства (ГПК РФ + КАС РФ), что на 2,6% меньше чем в первом квартале 2025 года, когда был рассмотрен 761 материал.</w:t>
      </w:r>
    </w:p>
    <w:p w:rsidR="00245D7C" w:rsidRPr="00D65C68" w:rsidRDefault="00245D7C" w:rsidP="00245D7C">
      <w:pPr>
        <w:widowControl w:val="0"/>
        <w:ind w:firstLine="709"/>
        <w:jc w:val="both"/>
        <w:rPr>
          <w:sz w:val="26"/>
          <w:szCs w:val="26"/>
        </w:rPr>
      </w:pPr>
      <w:r w:rsidRPr="00D65C68">
        <w:rPr>
          <w:sz w:val="26"/>
          <w:szCs w:val="26"/>
        </w:rPr>
        <w:t xml:space="preserve">При рассмотрении гражданских дел и материалов частные постановления не выносились.  </w:t>
      </w:r>
    </w:p>
    <w:p w:rsidR="00245D7C" w:rsidRPr="00D65C68" w:rsidRDefault="00245D7C" w:rsidP="00245D7C">
      <w:pPr>
        <w:tabs>
          <w:tab w:val="left" w:pos="9355"/>
        </w:tabs>
        <w:ind w:right="-6" w:firstLine="709"/>
        <w:jc w:val="both"/>
        <w:rPr>
          <w:sz w:val="26"/>
          <w:szCs w:val="26"/>
        </w:rPr>
      </w:pPr>
      <w:r w:rsidRPr="00D65C68">
        <w:rPr>
          <w:sz w:val="26"/>
          <w:szCs w:val="26"/>
        </w:rPr>
        <w:t>В адрес судей Дзержинского районного суда г. Перми при рассмотрении гражданских и административных дел частные определения не выносились.</w:t>
      </w:r>
    </w:p>
    <w:p w:rsidR="00245D7C" w:rsidRPr="00D65C68" w:rsidRDefault="00245D7C" w:rsidP="00245D7C">
      <w:pPr>
        <w:tabs>
          <w:tab w:val="left" w:pos="9355"/>
        </w:tabs>
        <w:ind w:right="-6" w:firstLine="709"/>
        <w:jc w:val="both"/>
        <w:rPr>
          <w:sz w:val="26"/>
          <w:szCs w:val="26"/>
          <w:highlight w:val="yellow"/>
        </w:rPr>
      </w:pPr>
      <w:r w:rsidRPr="00D65C68">
        <w:rPr>
          <w:sz w:val="26"/>
          <w:szCs w:val="26"/>
        </w:rPr>
        <w:t xml:space="preserve">За первый квартал 2026 года судом направлены на медиацию стороны по одному делу, стороны находятся на стадии медиации. За первый квартал 2026 года по шести делам стороны направлены на процедуру судебного примирения, по 5 делам встречи с примирителем </w:t>
      </w:r>
      <w:proofErr w:type="gramStart"/>
      <w:r w:rsidRPr="00D65C68">
        <w:rPr>
          <w:sz w:val="26"/>
          <w:szCs w:val="26"/>
        </w:rPr>
        <w:t>отложены,  по</w:t>
      </w:r>
      <w:proofErr w:type="gramEnd"/>
      <w:r w:rsidRPr="00D65C68">
        <w:rPr>
          <w:sz w:val="26"/>
          <w:szCs w:val="26"/>
        </w:rPr>
        <w:t xml:space="preserve"> 1 делу соглашение не достигнуто, вынесено решение. </w:t>
      </w:r>
    </w:p>
    <w:p w:rsidR="00CA4CA4" w:rsidRDefault="00245D7C" w:rsidP="00245D7C">
      <w:r w:rsidRPr="00D65C68">
        <w:rPr>
          <w:sz w:val="26"/>
          <w:szCs w:val="26"/>
        </w:rPr>
        <w:t xml:space="preserve">В порядке ст.6.1 ГПК РФ поступило 2 заявления об ускорении рассмотрения дел, в удовлетворении которых по результатам рассмотрения заявления было отказано. В порядке КАС </w:t>
      </w:r>
      <w:proofErr w:type="gramStart"/>
      <w:r w:rsidRPr="00D65C68">
        <w:rPr>
          <w:sz w:val="26"/>
          <w:szCs w:val="26"/>
        </w:rPr>
        <w:t>РФ  заявлений</w:t>
      </w:r>
      <w:proofErr w:type="gramEnd"/>
      <w:r w:rsidRPr="00D65C68">
        <w:rPr>
          <w:sz w:val="26"/>
          <w:szCs w:val="26"/>
        </w:rPr>
        <w:t xml:space="preserve"> об ускорении не поступало.</w:t>
      </w:r>
      <w:bookmarkStart w:id="0" w:name="_GoBack"/>
      <w:bookmarkEnd w:id="0"/>
    </w:p>
    <w:sectPr w:rsidR="00CA4C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BA1"/>
    <w:rsid w:val="000A2BA1"/>
    <w:rsid w:val="00245D7C"/>
    <w:rsid w:val="00CA4C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BBCCAD-C925-4CE8-8F9C-D53E824A4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5D7C"/>
    <w:pPr>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45D7C"/>
    <w:pPr>
      <w:tabs>
        <w:tab w:val="center" w:pos="4677"/>
        <w:tab w:val="right" w:pos="9355"/>
      </w:tabs>
    </w:pPr>
  </w:style>
  <w:style w:type="character" w:customStyle="1" w:styleId="a4">
    <w:name w:val="Верхний колонтитул Знак"/>
    <w:basedOn w:val="a0"/>
    <w:link w:val="a3"/>
    <w:rsid w:val="00245D7C"/>
    <w:rPr>
      <w:rFonts w:ascii="Times New Roman" w:eastAsia="Calibri" w:hAnsi="Times New Roman" w:cs="Times New Roman"/>
      <w:sz w:val="20"/>
      <w:szCs w:val="20"/>
      <w:lang w:eastAsia="ru-RU"/>
    </w:rPr>
  </w:style>
  <w:style w:type="paragraph" w:styleId="a5">
    <w:name w:val="Body Text"/>
    <w:basedOn w:val="a"/>
    <w:link w:val="a6"/>
    <w:rsid w:val="00245D7C"/>
    <w:rPr>
      <w:sz w:val="24"/>
    </w:rPr>
  </w:style>
  <w:style w:type="character" w:customStyle="1" w:styleId="a6">
    <w:name w:val="Основной текст Знак"/>
    <w:basedOn w:val="a0"/>
    <w:link w:val="a5"/>
    <w:rsid w:val="00245D7C"/>
    <w:rPr>
      <w:rFonts w:ascii="Times New Roman" w:eastAsia="Calibri"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343</Words>
  <Characters>1960</Characters>
  <Application>Microsoft Office Word</Application>
  <DocSecurity>0</DocSecurity>
  <Lines>16</Lines>
  <Paragraphs>4</Paragraphs>
  <ScaleCrop>false</ScaleCrop>
  <Company/>
  <LinksUpToDate>false</LinksUpToDate>
  <CharactersWithSpaces>2299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dc:creator>
  <cp:keywords/>
  <dc:description/>
  <cp:lastModifiedBy>Консультант</cp:lastModifiedBy>
  <cp:revision>2</cp:revision>
  <dcterms:created xsi:type="dcterms:W3CDTF">2026-08-04T10:01:00Z</dcterms:created>
  <dcterms:modified xsi:type="dcterms:W3CDTF">2026-08-04T10:01:00Z</dcterms:modified>
</cp:coreProperties>
</file>