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4A4" w:rsidRDefault="00B804A4" w:rsidP="000157B2">
      <w:pPr>
        <w:pStyle w:val="ConsPlusTitlePage"/>
      </w:pPr>
    </w:p>
    <w:p w:rsidR="00B804A4" w:rsidRDefault="00B804A4">
      <w:pPr>
        <w:pStyle w:val="ConsPlusTitle"/>
        <w:jc w:val="center"/>
        <w:outlineLvl w:val="0"/>
      </w:pPr>
      <w:r>
        <w:t>УПРАВЛЕНИЕ СУДЕБНОГО ДЕПАРТАМЕНТА В ПЕРМСКОМ КРАЕ</w:t>
      </w:r>
    </w:p>
    <w:p w:rsidR="00B804A4" w:rsidRDefault="00B804A4">
      <w:pPr>
        <w:pStyle w:val="ConsPlusTitle"/>
        <w:jc w:val="center"/>
      </w:pPr>
    </w:p>
    <w:p w:rsidR="00B804A4" w:rsidRDefault="00B804A4">
      <w:pPr>
        <w:pStyle w:val="ConsPlusTitle"/>
        <w:jc w:val="center"/>
      </w:pPr>
      <w:r>
        <w:t>ПРИКАЗ</w:t>
      </w:r>
    </w:p>
    <w:p w:rsidR="00B804A4" w:rsidRDefault="00B804A4">
      <w:pPr>
        <w:pStyle w:val="ConsPlusTitle"/>
        <w:jc w:val="center"/>
      </w:pPr>
      <w:r>
        <w:t>от 27 ноября 2015 г. N 255</w:t>
      </w:r>
    </w:p>
    <w:p w:rsidR="00B804A4" w:rsidRDefault="00B804A4">
      <w:pPr>
        <w:pStyle w:val="ConsPlusTitle"/>
        <w:jc w:val="center"/>
      </w:pPr>
    </w:p>
    <w:p w:rsidR="00B804A4" w:rsidRDefault="00B804A4">
      <w:pPr>
        <w:pStyle w:val="ConsPlusTitle"/>
        <w:jc w:val="center"/>
      </w:pPr>
      <w:r>
        <w:t>ОБ УТВЕРЖДЕНИИ ПОЛОЖЕНИЯ О ПРОВЕРКЕ ДОСТОВЕРНОСТИ</w:t>
      </w:r>
    </w:p>
    <w:p w:rsidR="00B804A4" w:rsidRDefault="00B804A4">
      <w:pPr>
        <w:pStyle w:val="ConsPlusTitle"/>
        <w:jc w:val="center"/>
      </w:pPr>
      <w:r>
        <w:t>И ПОЛНОТЫ СВЕДЕНИЙ, ПРЕДСТАВЛЯЕМЫХ ГРАЖДАНАМИ,</w:t>
      </w:r>
    </w:p>
    <w:p w:rsidR="00B804A4" w:rsidRDefault="00B804A4">
      <w:pPr>
        <w:pStyle w:val="ConsPlusTitle"/>
        <w:jc w:val="center"/>
      </w:pPr>
      <w:r>
        <w:t>ПРЕТЕНДУЮЩИМИ НА ЗАМЕЩЕНИЕ ДОЛЖНОСТЕЙ ФЕДЕРАЛЬНОЙ</w:t>
      </w:r>
    </w:p>
    <w:p w:rsidR="00B804A4" w:rsidRDefault="00B804A4">
      <w:pPr>
        <w:pStyle w:val="ConsPlusTitle"/>
        <w:jc w:val="center"/>
      </w:pPr>
      <w:r>
        <w:t>ГОСУДАРСТВЕННОЙ ГРАЖДАНСКОЙ СЛУЖБЫ В РАЙОННЫЕ/ГОРОДСКИЕ</w:t>
      </w:r>
    </w:p>
    <w:p w:rsidR="00B804A4" w:rsidRDefault="00B804A4">
      <w:pPr>
        <w:pStyle w:val="ConsPlusTitle"/>
        <w:jc w:val="center"/>
      </w:pPr>
      <w:r>
        <w:t>СУДЫ Г. ПЕРМИ И ПЕРМСКОГО КРАЯ, УПРАВЛЕНИЕ СУДЕБНОГО</w:t>
      </w:r>
    </w:p>
    <w:p w:rsidR="00B804A4" w:rsidRDefault="00B804A4">
      <w:pPr>
        <w:pStyle w:val="ConsPlusTitle"/>
        <w:jc w:val="center"/>
      </w:pPr>
      <w:r>
        <w:t>ДЕПАРТАМЕНТА В ПЕРМСКОМ КРАЕ, И ФЕДЕРАЛЬНЫМИ</w:t>
      </w:r>
    </w:p>
    <w:p w:rsidR="00B804A4" w:rsidRDefault="00B804A4">
      <w:pPr>
        <w:pStyle w:val="ConsPlusTitle"/>
        <w:jc w:val="center"/>
      </w:pPr>
      <w:r>
        <w:t>ГОСУДАРСТВЕННЫМИ ГРАЖДАНСКИМИ СЛУЖАЩИМИ РАЙОННЫХ/ГОРОДСКИХ</w:t>
      </w:r>
    </w:p>
    <w:p w:rsidR="00B804A4" w:rsidRDefault="00B804A4">
      <w:pPr>
        <w:pStyle w:val="ConsPlusTitle"/>
        <w:jc w:val="center"/>
      </w:pPr>
      <w:r>
        <w:t>СУДОВ Г. ПЕРМИ И ПЕРМСКОГО КРАЯ, УПРАВЛЕНИЯ СУДЕБНОГО</w:t>
      </w:r>
    </w:p>
    <w:p w:rsidR="00B804A4" w:rsidRDefault="00B804A4">
      <w:pPr>
        <w:pStyle w:val="ConsPlusTitle"/>
        <w:jc w:val="center"/>
      </w:pPr>
      <w:r>
        <w:t>ДЕПАРТАМЕНТА В ПЕРМСКОМ КРАЕ, И СОБЛЮДЕНИЯ ФЕДЕРАЛЬНЫМИ</w:t>
      </w:r>
    </w:p>
    <w:p w:rsidR="00B804A4" w:rsidRDefault="00B804A4">
      <w:pPr>
        <w:pStyle w:val="ConsPlusTitle"/>
        <w:jc w:val="center"/>
      </w:pPr>
      <w:r>
        <w:t>ГОСУДАРСТВЕННЫМИ ГРАЖДАНСКИМИ СЛУЖАЩИМИ ТРЕБОВАНИЙ</w:t>
      </w:r>
    </w:p>
    <w:p w:rsidR="00B804A4" w:rsidRDefault="00B804A4">
      <w:pPr>
        <w:pStyle w:val="ConsPlusTitle"/>
        <w:jc w:val="center"/>
      </w:pPr>
      <w:r>
        <w:t>К СЛУЖЕБНОМУ ПОВЕДЕНИЮ</w:t>
      </w:r>
    </w:p>
    <w:p w:rsidR="00B804A4" w:rsidRDefault="00B804A4">
      <w:pPr>
        <w:pStyle w:val="ConsPlusNormal"/>
        <w:jc w:val="both"/>
      </w:pPr>
    </w:p>
    <w:p w:rsidR="00B804A4" w:rsidRDefault="00B804A4">
      <w:pPr>
        <w:pStyle w:val="ConsPlusNormal"/>
        <w:ind w:firstLine="540"/>
        <w:jc w:val="both"/>
      </w:pPr>
      <w:r>
        <w:t xml:space="preserve">В соответствии с указами Президента Российской Федерации от 21 сентября 2009 г. </w:t>
      </w:r>
      <w:hyperlink r:id="rId5">
        <w:r>
          <w:rPr>
            <w:color w:val="0000FF"/>
          </w:rPr>
          <w:t>N 1065</w:t>
        </w:r>
      </w:hyperlink>
      <w:r>
        <w:t xml:space="preserve">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поведению", от 2 апреля 2013 г. </w:t>
      </w:r>
      <w:hyperlink r:id="rId6">
        <w:r>
          <w:rPr>
            <w:color w:val="0000FF"/>
          </w:rPr>
          <w:t>N 309</w:t>
        </w:r>
      </w:hyperlink>
      <w:r>
        <w:t xml:space="preserve"> "О мерах по реализации отдельных положений Федерального закона "О противодействии коррупции", от 8 марта 2015 г. </w:t>
      </w:r>
      <w:hyperlink r:id="rId7">
        <w:r>
          <w:rPr>
            <w:color w:val="0000FF"/>
          </w:rPr>
          <w:t>N 120</w:t>
        </w:r>
      </w:hyperlink>
      <w:r>
        <w:t xml:space="preserve"> "О некоторых вопросах противодействия коррупции" и от 15 июля 2015 г. </w:t>
      </w:r>
      <w:hyperlink r:id="rId8">
        <w:r>
          <w:rPr>
            <w:color w:val="0000FF"/>
          </w:rPr>
          <w:t>N 364</w:t>
        </w:r>
      </w:hyperlink>
      <w:r>
        <w:t xml:space="preserve"> "О мерах по совершенствованию организации деятельности в области противодействия коррупции", а также в целях повышения эффективности работы по противодействию коррупции в районных/городских судах г. Перми и Пермского края, в Управлении Судебного департамента в Пермском крае приказываю:</w:t>
      </w:r>
    </w:p>
    <w:p w:rsidR="00B804A4" w:rsidRDefault="00B804A4">
      <w:pPr>
        <w:pStyle w:val="ConsPlusNormal"/>
        <w:jc w:val="both"/>
      </w:pPr>
    </w:p>
    <w:p w:rsidR="00B804A4" w:rsidRDefault="00B804A4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36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гражданской службы в районные/городские суды г. Перми и Пермского края, Управление Судебного департамента в Пермском крае, и федеральными государственными гражданскими служащими районных/городских судов г. Перми и Пермского края, Управления Судебного департамента в Пермском крае, и соблюдения федеральными государственными гражданскими служащими требований к служебному поведению.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>2. Контроль за исполнением настоящего Приказа оставляю за собой.</w:t>
      </w:r>
    </w:p>
    <w:p w:rsidR="00B804A4" w:rsidRDefault="00B804A4">
      <w:pPr>
        <w:pStyle w:val="ConsPlusNormal"/>
        <w:jc w:val="both"/>
      </w:pPr>
    </w:p>
    <w:p w:rsidR="00B804A4" w:rsidRDefault="00B804A4">
      <w:pPr>
        <w:pStyle w:val="ConsPlusNormal"/>
        <w:jc w:val="right"/>
      </w:pPr>
      <w:r>
        <w:t>Начальник Управления</w:t>
      </w:r>
    </w:p>
    <w:p w:rsidR="00B804A4" w:rsidRDefault="00B804A4">
      <w:pPr>
        <w:pStyle w:val="ConsPlusNormal"/>
        <w:jc w:val="right"/>
      </w:pPr>
      <w:r>
        <w:t>О.П.ЛИСЕНКОВА</w:t>
      </w:r>
    </w:p>
    <w:p w:rsidR="00B804A4" w:rsidRDefault="00B804A4">
      <w:pPr>
        <w:pStyle w:val="ConsPlusNormal"/>
        <w:jc w:val="both"/>
      </w:pPr>
    </w:p>
    <w:p w:rsidR="00B804A4" w:rsidRDefault="00B804A4">
      <w:pPr>
        <w:pStyle w:val="ConsPlusNormal"/>
        <w:jc w:val="both"/>
      </w:pPr>
    </w:p>
    <w:p w:rsidR="00B804A4" w:rsidRDefault="00B804A4">
      <w:pPr>
        <w:pStyle w:val="ConsPlusNormal"/>
        <w:jc w:val="both"/>
      </w:pPr>
    </w:p>
    <w:p w:rsidR="00B804A4" w:rsidRDefault="00B804A4">
      <w:pPr>
        <w:pStyle w:val="ConsPlusNormal"/>
        <w:jc w:val="both"/>
      </w:pPr>
    </w:p>
    <w:p w:rsidR="00B804A4" w:rsidRDefault="00B804A4">
      <w:pPr>
        <w:pStyle w:val="ConsPlusNormal"/>
        <w:jc w:val="both"/>
      </w:pPr>
    </w:p>
    <w:p w:rsidR="00B804A4" w:rsidRDefault="00B804A4">
      <w:pPr>
        <w:pStyle w:val="ConsPlusNormal"/>
        <w:jc w:val="right"/>
        <w:outlineLvl w:val="0"/>
      </w:pPr>
    </w:p>
    <w:p w:rsidR="00B804A4" w:rsidRDefault="00B804A4">
      <w:pPr>
        <w:pStyle w:val="ConsPlusNormal"/>
        <w:jc w:val="right"/>
        <w:outlineLvl w:val="0"/>
      </w:pPr>
    </w:p>
    <w:p w:rsidR="00B804A4" w:rsidRDefault="00B804A4">
      <w:pPr>
        <w:pStyle w:val="ConsPlusNormal"/>
        <w:jc w:val="right"/>
        <w:outlineLvl w:val="0"/>
      </w:pPr>
    </w:p>
    <w:p w:rsidR="00B804A4" w:rsidRDefault="00B804A4">
      <w:pPr>
        <w:pStyle w:val="ConsPlusNormal"/>
        <w:jc w:val="right"/>
        <w:outlineLvl w:val="0"/>
      </w:pPr>
    </w:p>
    <w:p w:rsidR="00B804A4" w:rsidRDefault="00B804A4">
      <w:pPr>
        <w:pStyle w:val="ConsPlusNormal"/>
        <w:jc w:val="right"/>
        <w:outlineLvl w:val="0"/>
      </w:pPr>
    </w:p>
    <w:p w:rsidR="000157B2" w:rsidRDefault="000157B2">
      <w:pPr>
        <w:pStyle w:val="ConsPlusNormal"/>
        <w:jc w:val="right"/>
        <w:outlineLvl w:val="0"/>
      </w:pPr>
    </w:p>
    <w:p w:rsidR="000157B2" w:rsidRDefault="000157B2">
      <w:pPr>
        <w:pStyle w:val="ConsPlusNormal"/>
        <w:jc w:val="right"/>
        <w:outlineLvl w:val="0"/>
      </w:pPr>
      <w:bookmarkStart w:id="0" w:name="_GoBack"/>
      <w:bookmarkEnd w:id="0"/>
    </w:p>
    <w:p w:rsidR="00B804A4" w:rsidRDefault="00B804A4">
      <w:pPr>
        <w:pStyle w:val="ConsPlusNormal"/>
        <w:jc w:val="right"/>
        <w:outlineLvl w:val="0"/>
      </w:pPr>
      <w:r>
        <w:lastRenderedPageBreak/>
        <w:t>УТВЕРЖДЕНО</w:t>
      </w:r>
    </w:p>
    <w:p w:rsidR="00B804A4" w:rsidRDefault="00B804A4">
      <w:pPr>
        <w:pStyle w:val="ConsPlusNormal"/>
        <w:jc w:val="right"/>
      </w:pPr>
      <w:r>
        <w:t>Приказом</w:t>
      </w:r>
    </w:p>
    <w:p w:rsidR="00B804A4" w:rsidRDefault="00B804A4">
      <w:pPr>
        <w:pStyle w:val="ConsPlusNormal"/>
        <w:jc w:val="right"/>
      </w:pPr>
      <w:r>
        <w:t>Управления Судебного</w:t>
      </w:r>
    </w:p>
    <w:p w:rsidR="00B804A4" w:rsidRDefault="00B804A4">
      <w:pPr>
        <w:pStyle w:val="ConsPlusNormal"/>
        <w:jc w:val="right"/>
      </w:pPr>
      <w:r>
        <w:t>департамента в Пермском крае</w:t>
      </w:r>
    </w:p>
    <w:p w:rsidR="00B804A4" w:rsidRDefault="00B804A4">
      <w:pPr>
        <w:pStyle w:val="ConsPlusNormal"/>
        <w:jc w:val="right"/>
      </w:pPr>
      <w:r>
        <w:t>от 27.11.2015 N 255</w:t>
      </w:r>
    </w:p>
    <w:p w:rsidR="00B804A4" w:rsidRDefault="00B804A4">
      <w:pPr>
        <w:pStyle w:val="ConsPlusNormal"/>
        <w:jc w:val="both"/>
      </w:pPr>
    </w:p>
    <w:p w:rsidR="00B804A4" w:rsidRDefault="00B804A4">
      <w:pPr>
        <w:pStyle w:val="ConsPlusTitle"/>
        <w:jc w:val="center"/>
      </w:pPr>
      <w:bookmarkStart w:id="1" w:name="P36"/>
      <w:bookmarkEnd w:id="1"/>
      <w:r>
        <w:t>ПОЛОЖЕНИЕ</w:t>
      </w:r>
    </w:p>
    <w:p w:rsidR="00B804A4" w:rsidRDefault="00B804A4">
      <w:pPr>
        <w:pStyle w:val="ConsPlusTitle"/>
        <w:jc w:val="center"/>
      </w:pPr>
      <w:r>
        <w:t>О ПРОВЕРКЕ ДОСТОВЕРНОСТИ И ПОЛНОТЫ СВЕДЕНИЙ,</w:t>
      </w:r>
    </w:p>
    <w:p w:rsidR="00B804A4" w:rsidRDefault="00B804A4">
      <w:pPr>
        <w:pStyle w:val="ConsPlusTitle"/>
        <w:jc w:val="center"/>
      </w:pPr>
      <w:r>
        <w:t>ПРЕДСТАВЛЯЕМЫХ ГРАЖДАНАМИ, ПРЕТЕНДУЮЩИМИ НА ЗАМЕЩЕНИЕ</w:t>
      </w:r>
    </w:p>
    <w:p w:rsidR="00B804A4" w:rsidRDefault="00B804A4">
      <w:pPr>
        <w:pStyle w:val="ConsPlusTitle"/>
        <w:jc w:val="center"/>
      </w:pPr>
      <w:r>
        <w:t>ДОЛЖНОСТЕЙ ФЕДЕРАЛЬНОЙ ГОСУДАРСТВЕННОЙ ГРАЖДАНСКОЙ СЛУЖБЫ</w:t>
      </w:r>
    </w:p>
    <w:p w:rsidR="00B804A4" w:rsidRDefault="00B804A4">
      <w:pPr>
        <w:pStyle w:val="ConsPlusTitle"/>
        <w:jc w:val="center"/>
      </w:pPr>
      <w:r>
        <w:t>В РАЙОННЫЕ/ГОРОДСКИЕ СУДЫ Г. ПЕРМИ И ПЕРМСКОГО КРАЯ,</w:t>
      </w:r>
    </w:p>
    <w:p w:rsidR="00B804A4" w:rsidRDefault="00B804A4">
      <w:pPr>
        <w:pStyle w:val="ConsPlusTitle"/>
        <w:jc w:val="center"/>
      </w:pPr>
      <w:r>
        <w:t>УПРАВЛЕНИЕ СУДЕБНОГО ДЕПАРТАМЕНТА В ПЕРМСКОМ КРАЕ,</w:t>
      </w:r>
    </w:p>
    <w:p w:rsidR="00B804A4" w:rsidRDefault="00B804A4">
      <w:pPr>
        <w:pStyle w:val="ConsPlusTitle"/>
        <w:jc w:val="center"/>
      </w:pPr>
      <w:r>
        <w:t>И ФЕДЕРАЛЬНЫМИ ГОСУДАРСТВЕННЫМИ ГРАЖДАНСКИМИ СЛУЖАЩИМИ</w:t>
      </w:r>
    </w:p>
    <w:p w:rsidR="00B804A4" w:rsidRDefault="00B804A4">
      <w:pPr>
        <w:pStyle w:val="ConsPlusTitle"/>
        <w:jc w:val="center"/>
      </w:pPr>
      <w:r>
        <w:t>РАЙОННЫХ/ГОРОДСКИХ СУДОВ Г. ПЕРМИ И ПЕРМСКОГО КРАЯ,</w:t>
      </w:r>
    </w:p>
    <w:p w:rsidR="00B804A4" w:rsidRDefault="00B804A4">
      <w:pPr>
        <w:pStyle w:val="ConsPlusTitle"/>
        <w:jc w:val="center"/>
      </w:pPr>
      <w:r>
        <w:t>УПРАВЛЕНИЯ СУДЕБНОГО ДЕПАРТАМЕНТА В ПЕРМСКОМ КРАЕ,</w:t>
      </w:r>
    </w:p>
    <w:p w:rsidR="00B804A4" w:rsidRDefault="00B804A4">
      <w:pPr>
        <w:pStyle w:val="ConsPlusTitle"/>
        <w:jc w:val="center"/>
      </w:pPr>
      <w:r>
        <w:t>И СОБЛЮДЕНИЯ ФЕДЕРАЛЬНЫМИ ГОСУДАРСТВЕННЫМИ ГРАЖДАНСКИМИ</w:t>
      </w:r>
    </w:p>
    <w:p w:rsidR="00B804A4" w:rsidRDefault="00B804A4">
      <w:pPr>
        <w:pStyle w:val="ConsPlusTitle"/>
        <w:jc w:val="center"/>
      </w:pPr>
      <w:r>
        <w:t>СЛУЖАЩИМИ ТРЕБОВАНИЙ К СЛУЖЕБНОМУ ПОВЕДЕНИЮ</w:t>
      </w:r>
    </w:p>
    <w:p w:rsidR="00B804A4" w:rsidRDefault="00B804A4">
      <w:pPr>
        <w:pStyle w:val="ConsPlusNormal"/>
        <w:jc w:val="both"/>
      </w:pPr>
    </w:p>
    <w:p w:rsidR="00B804A4" w:rsidRDefault="00B804A4">
      <w:pPr>
        <w:pStyle w:val="ConsPlusNormal"/>
        <w:ind w:firstLine="540"/>
        <w:jc w:val="both"/>
      </w:pPr>
      <w:bookmarkStart w:id="2" w:name="P48"/>
      <w:bookmarkEnd w:id="2"/>
      <w:r>
        <w:t>1. Настоящим Положением о проверке достоверности и полноты сведений, представляемых гражданами, претендующими на замещение должностей федеральной государственной гражданской службы в районные/городские суды г. Перми и Пермского края, Управление Судебного департамента в Пермском крае, и федеральными государственными гражданскими служащими районных/городских судов г. Перми и Пермского края, Управления Судебного департамента в Пермском крае, и соблюдения федеральными государственными гражданскими служащими требований к служебному поведению (далее - Положение) определяется порядок осуществления проверки: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 xml:space="preserve">а) достоверности и полноты сведений о доходах, об имуществе и обязательствах имущественного характера, представленных в соответствии с </w:t>
      </w:r>
      <w:hyperlink r:id="rId9">
        <w:r>
          <w:rPr>
            <w:color w:val="0000FF"/>
          </w:rPr>
          <w:t>Указом</w:t>
        </w:r>
      </w:hyperlink>
      <w: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характера": гражданами, претендующими на замещение должностей федеральной государственной гражданской службы (далее - граждане), на отчетную дату; федеральными государственными гражданскими служащими районных/городских судов г. Перми и Пермского края, Управления Судебного департамента в Пермском крае (далее - гражданские служащие) за отчетный период и за два года, предшествующие отчетному периоду;</w:t>
      </w:r>
    </w:p>
    <w:p w:rsidR="00B804A4" w:rsidRDefault="00B804A4">
      <w:pPr>
        <w:pStyle w:val="ConsPlusNormal"/>
        <w:spacing w:before="220"/>
        <w:ind w:firstLine="540"/>
        <w:jc w:val="both"/>
      </w:pPr>
      <w:bookmarkStart w:id="3" w:name="P50"/>
      <w:bookmarkEnd w:id="3"/>
      <w:r>
        <w:t>б) достоверности и полноты сведений, представленных гражданами при поступлении на федеральную государственную гражданскую службу в соответствии с нормативными правовыми актами Российской Федерации (далее - сведения, представляемые гражданами в соответствии с нормативными правовыми актами Российской Федерации);</w:t>
      </w:r>
    </w:p>
    <w:p w:rsidR="00B804A4" w:rsidRDefault="00B804A4">
      <w:pPr>
        <w:pStyle w:val="ConsPlusNormal"/>
        <w:spacing w:before="220"/>
        <w:ind w:firstLine="540"/>
        <w:jc w:val="both"/>
      </w:pPr>
      <w:bookmarkStart w:id="4" w:name="P51"/>
      <w:bookmarkEnd w:id="4"/>
      <w:r>
        <w:t xml:space="preserve">в) соблюдения гражданскими служащими в течение трех лет, предшествующих поступлению информации, явившейся основанием для осуществления проверки, предусмотренной настоящим подпунктом,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 и другими федеральными законами (далее - требования к служебному поведению).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 xml:space="preserve">2. Проверка, предусмотренная </w:t>
      </w:r>
      <w:hyperlink w:anchor="P50">
        <w:r>
          <w:rPr>
            <w:color w:val="0000FF"/>
          </w:rPr>
          <w:t>подпунктами "б"</w:t>
        </w:r>
      </w:hyperlink>
      <w:r>
        <w:t xml:space="preserve"> и </w:t>
      </w:r>
      <w:hyperlink w:anchor="P51">
        <w:r>
          <w:rPr>
            <w:color w:val="0000FF"/>
          </w:rPr>
          <w:t>"в" пункта 1</w:t>
        </w:r>
      </w:hyperlink>
      <w:r>
        <w:t xml:space="preserve"> настоящего Положения, осуществляется соответственно в отношении граждан, претендующих на замещение любой должности федеральной государственной гражданской службы, и гражданских служащих, замещающих любую должность федеральной государственной гражданской службы.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lastRenderedPageBreak/>
        <w:t xml:space="preserve">3. Проверка достоверности и полноты сведений о доходах, об имуществе и обязательствах имущественного характера, представляемых федеральным государственным гражданским служащим, замещающим должность федеральной государственной гражданской службы, не предусмотренную </w:t>
      </w:r>
      <w:hyperlink r:id="rId11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а также Перечнем должностей федеральной государственной гражданской службы федеральных судов общей юрисдикции и Перечнем должностей федеральной государственной гражданской службы Управления Судебного департамента в Пермском крае, при замещении которых федеральные государственные гражданские служащие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утвержденных приказами начальника Управления Судебного департамента в Пермском крае (далее - Управление), и претендующим на замещение иной должности федеральной государственной гражданской службы,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 xml:space="preserve">4. Проверка, предусмотренная </w:t>
      </w:r>
      <w:hyperlink w:anchor="P48">
        <w:r>
          <w:rPr>
            <w:color w:val="0000FF"/>
          </w:rPr>
          <w:t>пунктом 1</w:t>
        </w:r>
      </w:hyperlink>
      <w:r>
        <w:t xml:space="preserve"> настоящего Положения, осуществляется по решению председателя соответствующего суда, начальника Управления либо должностных лиц, которым такие полномочия предоставлены. Решение принимается отдельно в отношении каждого гражданина или государственного служащего и оформляется в письменной форме.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>5. Гражданский служащий аппарата районного/городского суда г. Перми и Пермского края, в должностные обязанности которого входит осуществление полномочий по вопросам противодействия коррупции (далее - работник суда, в должностные обязанности которого входит осуществление полномочий по вопросам противодействия коррупции), по решению председателя соответствующего суда либо должностного лица, которому такие полномочия предоставлены;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>государственные гражданские служащие отдела противодействия коррупции (далее - гражданские служащие отдела противодействия коррупции) по решению начальника Управления либо должностного лица, которому такие полномочия предоставлены, осуществляют проверку:</w:t>
      </w:r>
    </w:p>
    <w:p w:rsidR="00B804A4" w:rsidRDefault="00B804A4">
      <w:pPr>
        <w:pStyle w:val="ConsPlusNormal"/>
        <w:spacing w:before="220"/>
        <w:ind w:firstLine="540"/>
        <w:jc w:val="both"/>
      </w:pPr>
      <w:bookmarkStart w:id="5" w:name="P57"/>
      <w:bookmarkEnd w:id="5"/>
      <w:r>
        <w:t>а)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назначение на которые и освобождение от которых осуществляются председателем соответствующего суда, начальником Управления или уполномоченными ими лицами, а также сведений, представляемых указанными гражданами в соответствии с нормативными правовыми актами Российской Федерации;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 xml:space="preserve">б) достоверности и полноты сведений о доходах, об имуществе и обязательствах имущественного характера, представляемых гражданскими служащими, замещающими должности федеральной государственной гражданской службы, указанные в </w:t>
      </w:r>
      <w:hyperlink w:anchor="P57">
        <w:r>
          <w:rPr>
            <w:color w:val="0000FF"/>
          </w:rPr>
          <w:t>подпункте "а"</w:t>
        </w:r>
      </w:hyperlink>
      <w:r>
        <w:t xml:space="preserve"> настоящего пункта;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 xml:space="preserve">в) соблюдения гражданскими служащими, замещающими должности федеральной государственной гражданской службы, указанные в </w:t>
      </w:r>
      <w:hyperlink w:anchor="P57">
        <w:r>
          <w:rPr>
            <w:color w:val="0000FF"/>
          </w:rPr>
          <w:t>подпункте "а"</w:t>
        </w:r>
      </w:hyperlink>
      <w:r>
        <w:t xml:space="preserve"> настоящего пункта, требований к служебному поведению.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 xml:space="preserve">6. Основанием для осуществления проверки, предусмотренной </w:t>
      </w:r>
      <w:hyperlink w:anchor="P48">
        <w:r>
          <w:rPr>
            <w:color w:val="0000FF"/>
          </w:rPr>
          <w:t>пунктом 1</w:t>
        </w:r>
      </w:hyperlink>
      <w:r>
        <w:t xml:space="preserve"> настоящего Положения, является достаточная информация, представленная в письменном виде в </w:t>
      </w:r>
      <w:r>
        <w:lastRenderedPageBreak/>
        <w:t>установленном порядке: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>б) работником суда, в должностные обязанности которого входит осуществление полномочий по вопросам противодействия коррупции; гражданскими служащими отдела противодействия коррупции;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>в)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>г) Общественной палатой Российской Федерации;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>д) общероссийскими средствами массовой информации.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>7. Информация анонимного характера не может служить основанием для проверки.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>8.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>9. Работник суда, в должностные обязанности которого входит осуществление полномочий по вопросам противодействия коррупции; государственные гражданские служащие отдела противодействия коррупции осуществляют проверку:</w:t>
      </w:r>
    </w:p>
    <w:p w:rsidR="00B804A4" w:rsidRDefault="00B804A4">
      <w:pPr>
        <w:pStyle w:val="ConsPlusNormal"/>
        <w:spacing w:before="220"/>
        <w:ind w:firstLine="540"/>
        <w:jc w:val="both"/>
      </w:pPr>
      <w:bookmarkStart w:id="6" w:name="P69"/>
      <w:bookmarkEnd w:id="6"/>
      <w:r>
        <w:t>а) самостоятельно;</w:t>
      </w:r>
    </w:p>
    <w:p w:rsidR="00B804A4" w:rsidRDefault="00B804A4">
      <w:pPr>
        <w:pStyle w:val="ConsPlusNormal"/>
        <w:spacing w:before="220"/>
        <w:ind w:firstLine="540"/>
        <w:jc w:val="both"/>
      </w:pPr>
      <w:bookmarkStart w:id="7" w:name="P70"/>
      <w:bookmarkEnd w:id="7"/>
      <w:r>
        <w:t xml:space="preserve">б) путем направления запроса в федеральные органы исполнительной власти, уполномоченные на осуществление оперативно-разыскной деятельности, в соответствии с </w:t>
      </w:r>
      <w:hyperlink r:id="rId12">
        <w:r>
          <w:rPr>
            <w:color w:val="0000FF"/>
          </w:rPr>
          <w:t>частью третьей статьи 7</w:t>
        </w:r>
      </w:hyperlink>
      <w:r>
        <w:t xml:space="preserve"> Федерального закона от 12 августа 1995 г. N 144-ФЗ "Об оперативно-розыскной деятельности" (далее - Федеральный закон "Об оперативно-розыскной деятельности").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 xml:space="preserve">10. Работник суда, в должностные обязанности которого входит осуществление полномочий по вопросам противодействия коррупции; государственные гражданские служащие отдела противодействия коррупции осуществляют проверку, предусмотренную </w:t>
      </w:r>
      <w:hyperlink w:anchor="P69">
        <w:r>
          <w:rPr>
            <w:color w:val="0000FF"/>
          </w:rPr>
          <w:t>подпунктом "а" пункта 9</w:t>
        </w:r>
      </w:hyperlink>
      <w:r>
        <w:t xml:space="preserve"> настоящего Положения.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 xml:space="preserve">Проверку, предусмотренную </w:t>
      </w:r>
      <w:hyperlink w:anchor="P70">
        <w:r>
          <w:rPr>
            <w:color w:val="0000FF"/>
          </w:rPr>
          <w:t>подпунктом "б" пункта 9</w:t>
        </w:r>
      </w:hyperlink>
      <w:r>
        <w:t xml:space="preserve"> настоящего Положения, в интересах федеральных судов общей юрисдикции, Управления осуществляют соответствующие федеральные государственные органы.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 xml:space="preserve">11. При осуществлении проверки, предусмотренной </w:t>
      </w:r>
      <w:hyperlink w:anchor="P69">
        <w:r>
          <w:rPr>
            <w:color w:val="0000FF"/>
          </w:rPr>
          <w:t>подпунктом "а" пункта 9</w:t>
        </w:r>
      </w:hyperlink>
      <w:r>
        <w:t xml:space="preserve"> настоящего Положения, работник суда, в должностные обязанности которого входит осуществление полномочий по вопросам противодействия коррупции; государственные гражданские служащие отдела противодействия коррупции вправе: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>а) проводить беседу с гражданином или гражданским служащим;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>б) изучать представленные гражданином или государственным служащим сведения о доходах, об имуществе и обязательствах имущественного характера и дополнительные материалы;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>в) получать от гражданина или гражданского служащего пояснения по представленным им сведениям о доходах, об имуществе и обязательствах имущественного характера и материалам;</w:t>
      </w:r>
    </w:p>
    <w:p w:rsidR="00B804A4" w:rsidRDefault="00B804A4">
      <w:pPr>
        <w:pStyle w:val="ConsPlusNormal"/>
        <w:spacing w:before="220"/>
        <w:ind w:firstLine="540"/>
        <w:jc w:val="both"/>
      </w:pPr>
      <w:bookmarkStart w:id="8" w:name="P77"/>
      <w:bookmarkEnd w:id="8"/>
      <w:r>
        <w:lastRenderedPageBreak/>
        <w:t>г) направлять в установленном порядке запрос 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или гражданского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гражданским служащим требований к служебному поведению;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>д) наводить справки у физических лиц и получать от них информацию с их согласия;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>е) осуществлять анализ сведений, представленных гражданином или гражданским служащим в соответствии с законодательством Российской Федерации о противодействии коррупции.</w:t>
      </w:r>
    </w:p>
    <w:p w:rsidR="00B804A4" w:rsidRDefault="00B804A4">
      <w:pPr>
        <w:pStyle w:val="ConsPlusNormal"/>
        <w:spacing w:before="220"/>
        <w:ind w:firstLine="540"/>
        <w:jc w:val="both"/>
      </w:pPr>
      <w:bookmarkStart w:id="9" w:name="P80"/>
      <w:bookmarkEnd w:id="9"/>
      <w:r>
        <w:t xml:space="preserve">12. В запросе, предусмотренном </w:t>
      </w:r>
      <w:hyperlink w:anchor="P77">
        <w:r>
          <w:rPr>
            <w:color w:val="0000FF"/>
          </w:rPr>
          <w:t>подпунктом "г" пункта 11</w:t>
        </w:r>
      </w:hyperlink>
      <w:r>
        <w:t xml:space="preserve"> настоящего Положения, указываются: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>а) фамилия, имя, отчество руководителя государственного органа или организации, в которые направляется запрос;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>б) нормативный правовой акт, на основании которого направляется запрос;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>в)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 или государственного гражданского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служащего, в отношении которого имеются сведения о несоблюдении им требований к служебному поведению;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>г) содержание и объем сведений, подлежащих проверке;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>д) срок представления запрашиваемых сведений;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>е) фамилия, инициалы и номер телефона государственного служащего, подготовившего запрос;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>ж) идентификационный номер налогоплательщика (в случае направления запроса в налоговые органы Российской Федерации);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>з) другие необходимые сведения.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 xml:space="preserve">13. В запросе о проведении оперативно-разыскных мероприятий помимо сведений, перечисленных в </w:t>
      </w:r>
      <w:hyperlink w:anchor="P80">
        <w:r>
          <w:rPr>
            <w:color w:val="0000FF"/>
          </w:rPr>
          <w:t>пункте 12</w:t>
        </w:r>
      </w:hyperlink>
      <w:r>
        <w:t xml:space="preserve"> настоящего Положения, указываются сведения, послужившие основанием для проверки, государственные органы и организации, в которые направлялись (направлены) запросы, и вопросы, которые в них ставились, дается ссылка на соответствующие положения Федерального </w:t>
      </w:r>
      <w:hyperlink r:id="rId13">
        <w:r>
          <w:rPr>
            <w:color w:val="0000FF"/>
          </w:rPr>
          <w:t>закона</w:t>
        </w:r>
      </w:hyperlink>
      <w:r>
        <w:t xml:space="preserve"> "Об оперативно-розыскной деятельности".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 xml:space="preserve">14. Запросы, 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председателем суда, начальником Управления - в государственные органы и организации; в государственные органы субъектов Российской </w:t>
      </w:r>
      <w:r>
        <w:lastRenderedPageBreak/>
        <w:t>Федерации, территориальные органы федеральных государственных органов (кроме территориальных органов федеральных органов исполнительной власти, уполномоченных на осуществление оперативно-разыскной деятельности), органы местного самоуправления, на предприятия, в учреждения, организации и общественные объединения.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>15. 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руководителями (должностными лицами) федерального государственного органа, перечень которых утвержден Президентом Российской Федерации.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>16. Работник суда, в должностные обязанности которого входит осуществление полномочий по вопросам противодействия коррупции; гражданские служащие отдела противодействия коррупции обеспечивают: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 xml:space="preserve">а) уведомление в письменной форме гражданского служащего о начале проведения в отношении него проверки и разъяснение ему содержания </w:t>
      </w:r>
      <w:hyperlink w:anchor="P94">
        <w:r>
          <w:rPr>
            <w:color w:val="0000FF"/>
          </w:rPr>
          <w:t>подпункта "б"</w:t>
        </w:r>
      </w:hyperlink>
      <w:r>
        <w:t xml:space="preserve"> настоящего пункта - в течение двух рабочих дней со дня получения соответствующего решения;</w:t>
      </w:r>
    </w:p>
    <w:p w:rsidR="00B804A4" w:rsidRDefault="00B804A4">
      <w:pPr>
        <w:pStyle w:val="ConsPlusNormal"/>
        <w:spacing w:before="220"/>
        <w:ind w:firstLine="540"/>
        <w:jc w:val="both"/>
      </w:pPr>
      <w:bookmarkStart w:id="10" w:name="P94"/>
      <w:bookmarkEnd w:id="10"/>
      <w:r>
        <w:t>б) проведение в случае обращения гражданского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требований к служебному поведению подлежат проверке, - в течение семи рабочих дней со дня обращения гражданского служащего, а при наличии уважительной причины - в срок, согласованный с гражданским служащим.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>17. По окончании проверки работник суда, в должностные обязанности которого входит осуществление полномочий по вопросам противодействия коррупции; гражданские служащие отдела противодействия коррупции обязаны ознакомить гражданского служащего с результатами проверки с соблюдением законодательства Российской Федерации о государственной тайне.</w:t>
      </w:r>
    </w:p>
    <w:p w:rsidR="00B804A4" w:rsidRDefault="00B804A4">
      <w:pPr>
        <w:pStyle w:val="ConsPlusNormal"/>
        <w:spacing w:before="220"/>
        <w:ind w:firstLine="540"/>
        <w:jc w:val="both"/>
      </w:pPr>
      <w:bookmarkStart w:id="11" w:name="P96"/>
      <w:bookmarkEnd w:id="11"/>
      <w:r>
        <w:t>18. Гражданский служащий вправе: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 xml:space="preserve">а) давать пояснения в письменной форме: в ходе проверки; по вопросам, указанным в </w:t>
      </w:r>
      <w:hyperlink w:anchor="P94">
        <w:r>
          <w:rPr>
            <w:color w:val="0000FF"/>
          </w:rPr>
          <w:t>подпункте "б" пункта 16</w:t>
        </w:r>
      </w:hyperlink>
      <w:r>
        <w:t xml:space="preserve"> настоящего Положения; по результатам проверки;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форме;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 xml:space="preserve">в) обращаться к работнику суда, в должностные обязанности которого входит осуществление полномочий по вопросам противодействия коррупции; в отдел противодействия коррупции Управления - с подлежащим удовлетворению ходатайством о проведении с ним беседы по вопросам, указанным в </w:t>
      </w:r>
      <w:hyperlink w:anchor="P94">
        <w:r>
          <w:rPr>
            <w:color w:val="0000FF"/>
          </w:rPr>
          <w:t>подпункте "б" пункта 16</w:t>
        </w:r>
      </w:hyperlink>
      <w:r>
        <w:t xml:space="preserve"> настоящего Положения.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 xml:space="preserve">19. Пояснения, указанные в </w:t>
      </w:r>
      <w:hyperlink w:anchor="P96">
        <w:r>
          <w:rPr>
            <w:color w:val="0000FF"/>
          </w:rPr>
          <w:t>пункте 18</w:t>
        </w:r>
      </w:hyperlink>
      <w:r>
        <w:t xml:space="preserve"> настоящего Положения, приобщаются к материалам проверки.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>20. На период проведения проверки гражданский служащий может быть отстранен от замещаемой должности федеральной государственной гражданской службы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>На период отстранения гражданского служащего от замещаемой должности федеральной государственной гражданской службы денежное содержание по замещаемой им должности сохраняется.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 xml:space="preserve">21. Работник суда, в должностные обязанности которого входит осуществление полномочий по вопросам противодействия коррупции, представляет председателю соответствующего суда; </w:t>
      </w:r>
      <w:r>
        <w:lastRenderedPageBreak/>
        <w:t>начальник отдела противодействия коррупции - начальнику Управления доклад о результатах проверки.</w:t>
      </w:r>
    </w:p>
    <w:p w:rsidR="00B804A4" w:rsidRDefault="00B804A4">
      <w:pPr>
        <w:pStyle w:val="ConsPlusNormal"/>
        <w:spacing w:before="220"/>
        <w:ind w:firstLine="540"/>
        <w:jc w:val="both"/>
      </w:pPr>
      <w:bookmarkStart w:id="12" w:name="P104"/>
      <w:bookmarkEnd w:id="12"/>
      <w:r>
        <w:t>22. В докладе должно содержаться одно из следующих предложений: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>а) о назначении гражданина на должность федеральной государственной гражданской службы;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>б) об отказе гражданину в назначении на должность федеральной государственной гражданской службы;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>в) об отсутствии оснований для применения к гражданскому служащему мер юридической ответственности;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>г) о применении к гражданскому служащему мер юридической ответственности;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>д) о представлении материалов проверки в Комиссию по соблюдению требований к служебному поведению федеральных государственных гражданских служащих Управления Судебного департамента в Пермском крае, федеральных судов общей юрисдикции г. Перми и Пермского края, Семнадцатого арбитражного апелляционного суда, Арбитражного суда Пермского края и урегулированию конфликта интересов.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>23. Сведения о результатах проверки с письменного согласия председателя суда, начальника Управления представляются работником суда, в должностные обязанности которого входит осуществление полномочий по вопросам противодействия коррупции; отделом противодействия коррупции с одновременным уведомлением об этом гражданина или гражданского служащего, в отношении которых проводилась проверка, в правоохранительные и налоговые органы, постоянно действующие руководящие органы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и Общественной палате Российской Федерации, представившим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>24.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 xml:space="preserve">25. Председатель соответствующего суда, начальник Управления, рассмотрев доклад и соответствующее предложение, указанные в </w:t>
      </w:r>
      <w:hyperlink w:anchor="P104">
        <w:r>
          <w:rPr>
            <w:color w:val="0000FF"/>
          </w:rPr>
          <w:t>пункте 22</w:t>
        </w:r>
      </w:hyperlink>
      <w:r>
        <w:t xml:space="preserve"> настоящего Положения, принимают одно из следующих решений: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>а) назначить гражданина на должность федеральной государственной гражданской службы;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>б) отказать гражданину в назначении на должность федеральной государственной гражданской службы;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>в) применить к гражданскому служащему меры юридической ответственности;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>г) представить материалы проверки в Комиссию по соблюдению требований к служебному поведению федеральных государственных гражданских служащих Управления Судебного департамента в Пермском крае, федеральных судов общей юрисдикции г. Перми и Пермского края, Семнадцатого арбитражного апелляционного суда, Арбитражного суда Пермского края и урегулированию конфликта интересов.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 xml:space="preserve">26. Подлинники справок о доходах, расходах, об имуществе и обязательствах имущественного характера, поступивших в соответствующий суд, Управление, по миновании </w:t>
      </w:r>
      <w:r>
        <w:lastRenderedPageBreak/>
        <w:t>надобности передаются по акту для приобщения к личным делам: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>- работнику суда, в должностные обязанности которого входит ведение кадрового делопроизводства;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>- в отдел государственной службы и кадрового обеспечения Управления.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>27. Материалы проверки хранятся: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>- у работника соответствующего суда, в должностные обязанности которого входит осуществление полномочий по вопросам противодействия коррупции;</w:t>
      </w:r>
    </w:p>
    <w:p w:rsidR="00B804A4" w:rsidRDefault="00B804A4">
      <w:pPr>
        <w:pStyle w:val="ConsPlusNormal"/>
        <w:spacing w:before="220"/>
        <w:ind w:firstLine="540"/>
        <w:jc w:val="both"/>
      </w:pPr>
      <w:r>
        <w:t>- в отделе противодействия коррупции Управления - в течение трех лет со дня окончания проверки, после чего передаются в архив.</w:t>
      </w:r>
    </w:p>
    <w:p w:rsidR="00B804A4" w:rsidRDefault="00B804A4">
      <w:pPr>
        <w:pStyle w:val="ConsPlusNormal"/>
        <w:jc w:val="both"/>
      </w:pPr>
    </w:p>
    <w:p w:rsidR="00B804A4" w:rsidRDefault="00B804A4">
      <w:pPr>
        <w:pStyle w:val="ConsPlusNormal"/>
        <w:jc w:val="both"/>
      </w:pPr>
    </w:p>
    <w:p w:rsidR="00B804A4" w:rsidRDefault="00B804A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5494B" w:rsidRDefault="0085494B"/>
    <w:sectPr w:rsidR="0085494B" w:rsidSect="00F90E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4A4"/>
    <w:rsid w:val="000157B2"/>
    <w:rsid w:val="0085494B"/>
    <w:rsid w:val="00B8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04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804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804A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04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B804A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804A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0727" TargetMode="External"/><Relationship Id="rId13" Type="http://schemas.openxmlformats.org/officeDocument/2006/relationships/hyperlink" Target="https://login.consultant.ru/link/?req=doc&amp;base=LAW&amp;n=4363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83027" TargetMode="External"/><Relationship Id="rId12" Type="http://schemas.openxmlformats.org/officeDocument/2006/relationships/hyperlink" Target="https://login.consultant.ru/link/?req=doc&amp;base=LAW&amp;n=436393&amp;dst=3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0138&amp;dst=100070" TargetMode="External"/><Relationship Id="rId11" Type="http://schemas.openxmlformats.org/officeDocument/2006/relationships/hyperlink" Target="https://login.consultant.ru/link/?req=doc&amp;base=LAW&amp;n=470822&amp;dst=100215" TargetMode="External"/><Relationship Id="rId5" Type="http://schemas.openxmlformats.org/officeDocument/2006/relationships/hyperlink" Target="https://login.consultant.ru/link/?req=doc&amp;base=LAW&amp;n=450743&amp;dst=10002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828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074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3376</Words>
  <Characters>19244</Characters>
  <Application>Microsoft Office Word</Application>
  <DocSecurity>0</DocSecurity>
  <Lines>160</Lines>
  <Paragraphs>45</Paragraphs>
  <ScaleCrop>false</ScaleCrop>
  <Company/>
  <LinksUpToDate>false</LinksUpToDate>
  <CharactersWithSpaces>22575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Хорошева Наталья Владимировна</dc:creator>
  <cp:lastModifiedBy>Хорошева Наталья Владимировна</cp:lastModifiedBy>
  <cp:revision>3</cp:revision>
  <dcterms:created xsi:type="dcterms:W3CDTF">2025-03-04T11:13:00Z</dcterms:created>
  <dcterms:modified xsi:type="dcterms:W3CDTF">2025-08-18T05:44:00Z</dcterms:modified>
</cp:coreProperties>
</file>