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6C" w:rsidRPr="003A336C" w:rsidRDefault="003A3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336C">
        <w:rPr>
          <w:rFonts w:ascii="Times New Roman" w:hAnsi="Times New Roman" w:cs="Times New Roman"/>
          <w:sz w:val="24"/>
          <w:szCs w:val="24"/>
        </w:rPr>
        <w:t>Утвержден</w:t>
      </w:r>
    </w:p>
    <w:p w:rsidR="003A336C" w:rsidRPr="003A336C" w:rsidRDefault="003A3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3A336C" w:rsidRPr="003A336C" w:rsidRDefault="003A3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3A336C" w:rsidRPr="003A336C" w:rsidRDefault="003A3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3A336C" w:rsidRPr="003A336C" w:rsidRDefault="003A336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4"/>
        <w:gridCol w:w="113"/>
      </w:tblGrid>
      <w:tr w:rsidR="003A336C" w:rsidRPr="003A33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36C" w:rsidRPr="003A336C" w:rsidRDefault="003A3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36C" w:rsidRPr="003A336C" w:rsidRDefault="003A3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36C" w:rsidRPr="003A336C" w:rsidRDefault="003A3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6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3A336C" w:rsidRPr="003A336C" w:rsidRDefault="003A3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36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Всероссийского съезда судей от 08.12.2016 </w:t>
            </w:r>
            <w:hyperlink r:id="rId5">
              <w:r w:rsidRPr="003A336C">
                <w:rPr>
                  <w:rFonts w:ascii="Times New Roman" w:hAnsi="Times New Roman" w:cs="Times New Roman"/>
                  <w:sz w:val="24"/>
                  <w:szCs w:val="24"/>
                </w:rPr>
                <w:t>N 2</w:t>
              </w:r>
            </w:hyperlink>
            <w:r w:rsidRPr="003A3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3A336C" w:rsidRPr="003A336C" w:rsidRDefault="003A3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6C">
              <w:rPr>
                <w:rFonts w:ascii="Times New Roman" w:hAnsi="Times New Roman" w:cs="Times New Roman"/>
                <w:sz w:val="24"/>
                <w:szCs w:val="24"/>
              </w:rPr>
              <w:t xml:space="preserve">от 01.12.2022 </w:t>
            </w:r>
            <w:hyperlink r:id="rId6">
              <w:r w:rsidRPr="003A336C">
                <w:rPr>
                  <w:rFonts w:ascii="Times New Roman" w:hAnsi="Times New Roman" w:cs="Times New Roman"/>
                  <w:sz w:val="24"/>
                  <w:szCs w:val="24"/>
                </w:rPr>
                <w:t>N 4</w:t>
              </w:r>
            </w:hyperlink>
            <w:r w:rsidRPr="003A3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36C" w:rsidRPr="003A336C" w:rsidRDefault="003A3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36C" w:rsidRPr="003A336C" w:rsidRDefault="003A3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36C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7">
        <w:r w:rsidRPr="003A336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8">
        <w:r w:rsidRPr="003A336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>для них законодательством Российской Федерации.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3A336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разъяснением, в котором ему не может быть отказано.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3. Понятия, используемые в Кодексе судейской этики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36C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 xml:space="preserve">В своей профессиональной деятельности и вне службы судья обязан соблюдать </w:t>
      </w:r>
      <w:hyperlink r:id="rId10">
        <w:r w:rsidRPr="003A336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3A336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ств в гр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>производстве.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3A336C" w:rsidRPr="003A336C" w:rsidRDefault="003A33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 xml:space="preserve"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>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>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3A336C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3A336C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3A336C" w:rsidRPr="003A336C" w:rsidRDefault="003A3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2">
        <w:r w:rsidRPr="003A336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3">
        <w:r w:rsidRPr="003A336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>судебного разбирательства и могут быть законным образом оправданы.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3A336C" w:rsidRPr="003A336C" w:rsidRDefault="003A3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3A336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lastRenderedPageBreak/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36C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 xml:space="preserve">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3A336C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3A336C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 xml:space="preserve">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исчерпаны или прибегнуть к ним не представляется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комментария пресс-службы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суда и/или органа Судебного департамента, а также органа судейского сообщества.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3A336C" w:rsidRPr="003A336C" w:rsidRDefault="003A33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3A336C" w:rsidRPr="003A336C" w:rsidRDefault="003A3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. 4 введен </w:t>
      </w:r>
      <w:hyperlink r:id="rId15">
        <w:r w:rsidRPr="003A336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</w:t>
      </w:r>
      <w:r w:rsidRPr="003A336C">
        <w:rPr>
          <w:rFonts w:ascii="Times New Roman" w:hAnsi="Times New Roman" w:cs="Times New Roman"/>
          <w:sz w:val="24"/>
          <w:szCs w:val="24"/>
        </w:rPr>
        <w:lastRenderedPageBreak/>
        <w:t>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3A336C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150">
        <w:r w:rsidRPr="003A336C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3A33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3A336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>
        <w:r w:rsidRPr="003A336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9">
        <w:r w:rsidRPr="003A336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3A336C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156">
        <w:r w:rsidRPr="003A336C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3A336C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3A336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влияние на него со стороны должностных лиц указанных органов.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lastRenderedPageBreak/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3A336C">
        <w:rPr>
          <w:rFonts w:ascii="Times New Roman" w:hAnsi="Times New Roman" w:cs="Times New Roman"/>
          <w:sz w:val="24"/>
          <w:szCs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3A336C">
        <w:rPr>
          <w:rFonts w:ascii="Times New Roman" w:hAnsi="Times New Roman" w:cs="Times New Roman"/>
          <w:sz w:val="24"/>
          <w:szCs w:val="24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23. Участие в профессиональных организациях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3A336C" w:rsidRPr="003A336C" w:rsidRDefault="003A3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6C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6">
        <w:r w:rsidRPr="003A336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A336C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36C" w:rsidRPr="003A336C" w:rsidRDefault="003A33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052E8" w:rsidRPr="003A336C" w:rsidRDefault="000052E8">
      <w:pPr>
        <w:rPr>
          <w:rFonts w:ascii="Times New Roman" w:hAnsi="Times New Roman" w:cs="Times New Roman"/>
          <w:sz w:val="24"/>
          <w:szCs w:val="24"/>
        </w:rPr>
      </w:pPr>
    </w:p>
    <w:sectPr w:rsidR="000052E8" w:rsidRPr="003A336C" w:rsidSect="00673B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6C"/>
    <w:rsid w:val="000052E8"/>
    <w:rsid w:val="003A336C"/>
    <w:rsid w:val="00E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3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3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5121</Words>
  <Characters>29192</Characters>
  <Application>Microsoft Office Word</Application>
  <DocSecurity>0</DocSecurity>
  <Lines>243</Lines>
  <Paragraphs>68</Paragraphs>
  <ScaleCrop>false</ScaleCrop>
  <Company/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2025-10-01T08:49:00Z</dcterms:created>
  <dcterms:modified xsi:type="dcterms:W3CDTF">2025-10-01T08:51:00Z</dcterms:modified>
</cp:coreProperties>
</file>