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22" w:rsidRPr="00996222" w:rsidRDefault="00996222" w:rsidP="00996222">
      <w:pPr>
        <w:pStyle w:val="Default"/>
        <w:ind w:firstLine="851"/>
        <w:jc w:val="right"/>
        <w:rPr>
          <w:sz w:val="28"/>
          <w:szCs w:val="28"/>
        </w:rPr>
      </w:pPr>
      <w:r w:rsidRPr="00996222">
        <w:rPr>
          <w:sz w:val="28"/>
          <w:szCs w:val="28"/>
        </w:rPr>
        <w:t>УТВЕРЖДЕНО</w:t>
      </w:r>
    </w:p>
    <w:p w:rsidR="00996222" w:rsidRPr="00996222" w:rsidRDefault="00996222" w:rsidP="00996222">
      <w:pPr>
        <w:pStyle w:val="Default"/>
        <w:ind w:firstLine="851"/>
        <w:jc w:val="right"/>
        <w:rPr>
          <w:sz w:val="28"/>
          <w:szCs w:val="28"/>
        </w:rPr>
      </w:pPr>
    </w:p>
    <w:p w:rsidR="00996222" w:rsidRDefault="00996222" w:rsidP="00996222">
      <w:pPr>
        <w:pStyle w:val="Default"/>
        <w:ind w:firstLine="851"/>
        <w:jc w:val="right"/>
        <w:rPr>
          <w:sz w:val="28"/>
          <w:szCs w:val="28"/>
        </w:rPr>
      </w:pPr>
      <w:r w:rsidRPr="00996222">
        <w:rPr>
          <w:sz w:val="28"/>
          <w:szCs w:val="28"/>
        </w:rPr>
        <w:t xml:space="preserve">приказом председателя </w:t>
      </w:r>
    </w:p>
    <w:p w:rsidR="00996222" w:rsidRPr="00996222" w:rsidRDefault="00996222" w:rsidP="00996222">
      <w:pPr>
        <w:pStyle w:val="Default"/>
        <w:ind w:firstLine="851"/>
        <w:jc w:val="right"/>
        <w:rPr>
          <w:sz w:val="28"/>
          <w:szCs w:val="28"/>
        </w:rPr>
      </w:pPr>
      <w:r w:rsidRPr="00996222">
        <w:rPr>
          <w:sz w:val="28"/>
          <w:szCs w:val="28"/>
        </w:rPr>
        <w:t>Дзержинского районного суда</w:t>
      </w:r>
    </w:p>
    <w:p w:rsidR="00996222" w:rsidRPr="00996222" w:rsidRDefault="00996222" w:rsidP="00996222">
      <w:pPr>
        <w:pStyle w:val="Default"/>
        <w:ind w:firstLine="851"/>
        <w:jc w:val="right"/>
        <w:rPr>
          <w:sz w:val="28"/>
          <w:szCs w:val="28"/>
        </w:rPr>
      </w:pPr>
      <w:r w:rsidRPr="00996222">
        <w:rPr>
          <w:sz w:val="28"/>
          <w:szCs w:val="28"/>
        </w:rPr>
        <w:t>г. Перми от 31.05.2012 № 196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</w:p>
    <w:p w:rsidR="00996222" w:rsidRDefault="00996222" w:rsidP="00996222">
      <w:pPr>
        <w:pStyle w:val="Default"/>
        <w:ind w:firstLine="851"/>
        <w:jc w:val="center"/>
        <w:rPr>
          <w:sz w:val="28"/>
          <w:szCs w:val="28"/>
        </w:rPr>
      </w:pPr>
      <w:r w:rsidRPr="00996222">
        <w:rPr>
          <w:sz w:val="28"/>
          <w:szCs w:val="28"/>
        </w:rPr>
        <w:t>Кодекс этики и служебного поведения</w:t>
      </w:r>
    </w:p>
    <w:p w:rsidR="00996222" w:rsidRDefault="00996222" w:rsidP="00996222">
      <w:pPr>
        <w:pStyle w:val="Default"/>
        <w:ind w:firstLine="851"/>
        <w:jc w:val="center"/>
        <w:rPr>
          <w:sz w:val="28"/>
          <w:szCs w:val="28"/>
        </w:rPr>
      </w:pPr>
      <w:r w:rsidRPr="00996222">
        <w:rPr>
          <w:sz w:val="28"/>
          <w:szCs w:val="28"/>
        </w:rPr>
        <w:t>федеральных государственных гражданских служащих</w:t>
      </w:r>
    </w:p>
    <w:p w:rsidR="00996222" w:rsidRDefault="00996222" w:rsidP="00996222">
      <w:pPr>
        <w:pStyle w:val="Default"/>
        <w:ind w:firstLine="851"/>
        <w:jc w:val="center"/>
        <w:rPr>
          <w:sz w:val="28"/>
          <w:szCs w:val="28"/>
        </w:rPr>
      </w:pPr>
      <w:r w:rsidRPr="00996222">
        <w:rPr>
          <w:sz w:val="28"/>
          <w:szCs w:val="28"/>
        </w:rPr>
        <w:t>Дзержинского районного суда г. Перми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</w:p>
    <w:p w:rsidR="00996222" w:rsidRPr="00996222" w:rsidRDefault="00996222" w:rsidP="00996222">
      <w:pPr>
        <w:pStyle w:val="Default"/>
        <w:ind w:firstLine="851"/>
        <w:jc w:val="center"/>
        <w:rPr>
          <w:sz w:val="28"/>
          <w:szCs w:val="28"/>
        </w:rPr>
      </w:pPr>
      <w:r w:rsidRPr="00996222">
        <w:rPr>
          <w:sz w:val="28"/>
          <w:szCs w:val="28"/>
        </w:rPr>
        <w:t>I. Общие положения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1.1. Настоящий Кодекс этики и служебного поведения федеральных государственных гражданских служащих (далее - Кодекс) Дзержинского районного суда </w:t>
      </w:r>
      <w:proofErr w:type="spellStart"/>
      <w:r w:rsidRPr="00996222">
        <w:rPr>
          <w:sz w:val="28"/>
          <w:szCs w:val="28"/>
        </w:rPr>
        <w:t>г</w:t>
      </w:r>
      <w:proofErr w:type="gramStart"/>
      <w:r w:rsidRPr="00996222">
        <w:rPr>
          <w:sz w:val="28"/>
          <w:szCs w:val="28"/>
        </w:rPr>
        <w:t>.П</w:t>
      </w:r>
      <w:proofErr w:type="gramEnd"/>
      <w:r w:rsidRPr="00996222">
        <w:rPr>
          <w:sz w:val="28"/>
          <w:szCs w:val="28"/>
        </w:rPr>
        <w:t>ерми</w:t>
      </w:r>
      <w:proofErr w:type="spellEnd"/>
      <w:r w:rsidRPr="00996222">
        <w:rPr>
          <w:sz w:val="28"/>
          <w:szCs w:val="28"/>
        </w:rPr>
        <w:t xml:space="preserve"> (далее - суд)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12.12.1996), Модельного кодекса поведения для государственных служащих (приложение к Рекомендации Комитета министров Совета Европы от 11.05.2000 №К.(2000) 10 о </w:t>
      </w:r>
      <w:proofErr w:type="gramStart"/>
      <w:r w:rsidRPr="00996222">
        <w:rPr>
          <w:sz w:val="28"/>
          <w:szCs w:val="28"/>
        </w:rPr>
        <w:t>кодексах поведения для государственных служащих), Федеральных законов от 25.12.2008 № 273- ФЗ «О противодействии коррупции», от 27.05.2003 № 58-ФЗ «О системе государственной службы Российской Федерации», от 27.07.2004 № 79-ФЗ «О государственной гражданской службе Российской Федерации», других федеральных законов, содержащих ограничения, запреты и обязанности для государственных служащих Российской Федерации, Указа Президента Российской Федерации от 12.12.2002 № 885 «Об утверждении общих принципов служебного поведения государственных служащих</w:t>
      </w:r>
      <w:proofErr w:type="gramEnd"/>
      <w:r w:rsidRPr="00996222">
        <w:rPr>
          <w:sz w:val="28"/>
          <w:szCs w:val="28"/>
        </w:rPr>
        <w:t xml:space="preserve">», </w:t>
      </w:r>
      <w:proofErr w:type="gramStart"/>
      <w:r w:rsidRPr="00996222">
        <w:rPr>
          <w:sz w:val="28"/>
          <w:szCs w:val="28"/>
        </w:rPr>
        <w:t>приказа Судебного департамента при Верховном Суде Российской Федерации от 26.04.2011 № 79 «Об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(отделов) Судебного департамента в субъектах Российской Федерации», иных нормативных правовых актов Российской Федерации, приказа Управления Судебного департамента в Пермском крае от 03.05.2012 № 42 «Об утверждении Кодекса этики и служебного поведения</w:t>
      </w:r>
      <w:proofErr w:type="gramEnd"/>
      <w:r w:rsidRPr="00996222">
        <w:rPr>
          <w:sz w:val="28"/>
          <w:szCs w:val="28"/>
        </w:rPr>
        <w:t xml:space="preserve"> федеральных государственных гражданских служащих Управления Судебного департамента в Пермском крае», постановления Совета судей Российской Федерации от 27.04.2006 № 156 «Об утверждении правил поведения работников аппарата суда», а также </w:t>
      </w:r>
      <w:proofErr w:type="gramStart"/>
      <w:r w:rsidRPr="00996222">
        <w:rPr>
          <w:sz w:val="28"/>
          <w:szCs w:val="28"/>
        </w:rPr>
        <w:t>основан</w:t>
      </w:r>
      <w:proofErr w:type="gramEnd"/>
      <w:r w:rsidRPr="00996222">
        <w:rPr>
          <w:sz w:val="28"/>
          <w:szCs w:val="28"/>
        </w:rPr>
        <w:t xml:space="preserve"> на общепризнанных нравственных принципах и номах российского общества и государства.</w:t>
      </w:r>
    </w:p>
    <w:p w:rsidR="00996222" w:rsidRPr="00996222" w:rsidRDefault="00996222" w:rsidP="00996222">
      <w:pPr>
        <w:pStyle w:val="Default"/>
        <w:pageBreakBefore/>
        <w:ind w:firstLine="851"/>
        <w:jc w:val="both"/>
        <w:rPr>
          <w:sz w:val="28"/>
          <w:szCs w:val="28"/>
        </w:rPr>
      </w:pP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(далее гражданские служащие) суда независимо от замещаемой ими должности.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1.3. Гражданин Российской Федерации, поступающий на федеральную государственную службу (далее - гражданская служба) в суд обязан ознакомиться с положениями Кодекса и соблюдать их в процессе своей служебной деятельности.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1.5. Целью Кодекса является установление этических норм и правил служебного поведения гражданских служащих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1.6. Кодекс призван повысить эффективность выполнения гражданскими служащими своих должностных обязанностей.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1.7.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1.8.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И. Основные принципы и правила служебного поведения гражданских служащих Дзержинского районного суда г. Перми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2.1. Основные принципы служебного поведения гражданских служащих суда являются основой поведения граждан Российской Федерации в связи с нахождением их на гражданской службе.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2.2. Гражданские служащие, сознавая ответственность перед государством, обществом и гражданами, призваны: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деятельности, как государственных органов, так и гражданских служащих;</w:t>
      </w:r>
    </w:p>
    <w:p w:rsid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lastRenderedPageBreak/>
        <w:t xml:space="preserve">в) осуществлять свою деятельность в пределах полномочий;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г)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д) исключать действия, связанные с влиянием каких- 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е) соблюдать установленные федеральными законами ограничения и запреты, исполнять обязанности, связанные с прохождением гражданской службы;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ж) 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з) соблюдать нормы служебной</w:t>
      </w:r>
      <w:proofErr w:type="gramStart"/>
      <w:r w:rsidRPr="00996222">
        <w:rPr>
          <w:sz w:val="28"/>
          <w:szCs w:val="28"/>
        </w:rPr>
        <w:t xml:space="preserve"> ,</w:t>
      </w:r>
      <w:proofErr w:type="gramEnd"/>
      <w:r w:rsidRPr="00996222">
        <w:rPr>
          <w:sz w:val="28"/>
          <w:szCs w:val="28"/>
        </w:rPr>
        <w:t xml:space="preserve"> профессиональной этики и правила делового поведения, в том числе касающиеся внешнего вида госслужащего;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и) проявлять корректность и внимательность в обращении с гражданами и должностными лицами;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л)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репутации или авторитету суда;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м)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н)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о) воздерживаться от публичных высказываний, суждений и оценок в отношении деятельности суда, председателя суда, если это не входит в должностные обязанности гражданского служащего;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п) соблюдать установленные в суде правила публичных выступлений и предоставления служебной информации;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р) уважительно относиться к деятельности представителей средств массовой информации по информированию общества о работе суда, а также оказывать содействие в получении достоверной информации в установленном порядке;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с)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lastRenderedPageBreak/>
        <w:t xml:space="preserve">2.3. </w:t>
      </w:r>
      <w:proofErr w:type="gramStart"/>
      <w:r w:rsidRPr="00996222">
        <w:rPr>
          <w:sz w:val="28"/>
          <w:szCs w:val="28"/>
        </w:rPr>
        <w:t xml:space="preserve">Гражданские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 </w:t>
      </w:r>
      <w:proofErr w:type="gramEnd"/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2.4.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2.5.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2.6.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2.7.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Гражданский служащий обязан уведомлять председателя суда, органы прокуратуры Российской Федерации или другие государственные органы обо всех случаях обращений к нему каких-либо лиц в целях склонения его к совершению коррупционных правонарушений.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2.8.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суд в установленном порядке, за исключением случаев, установленных законодательством Российской Федерации.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2.9. Гражданский служащий может обрабатывать и передавать служебную информацию при соблюдении действующих в суде норм и требований, принятых в соответствии с законодательством Российской Федерации. 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Гражданский служащий обязан принимать соответствующие меры по обеспечению безопасности и конфиденциальности информации, </w:t>
      </w:r>
      <w:proofErr w:type="gramStart"/>
      <w:r w:rsidRPr="00996222">
        <w:rPr>
          <w:sz w:val="28"/>
          <w:szCs w:val="28"/>
        </w:rPr>
        <w:t>за</w:t>
      </w:r>
      <w:proofErr w:type="gramEnd"/>
    </w:p>
    <w:p w:rsidR="00996222" w:rsidRPr="00996222" w:rsidRDefault="00996222" w:rsidP="00996222">
      <w:pPr>
        <w:pStyle w:val="Default"/>
        <w:pageBreakBefore/>
        <w:ind w:firstLine="851"/>
        <w:jc w:val="both"/>
        <w:rPr>
          <w:sz w:val="28"/>
          <w:szCs w:val="28"/>
        </w:rPr>
      </w:pP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несанкционированное </w:t>
      </w:r>
      <w:proofErr w:type="gramStart"/>
      <w:r w:rsidRPr="00996222">
        <w:rPr>
          <w:sz w:val="28"/>
          <w:szCs w:val="28"/>
        </w:rPr>
        <w:t>разглашение</w:t>
      </w:r>
      <w:proofErr w:type="gramEnd"/>
      <w:r w:rsidRPr="00996222">
        <w:rPr>
          <w:sz w:val="28"/>
          <w:szCs w:val="28"/>
        </w:rPr>
        <w:t xml:space="preserve"> которой он несет ответственность или (и) которая стала известна ему в связи с исполнением им должностных обязанностей.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2.10 Гражданский служащий, наделенный организационно</w:t>
      </w:r>
      <w:r>
        <w:rPr>
          <w:sz w:val="28"/>
          <w:szCs w:val="28"/>
        </w:rPr>
        <w:t>-</w:t>
      </w:r>
      <w:r w:rsidRPr="00996222">
        <w:rPr>
          <w:sz w:val="28"/>
          <w:szCs w:val="28"/>
        </w:rPr>
        <w:t>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благоприятного для эффективной работы морально-психологического климата.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2.11. Гражданский служащий, наделенный организационно</w:t>
      </w:r>
      <w:r>
        <w:rPr>
          <w:sz w:val="28"/>
          <w:szCs w:val="28"/>
        </w:rPr>
        <w:t>-</w:t>
      </w:r>
      <w:r w:rsidRPr="00996222">
        <w:rPr>
          <w:sz w:val="28"/>
          <w:szCs w:val="28"/>
        </w:rPr>
        <w:t>распорядительными полномочиями по отношению к другим гражданским служащим, призван: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б) принимать меры по предупреждению коррупции;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2.12. Гражданский служащий, наделенный организационно</w:t>
      </w:r>
      <w:r>
        <w:rPr>
          <w:sz w:val="28"/>
          <w:szCs w:val="28"/>
        </w:rPr>
        <w:t>-</w:t>
      </w:r>
      <w:r w:rsidRPr="00996222">
        <w:rPr>
          <w:sz w:val="28"/>
          <w:szCs w:val="28"/>
        </w:rPr>
        <w:t xml:space="preserve">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 w:rsidRPr="00996222">
        <w:rPr>
          <w:sz w:val="28"/>
          <w:szCs w:val="28"/>
        </w:rPr>
        <w:t>коррупционно</w:t>
      </w:r>
      <w:proofErr w:type="spellEnd"/>
      <w:r w:rsidRPr="00996222">
        <w:rPr>
          <w:sz w:val="28"/>
          <w:szCs w:val="28"/>
        </w:rPr>
        <w:t xml:space="preserve"> опасного поведения, своим личным примером подавать пример честности, беспристрастности и справедливости.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2.13. Гражданский служащий, наделенный организационно</w:t>
      </w:r>
      <w:r>
        <w:rPr>
          <w:sz w:val="28"/>
          <w:szCs w:val="28"/>
        </w:rPr>
        <w:t>-</w:t>
      </w:r>
      <w:r w:rsidRPr="00996222">
        <w:rPr>
          <w:sz w:val="28"/>
          <w:szCs w:val="28"/>
        </w:rPr>
        <w:t>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служебного поведения, если он не принял мер по недопущению таких действий или бездействия.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III. Этические правила служебного поведения гражданских служащих Дзержинского районного суда г. Перми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3.1.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 xml:space="preserve">3.2. В служебном поведении гражданский служащий воздерживается </w:t>
      </w:r>
      <w:proofErr w:type="gramStart"/>
      <w:r w:rsidRPr="00996222">
        <w:rPr>
          <w:sz w:val="28"/>
          <w:szCs w:val="28"/>
        </w:rPr>
        <w:t>от</w:t>
      </w:r>
      <w:proofErr w:type="gramEnd"/>
      <w:r w:rsidRPr="00996222">
        <w:rPr>
          <w:sz w:val="28"/>
          <w:szCs w:val="28"/>
        </w:rPr>
        <w:t>: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96222" w:rsidRPr="00996222" w:rsidRDefault="00996222" w:rsidP="00996222">
      <w:pPr>
        <w:pStyle w:val="Default"/>
        <w:pageBreakBefore/>
        <w:ind w:firstLine="851"/>
        <w:jc w:val="both"/>
        <w:rPr>
          <w:sz w:val="28"/>
          <w:szCs w:val="28"/>
        </w:rPr>
      </w:pP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3.3. Гражданские служащие призваны способствовать своим служебных поведением установлению в коллективе деловых взаимоотношений и конструктивного сотрудничества друг с другом.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Гражданские служащие должны быть вежливыми,</w:t>
      </w:r>
      <w:r>
        <w:rPr>
          <w:sz w:val="28"/>
          <w:szCs w:val="28"/>
        </w:rPr>
        <w:t xml:space="preserve"> </w:t>
      </w:r>
      <w:r w:rsidRPr="00996222">
        <w:rPr>
          <w:sz w:val="28"/>
          <w:szCs w:val="28"/>
        </w:rPr>
        <w:t>доброжелательными, корректными, внимательными и проявлять терпимость в общении с гражданами и коллегами.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3.4. Внешний вид гражданского служащего при исполнении им должностных обязанностей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 и аккуратность.</w:t>
      </w:r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IV. Ответственность за нарушение положений Кодекса</w:t>
      </w:r>
      <w:bookmarkStart w:id="0" w:name="_GoBack"/>
      <w:bookmarkEnd w:id="0"/>
    </w:p>
    <w:p w:rsidR="00996222" w:rsidRPr="00996222" w:rsidRDefault="00996222" w:rsidP="00996222">
      <w:pPr>
        <w:pStyle w:val="Default"/>
        <w:ind w:firstLine="851"/>
        <w:jc w:val="both"/>
        <w:rPr>
          <w:sz w:val="28"/>
          <w:szCs w:val="28"/>
        </w:rPr>
      </w:pPr>
      <w:r w:rsidRPr="00996222">
        <w:rPr>
          <w:sz w:val="28"/>
          <w:szCs w:val="28"/>
        </w:rPr>
        <w:t>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образованной в Управлении Судебного департамента в Пермском крае, а в случаях, предусмотренных федеральными законами, влечет применение к гражданскому служащему мер юридической ответственности.</w:t>
      </w:r>
    </w:p>
    <w:p w:rsidR="002425A7" w:rsidRPr="00996222" w:rsidRDefault="00996222" w:rsidP="009962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222">
        <w:rPr>
          <w:rFonts w:ascii="Times New Roman" w:hAnsi="Times New Roman" w:cs="Times New Roman"/>
          <w:sz w:val="28"/>
          <w:szCs w:val="28"/>
        </w:rPr>
        <w:t>Соблюдение гражданскими служащими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2425A7" w:rsidRPr="0099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EC"/>
    <w:rsid w:val="00084CEC"/>
    <w:rsid w:val="00254F86"/>
    <w:rsid w:val="007046AB"/>
    <w:rsid w:val="0099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6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6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2035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CourtUser</dc:creator>
  <cp:keywords/>
  <dc:description/>
  <cp:lastModifiedBy>CourtUser</cp:lastModifiedBy>
  <cp:revision>2</cp:revision>
  <dcterms:created xsi:type="dcterms:W3CDTF">2025-10-02T10:52:00Z</dcterms:created>
  <dcterms:modified xsi:type="dcterms:W3CDTF">2025-10-02T10:54:00Z</dcterms:modified>
</cp:coreProperties>
</file>