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57" w:rsidRDefault="00354057" w:rsidP="00354057">
      <w:pPr>
        <w:pStyle w:val="a3"/>
        <w:ind w:firstLine="720"/>
        <w:jc w:val="center"/>
        <w:rPr>
          <w:szCs w:val="24"/>
        </w:rPr>
      </w:pPr>
    </w:p>
    <w:p w:rsidR="00354057" w:rsidRDefault="00354057" w:rsidP="00354057">
      <w:pPr>
        <w:pStyle w:val="a3"/>
        <w:ind w:firstLine="720"/>
        <w:jc w:val="center"/>
        <w:rPr>
          <w:szCs w:val="24"/>
        </w:rPr>
      </w:pPr>
    </w:p>
    <w:p w:rsidR="00354057" w:rsidRPr="00070F03" w:rsidRDefault="00354057" w:rsidP="00354057">
      <w:pPr>
        <w:pStyle w:val="a3"/>
        <w:ind w:firstLine="720"/>
        <w:jc w:val="center"/>
        <w:rPr>
          <w:szCs w:val="24"/>
        </w:rPr>
      </w:pPr>
      <w:r w:rsidRPr="00070F03">
        <w:rPr>
          <w:szCs w:val="24"/>
        </w:rPr>
        <w:t>С П Р А В К А</w:t>
      </w:r>
    </w:p>
    <w:p w:rsidR="00354057" w:rsidRDefault="00354057" w:rsidP="00354057">
      <w:pPr>
        <w:pStyle w:val="a3"/>
        <w:ind w:firstLine="720"/>
        <w:jc w:val="center"/>
        <w:rPr>
          <w:szCs w:val="24"/>
          <w:highlight w:val="yellow"/>
        </w:rPr>
      </w:pPr>
      <w:r w:rsidRPr="00070F03">
        <w:rPr>
          <w:szCs w:val="24"/>
        </w:rPr>
        <w:t xml:space="preserve">по итогам  рассмотрения дел об административных правонарушениях и жалоб на постановления по делам об административных правонарушениях судьями Дзержинского районного </w:t>
      </w:r>
      <w:r>
        <w:rPr>
          <w:szCs w:val="24"/>
        </w:rPr>
        <w:t>суда г. Перми за 12 месяцев 2024</w:t>
      </w:r>
      <w:r w:rsidRPr="00070F03">
        <w:rPr>
          <w:szCs w:val="24"/>
        </w:rPr>
        <w:t xml:space="preserve"> года</w:t>
      </w:r>
    </w:p>
    <w:p w:rsidR="00354057" w:rsidRDefault="00354057" w:rsidP="00354057">
      <w:pPr>
        <w:pStyle w:val="2"/>
        <w:ind w:firstLine="624"/>
        <w:rPr>
          <w:szCs w:val="24"/>
        </w:rPr>
      </w:pPr>
    </w:p>
    <w:p w:rsidR="00354057" w:rsidRPr="002D0169" w:rsidRDefault="00354057" w:rsidP="00354057">
      <w:pPr>
        <w:pStyle w:val="2"/>
        <w:ind w:firstLine="624"/>
        <w:rPr>
          <w:szCs w:val="24"/>
          <w:highlight w:val="yellow"/>
        </w:rPr>
      </w:pPr>
      <w:r w:rsidRPr="00E54BCC">
        <w:rPr>
          <w:szCs w:val="24"/>
        </w:rPr>
        <w:t>В 2024 году увеличилось количество рассмотренных дел об административных правонарушениях. Так, Дзержинским районным судом г. Перми за 2024 год рассмотрено 595 дел об административных правонарушениях, что на 13,1 % больше чем в 2023 году (было рассмотрено 526), подвергнуто наказанию 556 лиц (93,4% от числа рассмотренных).</w:t>
      </w:r>
    </w:p>
    <w:p w:rsidR="00354057" w:rsidRPr="00300B4F" w:rsidRDefault="00354057" w:rsidP="00354057">
      <w:pPr>
        <w:pStyle w:val="2"/>
        <w:ind w:firstLine="624"/>
        <w:rPr>
          <w:szCs w:val="24"/>
        </w:rPr>
      </w:pPr>
      <w:r w:rsidRPr="00E54BCC">
        <w:rPr>
          <w:szCs w:val="24"/>
        </w:rPr>
        <w:t xml:space="preserve">Среди видов назначенного в 2024 году наказания преобладало наказание в виде штрафа, которое было назначено 420 лицам, что на 18,6 % больше, чем в 2023 году, когда наказание в виде штрафа было назначено 354 лицам; </w:t>
      </w:r>
      <w:r w:rsidRPr="00300B4F">
        <w:rPr>
          <w:szCs w:val="24"/>
        </w:rPr>
        <w:t xml:space="preserve">основное наказание в виде административного ареста назначено 114 лицам, в 2023 году, данное наказание было назначено в отношении 110 лиц; основное наказание в виде лишения специального права назначено в отношении 10 лиц, в 2023 году основное наказание в виде лишения специального права было назначено в отношении 3 лиц; основное наказание в виде приостановление деятельности назначено 6 лицам, в 2023 году данное наказание было назначено в отношении 1 лица; </w:t>
      </w:r>
      <w:r>
        <w:rPr>
          <w:szCs w:val="24"/>
        </w:rPr>
        <w:t xml:space="preserve">основное наказание в виде </w:t>
      </w:r>
      <w:r w:rsidRPr="0000237F">
        <w:rPr>
          <w:szCs w:val="24"/>
        </w:rPr>
        <w:t xml:space="preserve">предупреждения не назначалось, </w:t>
      </w:r>
      <w:r w:rsidRPr="00300B4F">
        <w:rPr>
          <w:szCs w:val="24"/>
        </w:rPr>
        <w:t xml:space="preserve">в 2023 году </w:t>
      </w:r>
      <w:r>
        <w:rPr>
          <w:szCs w:val="24"/>
        </w:rPr>
        <w:t xml:space="preserve">было назначено </w:t>
      </w:r>
      <w:r w:rsidRPr="00300B4F">
        <w:rPr>
          <w:szCs w:val="24"/>
        </w:rPr>
        <w:t>в отношении 3 лиц.</w:t>
      </w:r>
    </w:p>
    <w:p w:rsidR="00354057" w:rsidRDefault="00354057" w:rsidP="00354057">
      <w:pPr>
        <w:pStyle w:val="2"/>
        <w:ind w:firstLine="624"/>
        <w:rPr>
          <w:szCs w:val="24"/>
          <w:highlight w:val="yellow"/>
        </w:rPr>
      </w:pPr>
      <w:r w:rsidRPr="00753D39">
        <w:rPr>
          <w:szCs w:val="24"/>
        </w:rPr>
        <w:t xml:space="preserve">Дополнительное наказание в виде выдворения назначено 192 иностранным гражданам, в 2023 году данное наказание было назначено в отношении </w:t>
      </w:r>
      <w:r>
        <w:rPr>
          <w:szCs w:val="24"/>
        </w:rPr>
        <w:t>134</w:t>
      </w:r>
      <w:r w:rsidRPr="00753D39">
        <w:rPr>
          <w:szCs w:val="24"/>
        </w:rPr>
        <w:t xml:space="preserve"> лиц; дополнительное наказание в виде конфискации не назначалось, в 2023 году</w:t>
      </w:r>
      <w:r w:rsidRPr="00753D39">
        <w:t xml:space="preserve"> </w:t>
      </w:r>
      <w:r w:rsidRPr="00753D39">
        <w:rPr>
          <w:szCs w:val="24"/>
        </w:rPr>
        <w:t>дополнительное наказание в виде конфискации назначено 1 лицу.</w:t>
      </w:r>
    </w:p>
    <w:p w:rsidR="00354057" w:rsidRDefault="00354057" w:rsidP="00354057">
      <w:pPr>
        <w:pStyle w:val="2"/>
        <w:ind w:firstLine="624"/>
        <w:rPr>
          <w:szCs w:val="24"/>
        </w:rPr>
      </w:pPr>
      <w:r w:rsidRPr="003D6C78">
        <w:rPr>
          <w:szCs w:val="24"/>
        </w:rPr>
        <w:t xml:space="preserve">Возвращено должностному лицу для устранения недостатков 21 протокол об административных правонарушениях, в 2023 году было возвращено 30 протоколов об административном правонарушении. </w:t>
      </w:r>
    </w:p>
    <w:p w:rsidR="00354057" w:rsidRPr="00806F4C" w:rsidRDefault="00354057" w:rsidP="00354057">
      <w:pPr>
        <w:pStyle w:val="2"/>
        <w:ind w:firstLine="624"/>
        <w:rPr>
          <w:szCs w:val="24"/>
        </w:rPr>
      </w:pPr>
      <w:r>
        <w:rPr>
          <w:szCs w:val="24"/>
        </w:rPr>
        <w:t>В</w:t>
      </w:r>
      <w:r w:rsidRPr="00806F4C">
        <w:rPr>
          <w:szCs w:val="24"/>
        </w:rPr>
        <w:t xml:space="preserve"> 202</w:t>
      </w:r>
      <w:r>
        <w:rPr>
          <w:szCs w:val="24"/>
        </w:rPr>
        <w:t>4</w:t>
      </w:r>
      <w:r w:rsidRPr="00806F4C">
        <w:rPr>
          <w:szCs w:val="24"/>
        </w:rPr>
        <w:t xml:space="preserve"> году за истечением срока давности привлечения</w:t>
      </w:r>
      <w:r>
        <w:rPr>
          <w:szCs w:val="24"/>
        </w:rPr>
        <w:t xml:space="preserve"> к ответственности прекращено 1 дело</w:t>
      </w:r>
      <w:r w:rsidRPr="00806F4C">
        <w:rPr>
          <w:szCs w:val="24"/>
        </w:rPr>
        <w:t xml:space="preserve"> об административном правонарушении.</w:t>
      </w:r>
      <w:r>
        <w:rPr>
          <w:szCs w:val="24"/>
        </w:rPr>
        <w:t xml:space="preserve"> </w:t>
      </w:r>
      <w:r w:rsidRPr="00806F4C">
        <w:rPr>
          <w:szCs w:val="24"/>
        </w:rPr>
        <w:t>В 2023 году за истечением срока давности привлечения к ответственности дела не прекращались.</w:t>
      </w:r>
    </w:p>
    <w:p w:rsidR="00354057" w:rsidRDefault="00354057" w:rsidP="00354057">
      <w:pPr>
        <w:pStyle w:val="2"/>
        <w:ind w:firstLine="624"/>
        <w:rPr>
          <w:szCs w:val="24"/>
        </w:rPr>
      </w:pPr>
      <w:r w:rsidRPr="00806F4C">
        <w:rPr>
          <w:szCs w:val="24"/>
        </w:rPr>
        <w:t xml:space="preserve">В отчетном периоде все дела рассмотрены в сроки, установленные КоАП РФ. </w:t>
      </w:r>
    </w:p>
    <w:p w:rsidR="00354057" w:rsidRPr="00806F4C" w:rsidRDefault="00354057" w:rsidP="00354057">
      <w:pPr>
        <w:pStyle w:val="2"/>
        <w:ind w:firstLine="624"/>
        <w:rPr>
          <w:szCs w:val="24"/>
        </w:rPr>
      </w:pPr>
      <w:r w:rsidRPr="00806F4C">
        <w:rPr>
          <w:szCs w:val="24"/>
        </w:rPr>
        <w:t xml:space="preserve">В 2024 году увеличилось количество дел об административных правонарушениях, рассмотренных по жалобам и протестам на постановления и определения, вынесенные мировыми судьями и другими должностными лицами. Так в 2024 году Дзержинским районным судом г. Перми рассмотрено 277 административных дела по жалобам и протестам, что на </w:t>
      </w:r>
      <w:r>
        <w:rPr>
          <w:szCs w:val="24"/>
        </w:rPr>
        <w:t>6</w:t>
      </w:r>
      <w:r w:rsidRPr="00806F4C">
        <w:rPr>
          <w:szCs w:val="24"/>
        </w:rPr>
        <w:t>,</w:t>
      </w:r>
      <w:r>
        <w:rPr>
          <w:szCs w:val="24"/>
        </w:rPr>
        <w:t>5</w:t>
      </w:r>
      <w:r w:rsidRPr="00806F4C">
        <w:rPr>
          <w:szCs w:val="24"/>
        </w:rPr>
        <w:t xml:space="preserve"> %</w:t>
      </w:r>
      <w:r>
        <w:rPr>
          <w:szCs w:val="24"/>
        </w:rPr>
        <w:t xml:space="preserve"> больше</w:t>
      </w:r>
      <w:r w:rsidRPr="00806F4C">
        <w:rPr>
          <w:szCs w:val="24"/>
        </w:rPr>
        <w:t>, чем в 2023 году, когда было рассмотрено 260 дел.</w:t>
      </w:r>
    </w:p>
    <w:p w:rsidR="00354057" w:rsidRPr="000659F0" w:rsidRDefault="00354057" w:rsidP="00354057">
      <w:pPr>
        <w:pStyle w:val="2"/>
        <w:ind w:firstLine="624"/>
        <w:rPr>
          <w:szCs w:val="24"/>
        </w:rPr>
      </w:pPr>
      <w:r w:rsidRPr="000659F0">
        <w:rPr>
          <w:szCs w:val="24"/>
        </w:rPr>
        <w:t>В 2024 году показатель стабильности судебных актов Дзержинского районного суда г. Перми по делам об административных правонарушениях, с учетом обжалования не вступивших в законную силу постановлений составил – 77,4 %, решений – 64,3 %, определений – 70 %. По краю этот показатель составил: постановления – 79,6 %, решения – 82,5 %, определения- 67,1 %. Общий показатель качества по всем видам судебных решений по делам об административных правонарушениях составил 71,4 %, по краю – 80%, за 2023 год данный показатель составлял 67,4%.</w:t>
      </w:r>
    </w:p>
    <w:p w:rsidR="00354057" w:rsidRPr="005E18E8" w:rsidRDefault="00354057" w:rsidP="00354057">
      <w:pPr>
        <w:pStyle w:val="2"/>
        <w:ind w:firstLine="624"/>
        <w:rPr>
          <w:szCs w:val="24"/>
        </w:rPr>
      </w:pPr>
      <w:r w:rsidRPr="00BF0D2D">
        <w:rPr>
          <w:szCs w:val="24"/>
        </w:rPr>
        <w:t xml:space="preserve">При рассмотрении дел об административных правонарушениях вынесено </w:t>
      </w:r>
      <w:r>
        <w:rPr>
          <w:szCs w:val="24"/>
        </w:rPr>
        <w:t>2</w:t>
      </w:r>
      <w:r w:rsidRPr="00BF0D2D">
        <w:rPr>
          <w:szCs w:val="24"/>
        </w:rPr>
        <w:t xml:space="preserve"> частн</w:t>
      </w:r>
      <w:r>
        <w:rPr>
          <w:szCs w:val="24"/>
        </w:rPr>
        <w:t>ых</w:t>
      </w:r>
      <w:r w:rsidRPr="00BF0D2D">
        <w:rPr>
          <w:szCs w:val="24"/>
        </w:rPr>
        <w:t xml:space="preserve">  постановлени</w:t>
      </w:r>
      <w:r>
        <w:rPr>
          <w:szCs w:val="24"/>
        </w:rPr>
        <w:t xml:space="preserve">я. </w:t>
      </w:r>
      <w:r w:rsidRPr="005E18E8">
        <w:rPr>
          <w:szCs w:val="24"/>
        </w:rPr>
        <w:t xml:space="preserve">В аналогичном периоде 2023 года частные постановления при рассмотрении дел об административных правонарушениях не выносились. </w:t>
      </w:r>
    </w:p>
    <w:p w:rsidR="00A64A92" w:rsidRDefault="00A64A92">
      <w:bookmarkStart w:id="0" w:name="_GoBack"/>
      <w:bookmarkEnd w:id="0"/>
    </w:p>
    <w:sectPr w:rsidR="00A64A92" w:rsidSect="00070F03">
      <w:footerReference w:type="even" r:id="rId4"/>
      <w:footerReference w:type="default" r:id="rId5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20" w:rsidRDefault="00354057" w:rsidP="00715D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3F20" w:rsidRDefault="00354057" w:rsidP="00ED29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20" w:rsidRDefault="00354057" w:rsidP="00715D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3F20" w:rsidRDefault="00354057" w:rsidP="00ED298F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E2"/>
    <w:rsid w:val="00354057"/>
    <w:rsid w:val="008B32E2"/>
    <w:rsid w:val="008D005E"/>
    <w:rsid w:val="00A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82305-A40B-440C-91B1-C6C1977C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057"/>
    <w:rPr>
      <w:sz w:val="24"/>
    </w:rPr>
  </w:style>
  <w:style w:type="character" w:customStyle="1" w:styleId="a4">
    <w:name w:val="Основной текст Знак"/>
    <w:basedOn w:val="a0"/>
    <w:link w:val="a3"/>
    <w:rsid w:val="0035405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54057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35405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540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5405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5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2025-03-04T05:37:00Z</dcterms:created>
  <dcterms:modified xsi:type="dcterms:W3CDTF">2025-03-04T05:37:00Z</dcterms:modified>
</cp:coreProperties>
</file>