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280C" w14:textId="77777777" w:rsidR="0087078E" w:rsidRPr="00CA3A14" w:rsidRDefault="0087078E" w:rsidP="0087078E">
      <w:pPr>
        <w:ind w:firstLine="851"/>
        <w:jc w:val="center"/>
        <w:rPr>
          <w:b/>
          <w:sz w:val="28"/>
          <w:szCs w:val="28"/>
        </w:rPr>
      </w:pPr>
      <w:r w:rsidRPr="00CA3A14">
        <w:rPr>
          <w:b/>
          <w:sz w:val="28"/>
          <w:szCs w:val="28"/>
        </w:rPr>
        <w:t>Обзор</w:t>
      </w:r>
    </w:p>
    <w:p w14:paraId="695620DC" w14:textId="77777777" w:rsidR="0087078E" w:rsidRPr="00CA3A14" w:rsidRDefault="0087078E" w:rsidP="0087078E">
      <w:pPr>
        <w:ind w:firstLine="851"/>
        <w:jc w:val="center"/>
        <w:rPr>
          <w:b/>
          <w:sz w:val="28"/>
          <w:szCs w:val="28"/>
        </w:rPr>
      </w:pPr>
      <w:r w:rsidRPr="00CA3A14">
        <w:rPr>
          <w:b/>
          <w:sz w:val="28"/>
          <w:szCs w:val="28"/>
        </w:rPr>
        <w:t>судебной практики по уголовным делам</w:t>
      </w:r>
    </w:p>
    <w:p w14:paraId="28378339" w14:textId="77777777" w:rsidR="0087078E" w:rsidRPr="00CA3A14" w:rsidRDefault="0087078E" w:rsidP="0087078E">
      <w:pPr>
        <w:ind w:firstLine="851"/>
        <w:jc w:val="center"/>
        <w:rPr>
          <w:b/>
          <w:sz w:val="28"/>
          <w:szCs w:val="28"/>
        </w:rPr>
      </w:pPr>
      <w:r w:rsidRPr="00CA3A14">
        <w:rPr>
          <w:b/>
          <w:sz w:val="28"/>
          <w:szCs w:val="28"/>
        </w:rPr>
        <w:t>Духовщинского районного суда</w:t>
      </w:r>
    </w:p>
    <w:p w14:paraId="74B1D960" w14:textId="77777777" w:rsidR="0087078E" w:rsidRPr="00CA3A14" w:rsidRDefault="0087078E" w:rsidP="0087078E">
      <w:pPr>
        <w:ind w:firstLine="851"/>
        <w:jc w:val="center"/>
        <w:rPr>
          <w:b/>
          <w:sz w:val="28"/>
          <w:szCs w:val="28"/>
        </w:rPr>
      </w:pPr>
      <w:r w:rsidRPr="00CA3A14">
        <w:rPr>
          <w:b/>
          <w:sz w:val="28"/>
          <w:szCs w:val="28"/>
        </w:rPr>
        <w:t xml:space="preserve">Смоленской области за </w:t>
      </w:r>
      <w:r>
        <w:rPr>
          <w:b/>
          <w:sz w:val="28"/>
          <w:szCs w:val="28"/>
        </w:rPr>
        <w:t>4</w:t>
      </w:r>
      <w:r w:rsidRPr="00CA3A14">
        <w:rPr>
          <w:b/>
          <w:sz w:val="28"/>
          <w:szCs w:val="28"/>
        </w:rPr>
        <w:t>-й квартал 202</w:t>
      </w:r>
      <w:r>
        <w:rPr>
          <w:b/>
          <w:sz w:val="28"/>
          <w:szCs w:val="28"/>
        </w:rPr>
        <w:t>5</w:t>
      </w:r>
      <w:r w:rsidRPr="00CA3A14">
        <w:rPr>
          <w:b/>
          <w:sz w:val="28"/>
          <w:szCs w:val="28"/>
        </w:rPr>
        <w:t xml:space="preserve"> года</w:t>
      </w:r>
    </w:p>
    <w:p w14:paraId="65ED3680" w14:textId="77777777" w:rsidR="0087078E" w:rsidRPr="00CA3A14" w:rsidRDefault="0087078E" w:rsidP="0087078E">
      <w:pPr>
        <w:ind w:firstLine="851"/>
        <w:jc w:val="center"/>
        <w:rPr>
          <w:sz w:val="28"/>
          <w:szCs w:val="28"/>
        </w:rPr>
      </w:pPr>
    </w:p>
    <w:p w14:paraId="5850CBCD" w14:textId="77777777" w:rsidR="0087078E" w:rsidRDefault="0087078E" w:rsidP="0087078E">
      <w:pPr>
        <w:ind w:firstLine="851"/>
        <w:jc w:val="center"/>
        <w:rPr>
          <w:b/>
          <w:sz w:val="28"/>
          <w:szCs w:val="28"/>
          <w:u w:val="single"/>
        </w:rPr>
      </w:pPr>
      <w:r w:rsidRPr="00CA3A14">
        <w:rPr>
          <w:b/>
          <w:sz w:val="28"/>
          <w:szCs w:val="28"/>
          <w:u w:val="single"/>
        </w:rPr>
        <w:t>Вопросы уголовного законодательства</w:t>
      </w:r>
    </w:p>
    <w:p w14:paraId="2EA7689E" w14:textId="77777777" w:rsidR="0087078E" w:rsidRPr="00CA3A14" w:rsidRDefault="0087078E" w:rsidP="0087078E">
      <w:pPr>
        <w:ind w:firstLine="851"/>
        <w:jc w:val="both"/>
        <w:rPr>
          <w:b/>
          <w:sz w:val="28"/>
          <w:szCs w:val="28"/>
          <w:u w:val="single"/>
        </w:rPr>
      </w:pPr>
    </w:p>
    <w:p w14:paraId="67653383" w14:textId="77777777" w:rsidR="0087078E" w:rsidRDefault="0087078E" w:rsidP="0087078E">
      <w:pPr>
        <w:tabs>
          <w:tab w:val="left" w:pos="605"/>
        </w:tabs>
        <w:jc w:val="both"/>
        <w:rPr>
          <w:sz w:val="28"/>
          <w:szCs w:val="28"/>
        </w:rPr>
      </w:pPr>
      <w:r>
        <w:rPr>
          <w:sz w:val="28"/>
          <w:szCs w:val="28"/>
        </w:rPr>
        <w:tab/>
      </w:r>
    </w:p>
    <w:p w14:paraId="307618AF" w14:textId="77777777" w:rsidR="0087078E" w:rsidRPr="003D3A2A" w:rsidRDefault="0087078E" w:rsidP="0087078E">
      <w:pPr>
        <w:ind w:firstLine="709"/>
        <w:jc w:val="both"/>
        <w:rPr>
          <w:sz w:val="28"/>
          <w:szCs w:val="28"/>
        </w:rPr>
      </w:pPr>
      <w:r w:rsidRPr="003D3A2A">
        <w:rPr>
          <w:sz w:val="28"/>
          <w:szCs w:val="28"/>
        </w:rPr>
        <w:t>Приговором Духовщинского районного суда Смоленской области от 27 августа 2025 года</w:t>
      </w:r>
      <w:r>
        <w:rPr>
          <w:sz w:val="28"/>
          <w:szCs w:val="28"/>
        </w:rPr>
        <w:t xml:space="preserve"> С., </w:t>
      </w:r>
      <w:r w:rsidRPr="003D3A2A">
        <w:rPr>
          <w:sz w:val="28"/>
          <w:szCs w:val="28"/>
        </w:rPr>
        <w:t xml:space="preserve">не судимый, </w:t>
      </w:r>
      <w:r>
        <w:rPr>
          <w:sz w:val="28"/>
          <w:szCs w:val="28"/>
        </w:rPr>
        <w:t xml:space="preserve">был </w:t>
      </w:r>
      <w:r w:rsidRPr="003D3A2A">
        <w:rPr>
          <w:sz w:val="28"/>
          <w:szCs w:val="28"/>
        </w:rPr>
        <w:t>осужден по п. "б", "в" ч. 4 ст. 264 УК РФ к 7 годам лишения свободы с лишением права управлять транспортным средством сроком на 2 года 9 месяцев, с отбыванием наказания в колонии-поселении.</w:t>
      </w:r>
    </w:p>
    <w:p w14:paraId="3D9DC139" w14:textId="77777777" w:rsidR="0087078E" w:rsidRPr="003D3A2A" w:rsidRDefault="0087078E" w:rsidP="0087078E">
      <w:pPr>
        <w:ind w:firstLine="709"/>
        <w:jc w:val="both"/>
        <w:rPr>
          <w:sz w:val="28"/>
          <w:szCs w:val="28"/>
        </w:rPr>
      </w:pPr>
      <w:r w:rsidRPr="003D3A2A">
        <w:rPr>
          <w:sz w:val="28"/>
          <w:szCs w:val="28"/>
        </w:rPr>
        <w:t xml:space="preserve">Мера пресечения </w:t>
      </w:r>
      <w:r>
        <w:rPr>
          <w:sz w:val="28"/>
          <w:szCs w:val="28"/>
        </w:rPr>
        <w:t>С.</w:t>
      </w:r>
      <w:r w:rsidRPr="003D3A2A">
        <w:rPr>
          <w:sz w:val="28"/>
          <w:szCs w:val="28"/>
        </w:rPr>
        <w:t xml:space="preserve"> до вступления приговора в законную силу оставлена без изменения в виде заключение под стражу. Срок наказания постановлено исчислять со дня вступления приговора в законную силу. В этот срок, на основании п. "в" ч. 3.1 ст. 72 УК РФ, зачтено время его задержания и содержания под стражей с 28.01.2025 до вступления приговора в законную силу, из расчета один день лишения свободы за два дня отбывания наказания в колонии-поселении.</w:t>
      </w:r>
    </w:p>
    <w:p w14:paraId="680A84C4" w14:textId="77777777" w:rsidR="0087078E" w:rsidRPr="003D3A2A" w:rsidRDefault="0087078E" w:rsidP="0087078E">
      <w:pPr>
        <w:ind w:firstLine="709"/>
        <w:jc w:val="both"/>
        <w:rPr>
          <w:sz w:val="28"/>
          <w:szCs w:val="28"/>
        </w:rPr>
      </w:pPr>
      <w:r w:rsidRPr="003D3A2A">
        <w:rPr>
          <w:sz w:val="28"/>
          <w:szCs w:val="28"/>
        </w:rPr>
        <w:t xml:space="preserve">С </w:t>
      </w:r>
      <w:proofErr w:type="spellStart"/>
      <w:r>
        <w:rPr>
          <w:sz w:val="28"/>
          <w:szCs w:val="28"/>
        </w:rPr>
        <w:t>С</w:t>
      </w:r>
      <w:proofErr w:type="spellEnd"/>
      <w:r>
        <w:rPr>
          <w:sz w:val="28"/>
          <w:szCs w:val="28"/>
        </w:rPr>
        <w:t>.</w:t>
      </w:r>
      <w:r w:rsidRPr="003D3A2A">
        <w:rPr>
          <w:sz w:val="28"/>
          <w:szCs w:val="28"/>
        </w:rPr>
        <w:t xml:space="preserve"> в пользу потерпевших М. и А. в счет компенсации морального вреда каждому взысканы денежные средства в размере 600 000 рублей.</w:t>
      </w:r>
    </w:p>
    <w:p w14:paraId="769443F8" w14:textId="77777777" w:rsidR="0087078E" w:rsidRDefault="0087078E" w:rsidP="0087078E">
      <w:pPr>
        <w:ind w:firstLine="709"/>
        <w:jc w:val="both"/>
        <w:rPr>
          <w:sz w:val="28"/>
          <w:szCs w:val="28"/>
        </w:rPr>
      </w:pPr>
      <w:r w:rsidRPr="003D3A2A">
        <w:rPr>
          <w:sz w:val="28"/>
          <w:szCs w:val="28"/>
        </w:rPr>
        <w:t xml:space="preserve">Разрешена судьба вещественных доказательств, отдельным постановлением </w:t>
      </w:r>
      <w:r>
        <w:rPr>
          <w:sz w:val="28"/>
          <w:szCs w:val="28"/>
        </w:rPr>
        <w:t xml:space="preserve">взысканы </w:t>
      </w:r>
      <w:r w:rsidRPr="003D3A2A">
        <w:rPr>
          <w:sz w:val="28"/>
          <w:szCs w:val="28"/>
        </w:rPr>
        <w:t>процессуальные издержки.</w:t>
      </w:r>
    </w:p>
    <w:p w14:paraId="31006918" w14:textId="77777777" w:rsidR="0087078E" w:rsidRDefault="0087078E" w:rsidP="0087078E">
      <w:pPr>
        <w:ind w:firstLine="709"/>
        <w:jc w:val="both"/>
        <w:rPr>
          <w:sz w:val="28"/>
          <w:szCs w:val="28"/>
        </w:rPr>
      </w:pPr>
      <w:r>
        <w:rPr>
          <w:sz w:val="28"/>
          <w:szCs w:val="28"/>
        </w:rPr>
        <w:t xml:space="preserve">Не согласившись с данным приговором, адвокат Е. подал апелляционную жалобу, в которой указал, что </w:t>
      </w:r>
      <w:r w:rsidRPr="000B7022">
        <w:rPr>
          <w:sz w:val="28"/>
          <w:szCs w:val="28"/>
        </w:rPr>
        <w:t xml:space="preserve">считает приговор несправедливым, поскольку назначению </w:t>
      </w:r>
      <w:r>
        <w:rPr>
          <w:sz w:val="28"/>
          <w:szCs w:val="28"/>
        </w:rPr>
        <w:t>С.</w:t>
      </w:r>
      <w:r w:rsidRPr="000B7022">
        <w:rPr>
          <w:sz w:val="28"/>
          <w:szCs w:val="28"/>
        </w:rPr>
        <w:t xml:space="preserve"> чрезмерно сурового наказания предшествовало оставление без внимания обстоятельств совершенного им преступления. </w:t>
      </w:r>
      <w:r>
        <w:rPr>
          <w:sz w:val="28"/>
          <w:szCs w:val="28"/>
        </w:rPr>
        <w:t>Также указал</w:t>
      </w:r>
      <w:r w:rsidRPr="000B7022">
        <w:rPr>
          <w:sz w:val="28"/>
          <w:szCs w:val="28"/>
        </w:rPr>
        <w:t xml:space="preserve">, что за рулем автомобиля </w:t>
      </w:r>
      <w:r>
        <w:rPr>
          <w:sz w:val="28"/>
          <w:szCs w:val="28"/>
        </w:rPr>
        <w:t>С.</w:t>
      </w:r>
      <w:r w:rsidRPr="000B7022">
        <w:rPr>
          <w:sz w:val="28"/>
          <w:szCs w:val="28"/>
        </w:rPr>
        <w:t xml:space="preserve"> оказался по просьбе погибшего М., которому не смог отказать, являясь его другом. Сам М. находился в состоянии тяжелой степени алкогольного опьянения, а на его коленях сидела К., что объективно ограничивало возможность М. в передвижении и могло привести к его гибели. Кроме того, находит размер компенсации морального вреда, причиненного потерпевшим, завышенным, определенным без учета степень тяжести причиненных им физических и нравственных страданий, степени вины причинителя вреда. Тогда как наличие родственных отношений между потерпевшими и погибшим не освобождает суд от обязанности мотивировать принятое решение. Просит приговор изменить, применить при назначении наказания положения ст. 73 УК РФ и снизить размер компенсации морального вреда до разумных пределов.</w:t>
      </w:r>
    </w:p>
    <w:p w14:paraId="77CC9C0D" w14:textId="77777777" w:rsidR="0087078E" w:rsidRDefault="0087078E" w:rsidP="0087078E">
      <w:pPr>
        <w:ind w:firstLine="709"/>
        <w:rPr>
          <w:sz w:val="28"/>
          <w:szCs w:val="28"/>
        </w:rPr>
      </w:pPr>
      <w:r>
        <w:rPr>
          <w:sz w:val="28"/>
          <w:szCs w:val="28"/>
        </w:rPr>
        <w:t>При рассмотрении апелляционной жалобы судебная коллегия пришла к следующим выводам.</w:t>
      </w:r>
    </w:p>
    <w:p w14:paraId="7F8B92DC" w14:textId="77777777" w:rsidR="0087078E" w:rsidRDefault="0087078E" w:rsidP="0087078E">
      <w:pPr>
        <w:ind w:firstLine="709"/>
        <w:jc w:val="both"/>
        <w:rPr>
          <w:sz w:val="28"/>
          <w:szCs w:val="28"/>
        </w:rPr>
      </w:pPr>
      <w:r>
        <w:rPr>
          <w:sz w:val="28"/>
          <w:szCs w:val="28"/>
        </w:rPr>
        <w:t>Согласно приговору С</w:t>
      </w:r>
      <w:r w:rsidRPr="000B7022">
        <w:rPr>
          <w:sz w:val="28"/>
          <w:szCs w:val="28"/>
        </w:rPr>
        <w:t xml:space="preserve">. </w:t>
      </w:r>
      <w:r>
        <w:rPr>
          <w:sz w:val="28"/>
          <w:szCs w:val="28"/>
        </w:rPr>
        <w:t xml:space="preserve">был </w:t>
      </w:r>
      <w:r w:rsidRPr="000B7022">
        <w:rPr>
          <w:sz w:val="28"/>
          <w:szCs w:val="28"/>
        </w:rPr>
        <w:t xml:space="preserve">признан виновным в том, что, не имея водительского удостоверения на право управления механическими транспортными средствами, </w:t>
      </w:r>
      <w:r>
        <w:rPr>
          <w:sz w:val="28"/>
          <w:szCs w:val="28"/>
        </w:rPr>
        <w:t>в январе</w:t>
      </w:r>
      <w:r w:rsidRPr="000B7022">
        <w:rPr>
          <w:sz w:val="28"/>
          <w:szCs w:val="28"/>
        </w:rPr>
        <w:t xml:space="preserve"> 2025 года, двигаясь на автомобиле марки </w:t>
      </w:r>
      <w:r w:rsidRPr="000B7022">
        <w:rPr>
          <w:sz w:val="28"/>
          <w:szCs w:val="28"/>
        </w:rPr>
        <w:lastRenderedPageBreak/>
        <w:t>"ВАЗ-21102", на участке проезжей части, допустил нарушения п. 2.1. /2.1.1./, п. 28.8, п. 2.5, п. 2.6, п. 10.1. абзац 1 ПДД РФ, повлекшие по неосторожности смерть человека, сопряженное с оставлением места происшествия.</w:t>
      </w:r>
    </w:p>
    <w:p w14:paraId="288DF0BE" w14:textId="77777777" w:rsidR="0087078E" w:rsidRDefault="0087078E" w:rsidP="0087078E">
      <w:pPr>
        <w:ind w:firstLine="709"/>
        <w:jc w:val="both"/>
        <w:rPr>
          <w:sz w:val="28"/>
          <w:szCs w:val="28"/>
        </w:rPr>
      </w:pPr>
      <w:r>
        <w:rPr>
          <w:sz w:val="28"/>
          <w:szCs w:val="28"/>
        </w:rPr>
        <w:t>При рассмотрении дела судом первой инстанции С. свою вину в инкриминируемом ему деянии полностью признал.</w:t>
      </w:r>
    </w:p>
    <w:p w14:paraId="68597560" w14:textId="77777777" w:rsidR="0087078E" w:rsidRDefault="0087078E" w:rsidP="0087078E">
      <w:pPr>
        <w:ind w:firstLine="709"/>
        <w:jc w:val="both"/>
        <w:rPr>
          <w:sz w:val="28"/>
          <w:szCs w:val="28"/>
        </w:rPr>
      </w:pPr>
      <w:r>
        <w:rPr>
          <w:sz w:val="28"/>
          <w:szCs w:val="28"/>
        </w:rPr>
        <w:t xml:space="preserve">Судебная коллегия указала, что вина С. </w:t>
      </w:r>
      <w:r w:rsidRPr="008B060B">
        <w:rPr>
          <w:sz w:val="28"/>
          <w:szCs w:val="28"/>
        </w:rPr>
        <w:t>подтверждается не только его признательными показаниями, но</w:t>
      </w:r>
      <w:r>
        <w:rPr>
          <w:sz w:val="28"/>
          <w:szCs w:val="28"/>
        </w:rPr>
        <w:t xml:space="preserve"> и показаниями потерпевших.</w:t>
      </w:r>
    </w:p>
    <w:p w14:paraId="4AF8C13C" w14:textId="77777777" w:rsidR="0087078E" w:rsidRDefault="0087078E" w:rsidP="0087078E">
      <w:pPr>
        <w:tabs>
          <w:tab w:val="left" w:pos="738"/>
        </w:tabs>
        <w:jc w:val="both"/>
        <w:rPr>
          <w:sz w:val="28"/>
          <w:szCs w:val="28"/>
        </w:rPr>
      </w:pPr>
      <w:r>
        <w:rPr>
          <w:sz w:val="28"/>
          <w:szCs w:val="28"/>
        </w:rPr>
        <w:tab/>
        <w:t>Судебная коллегия указала, что п</w:t>
      </w:r>
      <w:r w:rsidRPr="00973379">
        <w:rPr>
          <w:sz w:val="28"/>
          <w:szCs w:val="28"/>
        </w:rPr>
        <w:t>оказания осужденного и свидетелей об одних и тех же обстоятельствах, последовательны, подтверждаются письменными материалами дела, полученными в соответствии с требованиями закона, в том числе заключением эксперта, сомневаться в выводах которого оснований не имеется, поскольку они являются ясными, полными и непротиворечивыми.</w:t>
      </w:r>
    </w:p>
    <w:p w14:paraId="441A0113" w14:textId="77777777" w:rsidR="0087078E" w:rsidRPr="00973379" w:rsidRDefault="0087078E" w:rsidP="0087078E">
      <w:pPr>
        <w:tabs>
          <w:tab w:val="left" w:pos="738"/>
        </w:tabs>
        <w:ind w:firstLine="709"/>
        <w:jc w:val="both"/>
        <w:rPr>
          <w:sz w:val="28"/>
          <w:szCs w:val="28"/>
        </w:rPr>
      </w:pPr>
      <w:r>
        <w:rPr>
          <w:sz w:val="28"/>
          <w:szCs w:val="28"/>
        </w:rPr>
        <w:tab/>
      </w:r>
      <w:r w:rsidRPr="00973379">
        <w:rPr>
          <w:sz w:val="28"/>
          <w:szCs w:val="28"/>
        </w:rPr>
        <w:t xml:space="preserve">Вместе с тем, судебная коллегия </w:t>
      </w:r>
      <w:r>
        <w:rPr>
          <w:sz w:val="28"/>
          <w:szCs w:val="28"/>
        </w:rPr>
        <w:t xml:space="preserve">отметила о </w:t>
      </w:r>
      <w:r w:rsidRPr="00973379">
        <w:rPr>
          <w:sz w:val="28"/>
          <w:szCs w:val="28"/>
        </w:rPr>
        <w:t>необходим</w:t>
      </w:r>
      <w:r>
        <w:rPr>
          <w:sz w:val="28"/>
          <w:szCs w:val="28"/>
        </w:rPr>
        <w:t>ости</w:t>
      </w:r>
      <w:r w:rsidRPr="00973379">
        <w:rPr>
          <w:sz w:val="28"/>
          <w:szCs w:val="28"/>
        </w:rPr>
        <w:t xml:space="preserve"> исключить из обвинения нарушение осужденным п. 2.5, 2.6 ПДД РФ, предусматривающих действия водителя после ДТП РФ, как не состоящие в прямой причинно-следственной связи с ДТП, что не исключает обстоятельств оставления им места происшествия. Кроме того, судебная коллегия, исходя из предъявленного обвинения о нарушении С.А.С. двух абзацев п. 10.1 ПДД РФ, считает необходимым в описательно-мотивировочной части приговора указать о нарушении им п. 10.1 ПДД РФ вместо абз.1 п. 10.1 ПДД РФ.</w:t>
      </w:r>
    </w:p>
    <w:p w14:paraId="34A80D6B" w14:textId="77777777" w:rsidR="0087078E" w:rsidRPr="00973379" w:rsidRDefault="0087078E" w:rsidP="0087078E">
      <w:pPr>
        <w:tabs>
          <w:tab w:val="left" w:pos="738"/>
        </w:tabs>
        <w:ind w:firstLine="709"/>
        <w:jc w:val="both"/>
        <w:rPr>
          <w:sz w:val="28"/>
          <w:szCs w:val="28"/>
        </w:rPr>
      </w:pPr>
      <w:r w:rsidRPr="00973379">
        <w:rPr>
          <w:sz w:val="28"/>
          <w:szCs w:val="28"/>
        </w:rPr>
        <w:t>В соответствии с п. 3 ч. 1 ст. 299 УПК РФ при постановлении приговора суд в совещательной комнате разрешает вопрос о том, является ли совершенное подсудимым деяние преступлением и какими пунктом, частью, статьей Уголовного кодекса Российской Федерации оно предусмотрено.</w:t>
      </w:r>
    </w:p>
    <w:p w14:paraId="2E17A1B5" w14:textId="77777777" w:rsidR="0087078E" w:rsidRPr="00973379" w:rsidRDefault="0087078E" w:rsidP="0087078E">
      <w:pPr>
        <w:tabs>
          <w:tab w:val="left" w:pos="738"/>
        </w:tabs>
        <w:ind w:firstLine="709"/>
        <w:jc w:val="both"/>
        <w:rPr>
          <w:sz w:val="28"/>
          <w:szCs w:val="28"/>
        </w:rPr>
      </w:pPr>
      <w:r w:rsidRPr="00973379">
        <w:rPr>
          <w:sz w:val="28"/>
          <w:szCs w:val="28"/>
        </w:rPr>
        <w:t>Из разъяснений, содержащихся в п. 19 постановления Пленума Верховного Суда Российской Федерации от 29 ноября 2016 года N 55 "О судебном приговоре", следует, что выводы относительно квалификации преступления по той или иной статье уголовного закона, ее части либо пункту должны быть мотивированы судом; суд обязан привести в описательно-мотивировочной части приговора обстоятельства, послужившие основанием для вывода о наличии в содеянном указанного признака.</w:t>
      </w:r>
    </w:p>
    <w:p w14:paraId="5BA35C71" w14:textId="77777777" w:rsidR="0087078E" w:rsidRPr="00973379" w:rsidRDefault="0087078E" w:rsidP="0087078E">
      <w:pPr>
        <w:tabs>
          <w:tab w:val="left" w:pos="738"/>
        </w:tabs>
        <w:ind w:firstLine="709"/>
        <w:jc w:val="both"/>
        <w:rPr>
          <w:sz w:val="28"/>
          <w:szCs w:val="28"/>
        </w:rPr>
      </w:pPr>
      <w:r>
        <w:rPr>
          <w:sz w:val="28"/>
          <w:szCs w:val="28"/>
        </w:rPr>
        <w:t>И</w:t>
      </w:r>
      <w:r w:rsidRPr="00973379">
        <w:rPr>
          <w:sz w:val="28"/>
          <w:szCs w:val="28"/>
        </w:rPr>
        <w:t>з приговора</w:t>
      </w:r>
      <w:r>
        <w:rPr>
          <w:sz w:val="28"/>
          <w:szCs w:val="28"/>
        </w:rPr>
        <w:t xml:space="preserve"> следовало</w:t>
      </w:r>
      <w:r w:rsidRPr="00973379">
        <w:rPr>
          <w:sz w:val="28"/>
          <w:szCs w:val="28"/>
        </w:rPr>
        <w:t xml:space="preserve">, </w:t>
      </w:r>
      <w:r>
        <w:rPr>
          <w:sz w:val="28"/>
          <w:szCs w:val="28"/>
        </w:rPr>
        <w:t xml:space="preserve">что </w:t>
      </w:r>
      <w:r w:rsidRPr="00973379">
        <w:rPr>
          <w:sz w:val="28"/>
          <w:szCs w:val="28"/>
        </w:rPr>
        <w:t xml:space="preserve">суд в описательно-мотивировочной части привел подробное описание преступного деяния, признанного доказанным, которое содержит все стороны и элементы состава инкриминируемого </w:t>
      </w:r>
      <w:r>
        <w:rPr>
          <w:sz w:val="28"/>
          <w:szCs w:val="28"/>
        </w:rPr>
        <w:t>С.</w:t>
      </w:r>
      <w:r w:rsidRPr="00973379">
        <w:rPr>
          <w:sz w:val="28"/>
          <w:szCs w:val="28"/>
        </w:rPr>
        <w:t xml:space="preserve"> преступления, указал вывод о правильности квалификации действий </w:t>
      </w:r>
      <w:r>
        <w:rPr>
          <w:sz w:val="28"/>
          <w:szCs w:val="28"/>
        </w:rPr>
        <w:t>С.</w:t>
      </w:r>
      <w:r w:rsidRPr="00973379">
        <w:rPr>
          <w:sz w:val="28"/>
          <w:szCs w:val="28"/>
        </w:rPr>
        <w:t xml:space="preserve"> по п. "б", "в" ч. 4 ст. 264 УК РФ как нарушение лицом, не имеющим права управления транспортными средствами, управляющим автомобилем, правил дорожного движения, повлекшее по неосторожности смерть человека, сопряженное с оставлением места его совершения, то есть признал верным материальный закон, примененный органом предварительного следствия. При этом суд в приговоре привел мотивы, на основании которых пришел к выводу о правильности квалификации действий </w:t>
      </w:r>
      <w:r>
        <w:rPr>
          <w:sz w:val="28"/>
          <w:szCs w:val="28"/>
        </w:rPr>
        <w:t>С.</w:t>
      </w:r>
      <w:r w:rsidRPr="00973379">
        <w:rPr>
          <w:sz w:val="28"/>
          <w:szCs w:val="28"/>
        </w:rPr>
        <w:t>, оснований для иной квалификации содеянного осужденным не усматривается.</w:t>
      </w:r>
    </w:p>
    <w:p w14:paraId="251E4407" w14:textId="77777777" w:rsidR="0087078E" w:rsidRPr="00973379" w:rsidRDefault="0087078E" w:rsidP="0087078E">
      <w:pPr>
        <w:tabs>
          <w:tab w:val="left" w:pos="738"/>
        </w:tabs>
        <w:ind w:firstLine="709"/>
        <w:jc w:val="both"/>
        <w:rPr>
          <w:sz w:val="28"/>
          <w:szCs w:val="28"/>
        </w:rPr>
      </w:pPr>
      <w:r w:rsidRPr="00973379">
        <w:rPr>
          <w:sz w:val="28"/>
          <w:szCs w:val="28"/>
        </w:rPr>
        <w:lastRenderedPageBreak/>
        <w:t xml:space="preserve">Вместе с тем, описывая субъективную сторону преступления, которая характеризуется неосторожной формой вины по отношению к последствиям и выражается в виде легкомыслия или небрежности, суд установил, что </w:t>
      </w:r>
      <w:r>
        <w:rPr>
          <w:sz w:val="28"/>
          <w:szCs w:val="28"/>
        </w:rPr>
        <w:t>С.</w:t>
      </w:r>
      <w:r w:rsidRPr="00973379">
        <w:rPr>
          <w:sz w:val="28"/>
          <w:szCs w:val="28"/>
        </w:rPr>
        <w:t xml:space="preserve"> совершил преступление и по легкомыслию, и по небрежности, тем самым допустил правовую неопределенность. Тогда как, анализируя показания осужденного, обстоятельства произошедшего и доказательства, исследованные в судебном заседании, </w:t>
      </w:r>
      <w:r>
        <w:rPr>
          <w:sz w:val="28"/>
          <w:szCs w:val="28"/>
        </w:rPr>
        <w:t>С.</w:t>
      </w:r>
      <w:r w:rsidRPr="00973379">
        <w:rPr>
          <w:sz w:val="28"/>
          <w:szCs w:val="28"/>
        </w:rPr>
        <w:t>, не имея водительских прав, садится за управление источником повышенной опасности, перевозит недопустимое количество пассажиров, выбирает несоответствующий погодным условиям и темному времени суток скоростной режим, тем самым, понимает возможность наступления общественно опасных последствий своих действий, но без достаточных к тому оснований самонадеянно рассчитывает на их предотвращение, поэтому совершает преступление по легкомыслию. В этой связи судебная коллегия считает необходимыми исключить из приговора указание суда о совершении осужденным преступления по небрежности.</w:t>
      </w:r>
    </w:p>
    <w:p w14:paraId="15248661" w14:textId="77777777" w:rsidR="0087078E" w:rsidRPr="00973379" w:rsidRDefault="0087078E" w:rsidP="0087078E">
      <w:pPr>
        <w:tabs>
          <w:tab w:val="left" w:pos="738"/>
        </w:tabs>
        <w:ind w:firstLine="709"/>
        <w:jc w:val="both"/>
        <w:rPr>
          <w:sz w:val="28"/>
          <w:szCs w:val="28"/>
        </w:rPr>
      </w:pPr>
      <w:r w:rsidRPr="00973379">
        <w:rPr>
          <w:sz w:val="28"/>
          <w:szCs w:val="28"/>
        </w:rPr>
        <w:t xml:space="preserve">При назначении </w:t>
      </w:r>
      <w:r>
        <w:rPr>
          <w:sz w:val="28"/>
          <w:szCs w:val="28"/>
        </w:rPr>
        <w:t>С.</w:t>
      </w:r>
      <w:r w:rsidRPr="00973379">
        <w:rPr>
          <w:sz w:val="28"/>
          <w:szCs w:val="28"/>
        </w:rPr>
        <w:t xml:space="preserve"> наказания суд учитывал характер и степень общественной опасности совершенного преступления, отнесенного законом к категории тяжкого, личность виновного, который ранее не судим, женат, по месту жительства характеризуется удовлетворительно, к административной ответственности не привлекался, попросил прощение у потерпевших, в качестве смягчающих обстоятельств признаны: добровольное частичное возмещение морального вреда, причиненного в результате преступления, полное признание своей вины, раскаяние в содеянном и состояние здоровья его матери. Кроме того, на учете у врача-нарколога и врача-психиатра </w:t>
      </w:r>
      <w:r>
        <w:rPr>
          <w:sz w:val="28"/>
          <w:szCs w:val="28"/>
        </w:rPr>
        <w:t>С.</w:t>
      </w:r>
      <w:r w:rsidRPr="00973379">
        <w:rPr>
          <w:sz w:val="28"/>
          <w:szCs w:val="28"/>
        </w:rPr>
        <w:t xml:space="preserve"> не состо</w:t>
      </w:r>
      <w:r>
        <w:rPr>
          <w:sz w:val="28"/>
          <w:szCs w:val="28"/>
        </w:rPr>
        <w:t>ял</w:t>
      </w:r>
      <w:r w:rsidRPr="00973379">
        <w:rPr>
          <w:sz w:val="28"/>
          <w:szCs w:val="28"/>
        </w:rPr>
        <w:t>, согласно справке, представленной суду апелляционной инстанции, здоров, в лечении врача-психиатра не нуждается, поэтому оснований сомневаться в его психической вменяемости, с учетом поведения, не имеется.</w:t>
      </w:r>
    </w:p>
    <w:p w14:paraId="3543F5CE" w14:textId="77777777" w:rsidR="0087078E" w:rsidRPr="00973379" w:rsidRDefault="0087078E" w:rsidP="0087078E">
      <w:pPr>
        <w:tabs>
          <w:tab w:val="left" w:pos="738"/>
        </w:tabs>
        <w:ind w:firstLine="709"/>
        <w:jc w:val="both"/>
        <w:rPr>
          <w:sz w:val="28"/>
          <w:szCs w:val="28"/>
        </w:rPr>
      </w:pPr>
      <w:r w:rsidRPr="00973379">
        <w:rPr>
          <w:sz w:val="28"/>
          <w:szCs w:val="28"/>
        </w:rPr>
        <w:t xml:space="preserve">При этом суд первой инстанции отнес к обстоятельствам, смягчающим </w:t>
      </w:r>
      <w:r>
        <w:rPr>
          <w:sz w:val="28"/>
          <w:szCs w:val="28"/>
        </w:rPr>
        <w:t>С.</w:t>
      </w:r>
      <w:r w:rsidRPr="00973379">
        <w:rPr>
          <w:sz w:val="28"/>
          <w:szCs w:val="28"/>
        </w:rPr>
        <w:t xml:space="preserve"> наказание, добровольное частичное возмещение морального вреда, причиненного в результате преступления, на основании п. "к" ч. 1 ст. 61 УК РФ, поэтому, при отсутствии отягчающих обстоятельств, необоснованно не применил при назначении ему наказания положения ч. 1 ст. 62 УК РФ, которые судебная коллегия считает необходимым применить и признать в качестве смягчающих обстоятельств, активное способствование раскрытию и расследованию преступления, поскольку его подробные признательные показания об обстоятельствах произошедшего позволили органам следствия не проводить дополнительные следственные действия, направленные на установление истины по делу, а также противоправность поведения потерпевшего, явившегося поводом для преступления, поскольку было установлено, что потерпевший сам передал управление источником повышенной опасности лицу, не имеющему право управления транспортными средствами, за что также предусмотрена административная ответственность.</w:t>
      </w:r>
    </w:p>
    <w:p w14:paraId="0B39AD04" w14:textId="77777777" w:rsidR="0087078E" w:rsidRPr="00973379" w:rsidRDefault="0087078E" w:rsidP="0087078E">
      <w:pPr>
        <w:tabs>
          <w:tab w:val="left" w:pos="738"/>
        </w:tabs>
        <w:ind w:firstLine="709"/>
        <w:jc w:val="both"/>
        <w:rPr>
          <w:sz w:val="28"/>
          <w:szCs w:val="28"/>
        </w:rPr>
      </w:pPr>
      <w:r>
        <w:rPr>
          <w:sz w:val="28"/>
          <w:szCs w:val="28"/>
        </w:rPr>
        <w:t>Судебная коллегия указала, что</w:t>
      </w:r>
      <w:r w:rsidRPr="00973379">
        <w:rPr>
          <w:sz w:val="28"/>
          <w:szCs w:val="28"/>
        </w:rPr>
        <w:t xml:space="preserve"> с учетом влияния наказания на исправление осужденного и на условия жизни его семьи, решение суда о назначении </w:t>
      </w:r>
      <w:r>
        <w:rPr>
          <w:sz w:val="28"/>
          <w:szCs w:val="28"/>
        </w:rPr>
        <w:t>С.</w:t>
      </w:r>
      <w:r w:rsidRPr="00973379">
        <w:rPr>
          <w:sz w:val="28"/>
          <w:szCs w:val="28"/>
        </w:rPr>
        <w:t xml:space="preserve"> наказания в виде реального лишения свободы с </w:t>
      </w:r>
      <w:r w:rsidRPr="00973379">
        <w:rPr>
          <w:sz w:val="28"/>
          <w:szCs w:val="28"/>
        </w:rPr>
        <w:lastRenderedPageBreak/>
        <w:t>дополнительным наказанием</w:t>
      </w:r>
      <w:r>
        <w:rPr>
          <w:sz w:val="28"/>
          <w:szCs w:val="28"/>
        </w:rPr>
        <w:t xml:space="preserve"> </w:t>
      </w:r>
      <w:r w:rsidRPr="00973379">
        <w:rPr>
          <w:sz w:val="28"/>
          <w:szCs w:val="28"/>
        </w:rPr>
        <w:t>является справедливым, но подлежит смягчению.</w:t>
      </w:r>
    </w:p>
    <w:p w14:paraId="3EAF2960" w14:textId="77777777" w:rsidR="0087078E" w:rsidRPr="00973379" w:rsidRDefault="0087078E" w:rsidP="0087078E">
      <w:pPr>
        <w:tabs>
          <w:tab w:val="left" w:pos="738"/>
        </w:tabs>
        <w:ind w:firstLine="709"/>
        <w:jc w:val="both"/>
        <w:rPr>
          <w:sz w:val="28"/>
          <w:szCs w:val="28"/>
        </w:rPr>
      </w:pPr>
      <w:r w:rsidRPr="00973379">
        <w:rPr>
          <w:sz w:val="28"/>
          <w:szCs w:val="28"/>
        </w:rPr>
        <w:t>Вид исправительного учреждения осужденному назначен в соответствии с п. "а" ч. 1 ст. 58 УК РФ, то есть колония-поселение, мотивировано отсутствие оснований для назначения местом отбывания наказания исправительной колонии общего режима, произведен соответствующий зачет времени содержания под стражей, а, согласно ч. 4 ст. 47 УК РФ, дополнительное наказание исчисляется с момента отбытия основанного.</w:t>
      </w:r>
    </w:p>
    <w:p w14:paraId="60D3272F" w14:textId="77777777" w:rsidR="0087078E" w:rsidRDefault="0087078E" w:rsidP="0087078E">
      <w:pPr>
        <w:tabs>
          <w:tab w:val="left" w:pos="738"/>
        </w:tabs>
        <w:ind w:firstLine="709"/>
        <w:jc w:val="both"/>
        <w:rPr>
          <w:sz w:val="28"/>
          <w:szCs w:val="28"/>
        </w:rPr>
      </w:pPr>
      <w:r w:rsidRPr="00973379">
        <w:rPr>
          <w:sz w:val="28"/>
          <w:szCs w:val="28"/>
        </w:rPr>
        <w:t>Вопреки доводам адвоката, моральный вред, связанный с потерей близкого человека, обосновано и мотивировано компенсирован потерпевшим, исходя из причиненных им физических и нравственных страданий, но принимая во внимание конкретные обстоятельства</w:t>
      </w:r>
      <w:r>
        <w:rPr>
          <w:sz w:val="28"/>
          <w:szCs w:val="28"/>
        </w:rPr>
        <w:t xml:space="preserve">, </w:t>
      </w:r>
      <w:r w:rsidRPr="00973379">
        <w:rPr>
          <w:sz w:val="28"/>
          <w:szCs w:val="28"/>
        </w:rPr>
        <w:t>степень вины ответчика, его имущественное, семейное положение, возраст, трудоспособность, с учетом принципа разумности и справедливости, подлежит снижению.</w:t>
      </w:r>
    </w:p>
    <w:p w14:paraId="1F9311B7" w14:textId="77777777" w:rsidR="0087078E" w:rsidRDefault="0087078E" w:rsidP="0087078E">
      <w:pPr>
        <w:ind w:firstLine="709"/>
        <w:jc w:val="both"/>
        <w:rPr>
          <w:sz w:val="28"/>
          <w:szCs w:val="28"/>
        </w:rPr>
      </w:pPr>
      <w:r>
        <w:rPr>
          <w:sz w:val="28"/>
          <w:szCs w:val="28"/>
        </w:rPr>
        <w:t>На основании изложенного судебная коллегия Смоленского областного суда изменила приговор Духовщинского районного суда, определив:</w:t>
      </w:r>
    </w:p>
    <w:p w14:paraId="681B5293" w14:textId="77777777" w:rsidR="0087078E" w:rsidRPr="002F616E" w:rsidRDefault="0087078E" w:rsidP="0087078E">
      <w:pPr>
        <w:ind w:firstLine="709"/>
        <w:jc w:val="both"/>
        <w:rPr>
          <w:sz w:val="28"/>
          <w:szCs w:val="28"/>
        </w:rPr>
      </w:pPr>
      <w:r>
        <w:rPr>
          <w:sz w:val="28"/>
          <w:szCs w:val="28"/>
        </w:rPr>
        <w:t xml:space="preserve"> - </w:t>
      </w:r>
      <w:r w:rsidRPr="002F616E">
        <w:rPr>
          <w:sz w:val="28"/>
          <w:szCs w:val="28"/>
        </w:rPr>
        <w:t xml:space="preserve">исключить из описательно-мотивировочной части приговора указание о совершении </w:t>
      </w:r>
      <w:r>
        <w:rPr>
          <w:sz w:val="28"/>
          <w:szCs w:val="28"/>
        </w:rPr>
        <w:t xml:space="preserve">С. </w:t>
      </w:r>
      <w:r w:rsidRPr="002F616E">
        <w:rPr>
          <w:sz w:val="28"/>
          <w:szCs w:val="28"/>
        </w:rPr>
        <w:t>преступления по небрежности, считать его совершенным по легкомыслию;</w:t>
      </w:r>
    </w:p>
    <w:p w14:paraId="7B3BBAF9" w14:textId="77777777" w:rsidR="0087078E" w:rsidRPr="002F616E" w:rsidRDefault="0087078E" w:rsidP="0087078E">
      <w:pPr>
        <w:ind w:firstLine="709"/>
        <w:jc w:val="both"/>
        <w:rPr>
          <w:sz w:val="28"/>
          <w:szCs w:val="28"/>
        </w:rPr>
      </w:pPr>
      <w:r>
        <w:rPr>
          <w:sz w:val="28"/>
          <w:szCs w:val="28"/>
        </w:rPr>
        <w:t xml:space="preserve">- </w:t>
      </w:r>
      <w:r w:rsidRPr="002F616E">
        <w:rPr>
          <w:sz w:val="28"/>
          <w:szCs w:val="28"/>
        </w:rPr>
        <w:t xml:space="preserve">исключить из обвинения нарушения </w:t>
      </w:r>
      <w:r>
        <w:rPr>
          <w:sz w:val="28"/>
          <w:szCs w:val="28"/>
        </w:rPr>
        <w:t>С.</w:t>
      </w:r>
      <w:r w:rsidRPr="002F616E">
        <w:rPr>
          <w:sz w:val="28"/>
          <w:szCs w:val="28"/>
        </w:rPr>
        <w:t xml:space="preserve"> п. 2.5, 2.6 ПДД РФ как не состоящие в прямой причинно-следственной связи с ДТП;</w:t>
      </w:r>
    </w:p>
    <w:p w14:paraId="3D80E00A" w14:textId="77777777" w:rsidR="0087078E" w:rsidRPr="002F616E" w:rsidRDefault="0087078E" w:rsidP="0087078E">
      <w:pPr>
        <w:ind w:firstLine="709"/>
        <w:jc w:val="both"/>
        <w:rPr>
          <w:sz w:val="28"/>
          <w:szCs w:val="28"/>
        </w:rPr>
      </w:pPr>
      <w:r>
        <w:rPr>
          <w:sz w:val="28"/>
          <w:szCs w:val="28"/>
        </w:rPr>
        <w:t xml:space="preserve">- </w:t>
      </w:r>
      <w:r w:rsidRPr="002F616E">
        <w:rPr>
          <w:sz w:val="28"/>
          <w:szCs w:val="28"/>
        </w:rPr>
        <w:t xml:space="preserve">в описательно-мотивировочной части приговора считать, что </w:t>
      </w:r>
      <w:r>
        <w:rPr>
          <w:sz w:val="28"/>
          <w:szCs w:val="28"/>
        </w:rPr>
        <w:t>С.</w:t>
      </w:r>
      <w:r w:rsidRPr="002F616E">
        <w:rPr>
          <w:sz w:val="28"/>
          <w:szCs w:val="28"/>
        </w:rPr>
        <w:t xml:space="preserve"> нарушена ст. 10.1 ПДД РФ вместо абзаца 1 ст. 10.1 ПДД РФ;</w:t>
      </w:r>
    </w:p>
    <w:p w14:paraId="141FA399" w14:textId="77777777" w:rsidR="0087078E" w:rsidRPr="002F616E" w:rsidRDefault="0087078E" w:rsidP="0087078E">
      <w:pPr>
        <w:ind w:firstLine="709"/>
        <w:jc w:val="both"/>
        <w:rPr>
          <w:sz w:val="28"/>
          <w:szCs w:val="28"/>
        </w:rPr>
      </w:pPr>
      <w:r>
        <w:rPr>
          <w:sz w:val="28"/>
          <w:szCs w:val="28"/>
        </w:rPr>
        <w:t xml:space="preserve">- </w:t>
      </w:r>
      <w:r w:rsidRPr="002F616E">
        <w:rPr>
          <w:sz w:val="28"/>
          <w:szCs w:val="28"/>
        </w:rPr>
        <w:t xml:space="preserve">признать в качестве обстоятельств, смягчающих </w:t>
      </w:r>
      <w:r>
        <w:rPr>
          <w:sz w:val="28"/>
          <w:szCs w:val="28"/>
        </w:rPr>
        <w:t>С.</w:t>
      </w:r>
      <w:r w:rsidRPr="002F616E">
        <w:rPr>
          <w:sz w:val="28"/>
          <w:szCs w:val="28"/>
        </w:rPr>
        <w:t xml:space="preserve"> наказание, активное способствование раскрытию и расследованию преступления, противоправность поведения потерпевшего, явившегося поводом для преступления;</w:t>
      </w:r>
    </w:p>
    <w:p w14:paraId="1CD3CE65" w14:textId="77777777" w:rsidR="0087078E" w:rsidRPr="002F616E" w:rsidRDefault="0087078E" w:rsidP="0087078E">
      <w:pPr>
        <w:ind w:firstLine="709"/>
        <w:jc w:val="both"/>
        <w:rPr>
          <w:sz w:val="28"/>
          <w:szCs w:val="28"/>
        </w:rPr>
      </w:pPr>
      <w:r>
        <w:rPr>
          <w:sz w:val="28"/>
          <w:szCs w:val="28"/>
        </w:rPr>
        <w:t xml:space="preserve">- </w:t>
      </w:r>
      <w:r w:rsidRPr="002F616E">
        <w:rPr>
          <w:sz w:val="28"/>
          <w:szCs w:val="28"/>
        </w:rPr>
        <w:t xml:space="preserve">по п. "б", "в" ч. 4 ст. 264 УК РФ, с учетом ч. 1 ст. 62 УК РФ, смягчить </w:t>
      </w:r>
      <w:r>
        <w:rPr>
          <w:sz w:val="28"/>
          <w:szCs w:val="28"/>
        </w:rPr>
        <w:t>С.</w:t>
      </w:r>
      <w:r w:rsidRPr="002F616E">
        <w:rPr>
          <w:sz w:val="28"/>
          <w:szCs w:val="28"/>
        </w:rPr>
        <w:t xml:space="preserve"> наказание до 5 лет 6 месяцев лишения свободы с отбыванием наказания в колонии-поселении, с лишением права заниматься деятельностью, связанной с управлением транспортными средствами, на 2 года 8 месяцев.</w:t>
      </w:r>
    </w:p>
    <w:p w14:paraId="04A1B9CF" w14:textId="77777777" w:rsidR="0087078E" w:rsidRPr="002F616E" w:rsidRDefault="0087078E" w:rsidP="0087078E">
      <w:pPr>
        <w:ind w:firstLine="709"/>
        <w:jc w:val="both"/>
        <w:rPr>
          <w:sz w:val="28"/>
          <w:szCs w:val="28"/>
        </w:rPr>
      </w:pPr>
      <w:r>
        <w:rPr>
          <w:sz w:val="28"/>
          <w:szCs w:val="28"/>
        </w:rPr>
        <w:t>- с</w:t>
      </w:r>
      <w:r w:rsidRPr="002F616E">
        <w:rPr>
          <w:sz w:val="28"/>
          <w:szCs w:val="28"/>
        </w:rPr>
        <w:t xml:space="preserve">низить размер компенсации морального вреда, взысканного с </w:t>
      </w:r>
      <w:proofErr w:type="spellStart"/>
      <w:r>
        <w:rPr>
          <w:sz w:val="28"/>
          <w:szCs w:val="28"/>
        </w:rPr>
        <w:t>С</w:t>
      </w:r>
      <w:proofErr w:type="spellEnd"/>
      <w:r>
        <w:rPr>
          <w:sz w:val="28"/>
          <w:szCs w:val="28"/>
        </w:rPr>
        <w:t>.</w:t>
      </w:r>
      <w:r w:rsidRPr="002F616E">
        <w:rPr>
          <w:sz w:val="28"/>
          <w:szCs w:val="28"/>
        </w:rPr>
        <w:t xml:space="preserve"> в пользу потерпевшего М.., до 550 000 рублей.</w:t>
      </w:r>
    </w:p>
    <w:p w14:paraId="4B61E7C1" w14:textId="77777777" w:rsidR="0087078E" w:rsidRPr="002F616E" w:rsidRDefault="0087078E" w:rsidP="0087078E">
      <w:pPr>
        <w:ind w:firstLine="709"/>
        <w:jc w:val="both"/>
        <w:rPr>
          <w:sz w:val="28"/>
          <w:szCs w:val="28"/>
        </w:rPr>
      </w:pPr>
      <w:r>
        <w:rPr>
          <w:sz w:val="28"/>
          <w:szCs w:val="28"/>
        </w:rPr>
        <w:t xml:space="preserve"> - с</w:t>
      </w:r>
      <w:r w:rsidRPr="002F616E">
        <w:rPr>
          <w:sz w:val="28"/>
          <w:szCs w:val="28"/>
        </w:rPr>
        <w:t xml:space="preserve">низить размер компенсации морального вреда, взысканного с </w:t>
      </w:r>
      <w:proofErr w:type="spellStart"/>
      <w:r>
        <w:rPr>
          <w:sz w:val="28"/>
          <w:szCs w:val="28"/>
        </w:rPr>
        <w:t>С</w:t>
      </w:r>
      <w:proofErr w:type="spellEnd"/>
      <w:r>
        <w:rPr>
          <w:sz w:val="28"/>
          <w:szCs w:val="28"/>
        </w:rPr>
        <w:t>.</w:t>
      </w:r>
      <w:r w:rsidRPr="002F616E">
        <w:rPr>
          <w:sz w:val="28"/>
          <w:szCs w:val="28"/>
        </w:rPr>
        <w:t xml:space="preserve"> в пользу потерпевшей А., до 450 000 рублей.</w:t>
      </w:r>
    </w:p>
    <w:p w14:paraId="0604C1BD" w14:textId="77777777" w:rsidR="0087078E" w:rsidRDefault="0087078E" w:rsidP="0087078E">
      <w:pPr>
        <w:ind w:firstLine="709"/>
        <w:jc w:val="both"/>
        <w:rPr>
          <w:sz w:val="28"/>
          <w:szCs w:val="28"/>
        </w:rPr>
      </w:pPr>
      <w:r w:rsidRPr="002F616E">
        <w:rPr>
          <w:sz w:val="28"/>
          <w:szCs w:val="28"/>
        </w:rPr>
        <w:t xml:space="preserve">В остальной части приговор </w:t>
      </w:r>
      <w:r>
        <w:rPr>
          <w:sz w:val="28"/>
          <w:szCs w:val="28"/>
        </w:rPr>
        <w:t xml:space="preserve">был </w:t>
      </w:r>
      <w:r w:rsidRPr="002F616E">
        <w:rPr>
          <w:sz w:val="28"/>
          <w:szCs w:val="28"/>
        </w:rPr>
        <w:t>остав</w:t>
      </w:r>
      <w:r>
        <w:rPr>
          <w:sz w:val="28"/>
          <w:szCs w:val="28"/>
        </w:rPr>
        <w:t>лен</w:t>
      </w:r>
      <w:r w:rsidRPr="002F616E">
        <w:rPr>
          <w:sz w:val="28"/>
          <w:szCs w:val="28"/>
        </w:rPr>
        <w:t xml:space="preserve"> без изменения, а апелляционн</w:t>
      </w:r>
      <w:r>
        <w:rPr>
          <w:sz w:val="28"/>
          <w:szCs w:val="28"/>
        </w:rPr>
        <w:t>ая жалоба</w:t>
      </w:r>
      <w:r w:rsidRPr="002F616E">
        <w:rPr>
          <w:sz w:val="28"/>
          <w:szCs w:val="28"/>
        </w:rPr>
        <w:t xml:space="preserve"> адвоката </w:t>
      </w:r>
      <w:r>
        <w:rPr>
          <w:sz w:val="28"/>
          <w:szCs w:val="28"/>
        </w:rPr>
        <w:t>Е.</w:t>
      </w:r>
      <w:r w:rsidRPr="002F616E">
        <w:rPr>
          <w:sz w:val="28"/>
          <w:szCs w:val="28"/>
        </w:rPr>
        <w:t xml:space="preserve"> - без удовлетворения.</w:t>
      </w:r>
    </w:p>
    <w:p w14:paraId="7F893557" w14:textId="77777777" w:rsidR="0087078E" w:rsidRDefault="0087078E" w:rsidP="0087078E">
      <w:pPr>
        <w:rPr>
          <w:sz w:val="28"/>
          <w:szCs w:val="28"/>
        </w:rPr>
      </w:pPr>
    </w:p>
    <w:p w14:paraId="4DD047F6" w14:textId="77777777" w:rsidR="0087078E" w:rsidRPr="00513FF6" w:rsidRDefault="0087078E" w:rsidP="0087078E">
      <w:pPr>
        <w:jc w:val="right"/>
        <w:rPr>
          <w:sz w:val="28"/>
          <w:szCs w:val="28"/>
        </w:rPr>
      </w:pPr>
      <w:r>
        <w:rPr>
          <w:sz w:val="28"/>
          <w:szCs w:val="28"/>
        </w:rPr>
        <w:t xml:space="preserve"> (приговор от 27.08.2025, апелляционное определение от 25.11.2025)</w:t>
      </w:r>
    </w:p>
    <w:p w14:paraId="4A657DDC" w14:textId="77777777" w:rsidR="0087078E" w:rsidRDefault="0087078E" w:rsidP="0087078E">
      <w:pPr>
        <w:rPr>
          <w:sz w:val="28"/>
          <w:szCs w:val="28"/>
          <w:lang w:bidi="ru-RU"/>
        </w:rPr>
      </w:pPr>
    </w:p>
    <w:p w14:paraId="329A446E" w14:textId="77777777" w:rsidR="0087078E" w:rsidRPr="00157A28" w:rsidRDefault="0087078E" w:rsidP="0087078E">
      <w:pPr>
        <w:tabs>
          <w:tab w:val="left" w:pos="1053"/>
        </w:tabs>
        <w:rPr>
          <w:sz w:val="28"/>
          <w:szCs w:val="28"/>
          <w:lang w:bidi="ru-RU"/>
        </w:rPr>
      </w:pPr>
    </w:p>
    <w:p w14:paraId="264702E0" w14:textId="77777777" w:rsidR="0087078E" w:rsidRDefault="0087078E" w:rsidP="0087078E">
      <w:pPr>
        <w:jc w:val="both"/>
        <w:rPr>
          <w:sz w:val="28"/>
          <w:szCs w:val="28"/>
          <w:lang w:bidi="ru-RU"/>
        </w:rPr>
      </w:pPr>
    </w:p>
    <w:p w14:paraId="0D462392" w14:textId="77777777" w:rsidR="0087078E" w:rsidRPr="00157A28" w:rsidRDefault="0087078E" w:rsidP="0087078E">
      <w:pPr>
        <w:jc w:val="both"/>
        <w:rPr>
          <w:sz w:val="28"/>
          <w:szCs w:val="28"/>
          <w:lang w:bidi="ru-RU"/>
        </w:rPr>
      </w:pPr>
      <w:r w:rsidRPr="00157A28">
        <w:rPr>
          <w:sz w:val="28"/>
          <w:szCs w:val="28"/>
          <w:lang w:val="ru-RU" w:bidi="ru-RU"/>
        </w:rPr>
        <w:t xml:space="preserve">Исполнитель: помощник председателя суда </w:t>
      </w:r>
      <w:proofErr w:type="spellStart"/>
      <w:r w:rsidRPr="00157A28">
        <w:rPr>
          <w:sz w:val="28"/>
          <w:szCs w:val="28"/>
          <w:lang w:bidi="ru-RU"/>
        </w:rPr>
        <w:t>Хоренкова</w:t>
      </w:r>
      <w:proofErr w:type="spellEnd"/>
      <w:r w:rsidRPr="00157A28">
        <w:rPr>
          <w:sz w:val="28"/>
          <w:szCs w:val="28"/>
          <w:lang w:bidi="ru-RU"/>
        </w:rPr>
        <w:t xml:space="preserve"> И.Э.</w:t>
      </w:r>
    </w:p>
    <w:p w14:paraId="63640713" w14:textId="56CF437F" w:rsidR="00524288" w:rsidRDefault="0087078E" w:rsidP="0087078E">
      <w:r w:rsidRPr="00157A28">
        <w:rPr>
          <w:sz w:val="28"/>
          <w:szCs w:val="28"/>
          <w:lang w:bidi="ru-RU"/>
        </w:rPr>
        <w:t>т</w:t>
      </w:r>
      <w:r w:rsidRPr="00157A28">
        <w:rPr>
          <w:sz w:val="28"/>
          <w:szCs w:val="28"/>
          <w:lang w:val="ru-RU" w:bidi="ru-RU"/>
        </w:rPr>
        <w:t>.(8-48166)4-14-36</w:t>
      </w:r>
    </w:p>
    <w:sectPr w:rsidR="00524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E5"/>
    <w:rsid w:val="00524288"/>
    <w:rsid w:val="00705FE5"/>
    <w:rsid w:val="0087078E"/>
    <w:rsid w:val="008B4AF3"/>
    <w:rsid w:val="00C1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B8F42-CBD3-4B13-B045-4955BF63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78E"/>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05F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05F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05F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05FE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705FE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705FE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705FE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705FE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705FE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FE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5FE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5FE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5FE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5FE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5F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5FE5"/>
    <w:rPr>
      <w:rFonts w:eastAsiaTheme="majorEastAsia" w:cstheme="majorBidi"/>
      <w:color w:val="595959" w:themeColor="text1" w:themeTint="A6"/>
    </w:rPr>
  </w:style>
  <w:style w:type="character" w:customStyle="1" w:styleId="80">
    <w:name w:val="Заголовок 8 Знак"/>
    <w:basedOn w:val="a0"/>
    <w:link w:val="8"/>
    <w:uiPriority w:val="9"/>
    <w:semiHidden/>
    <w:rsid w:val="00705F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5FE5"/>
    <w:rPr>
      <w:rFonts w:eastAsiaTheme="majorEastAsia" w:cstheme="majorBidi"/>
      <w:color w:val="272727" w:themeColor="text1" w:themeTint="D8"/>
    </w:rPr>
  </w:style>
  <w:style w:type="paragraph" w:styleId="a3">
    <w:name w:val="Title"/>
    <w:basedOn w:val="a"/>
    <w:next w:val="a"/>
    <w:link w:val="a4"/>
    <w:uiPriority w:val="10"/>
    <w:qFormat/>
    <w:rsid w:val="00705F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05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F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05F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5FE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705FE5"/>
    <w:rPr>
      <w:i/>
      <w:iCs/>
      <w:color w:val="404040" w:themeColor="text1" w:themeTint="BF"/>
    </w:rPr>
  </w:style>
  <w:style w:type="paragraph" w:styleId="a7">
    <w:name w:val="List Paragraph"/>
    <w:basedOn w:val="a"/>
    <w:uiPriority w:val="34"/>
    <w:qFormat/>
    <w:rsid w:val="00705FE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705FE5"/>
    <w:rPr>
      <w:i/>
      <w:iCs/>
      <w:color w:val="0F4761" w:themeColor="accent1" w:themeShade="BF"/>
    </w:rPr>
  </w:style>
  <w:style w:type="paragraph" w:styleId="a9">
    <w:name w:val="Intense Quote"/>
    <w:basedOn w:val="a"/>
    <w:next w:val="a"/>
    <w:link w:val="aa"/>
    <w:uiPriority w:val="30"/>
    <w:qFormat/>
    <w:rsid w:val="00705F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705FE5"/>
    <w:rPr>
      <w:i/>
      <w:iCs/>
      <w:color w:val="0F4761" w:themeColor="accent1" w:themeShade="BF"/>
    </w:rPr>
  </w:style>
  <w:style w:type="character" w:styleId="ab">
    <w:name w:val="Intense Reference"/>
    <w:basedOn w:val="a0"/>
    <w:uiPriority w:val="32"/>
    <w:qFormat/>
    <w:rsid w:val="00705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2026-01-13T17:07:00Z</dcterms:created>
  <dcterms:modified xsi:type="dcterms:W3CDTF">2026-01-13T17:07:00Z</dcterms:modified>
</cp:coreProperties>
</file>