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A2" w:rsidRPr="006628A2" w:rsidRDefault="006628A2" w:rsidP="00C8322B">
      <w:pPr>
        <w:spacing w:line="240" w:lineRule="auto"/>
        <w:jc w:val="right"/>
        <w:rPr>
          <w:rFonts w:ascii="Times New Roman" w:hAnsi="Times New Roman" w:cs="Times New Roman"/>
          <w:sz w:val="28"/>
          <w:szCs w:val="28"/>
        </w:rPr>
      </w:pPr>
      <w:r w:rsidRPr="006628A2">
        <w:rPr>
          <w:rFonts w:ascii="Times New Roman" w:hAnsi="Times New Roman" w:cs="Times New Roman"/>
          <w:sz w:val="28"/>
          <w:szCs w:val="28"/>
        </w:rPr>
        <w:t>УТВЕРЖДЕН</w:t>
      </w:r>
    </w:p>
    <w:p w:rsidR="006628A2" w:rsidRPr="006628A2" w:rsidRDefault="006628A2" w:rsidP="00C8322B">
      <w:pPr>
        <w:spacing w:line="240" w:lineRule="auto"/>
        <w:jc w:val="right"/>
        <w:rPr>
          <w:rFonts w:ascii="Times New Roman" w:hAnsi="Times New Roman" w:cs="Times New Roman"/>
          <w:sz w:val="28"/>
          <w:szCs w:val="28"/>
        </w:rPr>
      </w:pPr>
      <w:r w:rsidRPr="006628A2">
        <w:rPr>
          <w:rFonts w:ascii="Times New Roman" w:hAnsi="Times New Roman" w:cs="Times New Roman"/>
          <w:sz w:val="28"/>
          <w:szCs w:val="28"/>
        </w:rPr>
        <w:t xml:space="preserve">                                                                                                                                                                                           Приказом Управления Судебного</w:t>
      </w:r>
    </w:p>
    <w:p w:rsidR="006628A2" w:rsidRPr="006628A2" w:rsidRDefault="006628A2" w:rsidP="00C8322B">
      <w:pPr>
        <w:spacing w:line="240" w:lineRule="auto"/>
        <w:jc w:val="right"/>
        <w:rPr>
          <w:rFonts w:ascii="Times New Roman" w:hAnsi="Times New Roman" w:cs="Times New Roman"/>
          <w:sz w:val="28"/>
          <w:szCs w:val="28"/>
        </w:rPr>
      </w:pPr>
      <w:r w:rsidRPr="006628A2">
        <w:rPr>
          <w:rFonts w:ascii="Times New Roman" w:hAnsi="Times New Roman" w:cs="Times New Roman"/>
          <w:sz w:val="28"/>
          <w:szCs w:val="28"/>
        </w:rPr>
        <w:t xml:space="preserve">                                                                                                                                                                                                       Департамента в Новосибирской области</w:t>
      </w:r>
    </w:p>
    <w:p w:rsidR="006628A2" w:rsidRPr="006628A2" w:rsidRDefault="006628A2" w:rsidP="00C8322B">
      <w:pPr>
        <w:spacing w:line="240" w:lineRule="auto"/>
        <w:jc w:val="right"/>
        <w:rPr>
          <w:rFonts w:ascii="Times New Roman" w:hAnsi="Times New Roman" w:cs="Times New Roman"/>
          <w:sz w:val="28"/>
          <w:szCs w:val="28"/>
        </w:rPr>
      </w:pPr>
      <w:r w:rsidRPr="006628A2">
        <w:rPr>
          <w:rFonts w:ascii="Times New Roman" w:hAnsi="Times New Roman" w:cs="Times New Roman"/>
          <w:sz w:val="28"/>
          <w:szCs w:val="28"/>
        </w:rPr>
        <w:t xml:space="preserve">                                                                                                                                                                    от 22.03.2021 № 101</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 </w:t>
      </w:r>
    </w:p>
    <w:p w:rsidR="006628A2" w:rsidRPr="00877755" w:rsidRDefault="006628A2" w:rsidP="006628A2">
      <w:pPr>
        <w:jc w:val="center"/>
        <w:rPr>
          <w:rFonts w:ascii="Times New Roman" w:hAnsi="Times New Roman" w:cs="Times New Roman"/>
          <w:b/>
          <w:sz w:val="28"/>
          <w:szCs w:val="28"/>
        </w:rPr>
      </w:pPr>
      <w:r w:rsidRPr="00877755">
        <w:rPr>
          <w:rFonts w:ascii="Times New Roman" w:hAnsi="Times New Roman" w:cs="Times New Roman"/>
          <w:b/>
          <w:sz w:val="28"/>
          <w:szCs w:val="28"/>
        </w:rPr>
        <w:t>ПОРЯДОК</w:t>
      </w:r>
    </w:p>
    <w:p w:rsidR="006628A2" w:rsidRPr="00877755" w:rsidRDefault="006628A2" w:rsidP="006628A2">
      <w:pPr>
        <w:jc w:val="center"/>
        <w:rPr>
          <w:rFonts w:ascii="Times New Roman" w:hAnsi="Times New Roman" w:cs="Times New Roman"/>
          <w:b/>
          <w:sz w:val="28"/>
          <w:szCs w:val="28"/>
        </w:rPr>
      </w:pPr>
      <w:r w:rsidRPr="00877755">
        <w:rPr>
          <w:rFonts w:ascii="Times New Roman" w:hAnsi="Times New Roman" w:cs="Times New Roman"/>
          <w:b/>
          <w:sz w:val="28"/>
          <w:szCs w:val="28"/>
        </w:rPr>
        <w:t xml:space="preserve">работы «телефона доверия» по вопросам противодействия коррупции районных (городских) судов </w:t>
      </w:r>
      <w:proofErr w:type="gramStart"/>
      <w:r w:rsidRPr="00877755">
        <w:rPr>
          <w:rFonts w:ascii="Times New Roman" w:hAnsi="Times New Roman" w:cs="Times New Roman"/>
          <w:b/>
          <w:sz w:val="28"/>
          <w:szCs w:val="28"/>
        </w:rPr>
        <w:t>г</w:t>
      </w:r>
      <w:proofErr w:type="gramEnd"/>
      <w:r w:rsidRPr="00877755">
        <w:rPr>
          <w:rFonts w:ascii="Times New Roman" w:hAnsi="Times New Roman" w:cs="Times New Roman"/>
          <w:b/>
          <w:sz w:val="28"/>
          <w:szCs w:val="28"/>
        </w:rPr>
        <w:t>. Новосибирска и Новосибирской области, Новосибирского гарнизонного военного суда</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 </w:t>
      </w:r>
    </w:p>
    <w:p w:rsidR="006628A2" w:rsidRPr="00877755" w:rsidRDefault="006628A2" w:rsidP="006628A2">
      <w:pPr>
        <w:jc w:val="center"/>
        <w:rPr>
          <w:rFonts w:ascii="Times New Roman" w:hAnsi="Times New Roman" w:cs="Times New Roman"/>
          <w:b/>
          <w:sz w:val="28"/>
          <w:szCs w:val="28"/>
        </w:rPr>
      </w:pPr>
      <w:r w:rsidRPr="00877755">
        <w:rPr>
          <w:rFonts w:ascii="Times New Roman" w:hAnsi="Times New Roman" w:cs="Times New Roman"/>
          <w:b/>
          <w:sz w:val="28"/>
          <w:szCs w:val="28"/>
        </w:rPr>
        <w:t>I.    Общие положения</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1. </w:t>
      </w:r>
      <w:proofErr w:type="gramStart"/>
      <w:r>
        <w:rPr>
          <w:rFonts w:ascii="Times New Roman" w:hAnsi="Times New Roman" w:cs="Times New Roman"/>
          <w:sz w:val="28"/>
          <w:szCs w:val="28"/>
        </w:rPr>
        <w:t>Н</w:t>
      </w:r>
      <w:r w:rsidRPr="006628A2">
        <w:rPr>
          <w:rFonts w:ascii="Times New Roman" w:hAnsi="Times New Roman" w:cs="Times New Roman"/>
          <w:sz w:val="28"/>
          <w:szCs w:val="28"/>
        </w:rPr>
        <w:t>астоящий Порядок работы «телефона доверия» по вопросам противодействия коррупции районных (городских) судов г. Новосибирска и Новосибирской области, Новосибирского гарнизонного военного суда (далее - Порядок) устанавливает правила организации работы «телефона доверия» по вопросам противодействия коррупции районных (городских) судов г. Новосибирска и Новосибирской области, Новосибирского гарнизонного</w:t>
      </w:r>
      <w:proofErr w:type="gramEnd"/>
      <w:r w:rsidRPr="006628A2">
        <w:rPr>
          <w:rFonts w:ascii="Times New Roman" w:hAnsi="Times New Roman" w:cs="Times New Roman"/>
          <w:sz w:val="28"/>
          <w:szCs w:val="28"/>
        </w:rPr>
        <w:t xml:space="preserve"> военного суда (далее - «телефон доверия»).</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2. «Телефон доверия» устанавливается в служебном кабинете лица, ответственного за профилактику коррупционных правонарушений.</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3. По «телефону доверия» принимаются обращения от граждан и организаций только о фактах:</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3.1. Коррупционных и иных правонарушений в деятельности федеральных государственных гражданских служащих (далее - государственные гражданские служащие) замещающих должности федеральной государственной гражданской службы в районном (городском) суде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и Новосибирской области, Новосибирском гарнизонном военном суда.</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3.2. Коррупционных и иных правонарушений в деятельности работников, замещающих должности на основании трудового договора в филиале </w:t>
      </w:r>
      <w:r w:rsidRPr="006628A2">
        <w:rPr>
          <w:rFonts w:ascii="Times New Roman" w:hAnsi="Times New Roman" w:cs="Times New Roman"/>
          <w:sz w:val="28"/>
          <w:szCs w:val="28"/>
        </w:rPr>
        <w:lastRenderedPageBreak/>
        <w:t>федерального государственного бюджетного учреждения «Информационно-аналитический центр поддержки ГАС «Правосудие» в Новосибирской области (далее - работники).</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3.3. Нарушений государственными гражданскими служащими и работниками запретов, ограничений, обязательств и правил служебного поведения.</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4. </w:t>
      </w:r>
      <w:proofErr w:type="gramStart"/>
      <w:r w:rsidRPr="006628A2">
        <w:rPr>
          <w:rFonts w:ascii="Times New Roman" w:hAnsi="Times New Roman" w:cs="Times New Roman"/>
          <w:sz w:val="28"/>
          <w:szCs w:val="28"/>
        </w:rPr>
        <w:t>Обращения граждан и организаций по вопросам, не предусмотренным пунктом 3 настоящего Порядка, принимаются в письменном виде по почтовому адресу районного (городского) суда г. Новосибирска и Новосибирской области, Новосибирского гарнизонного военного суда, либо в электронном виде через раздел «Обращения граждан» официального сайта районного (городского) суда г. Новосибирска и Новосибирской области, Новосибирского гарнизонного военного суда в информационно-телекоммуникационной сети «Интернет», либо в форме</w:t>
      </w:r>
      <w:proofErr w:type="gramEnd"/>
      <w:r w:rsidRPr="006628A2">
        <w:rPr>
          <w:rFonts w:ascii="Times New Roman" w:hAnsi="Times New Roman" w:cs="Times New Roman"/>
          <w:sz w:val="28"/>
          <w:szCs w:val="28"/>
        </w:rPr>
        <w:t xml:space="preserve"> устного обращения к должностному лицу во время личного приема.</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5. Информация о функционировании «телефона доверия», целях его создания, правилах приема обращений размещается на официальном сайте районного (городского) суда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и Новосибирской области, Новосибирского гарнизонного военного суда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6628A2" w:rsidRPr="006628A2" w:rsidRDefault="006628A2" w:rsidP="006628A2">
      <w:pPr>
        <w:jc w:val="center"/>
        <w:rPr>
          <w:rFonts w:ascii="Times New Roman" w:hAnsi="Times New Roman" w:cs="Times New Roman"/>
          <w:b/>
          <w:sz w:val="28"/>
          <w:szCs w:val="28"/>
        </w:rPr>
      </w:pPr>
      <w:r w:rsidRPr="006628A2">
        <w:rPr>
          <w:rFonts w:ascii="Times New Roman" w:hAnsi="Times New Roman" w:cs="Times New Roman"/>
          <w:b/>
          <w:sz w:val="28"/>
          <w:szCs w:val="28"/>
        </w:rPr>
        <w:t>II. Цели и задачи работы «телефона доверия»</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6. «Телефон доверия» создан в целях:</w:t>
      </w:r>
    </w:p>
    <w:p w:rsidR="006628A2" w:rsidRPr="006628A2" w:rsidRDefault="006628A2" w:rsidP="006628A2">
      <w:pPr>
        <w:pStyle w:val="a3"/>
        <w:numPr>
          <w:ilvl w:val="0"/>
          <w:numId w:val="1"/>
        </w:numPr>
        <w:jc w:val="both"/>
        <w:rPr>
          <w:rFonts w:ascii="Times New Roman" w:hAnsi="Times New Roman" w:cs="Times New Roman"/>
          <w:sz w:val="28"/>
          <w:szCs w:val="28"/>
        </w:rPr>
      </w:pPr>
      <w:r w:rsidRPr="006628A2">
        <w:rPr>
          <w:rFonts w:ascii="Times New Roman" w:hAnsi="Times New Roman" w:cs="Times New Roman"/>
          <w:sz w:val="28"/>
          <w:szCs w:val="28"/>
        </w:rPr>
        <w:t xml:space="preserve">реализации </w:t>
      </w:r>
      <w:proofErr w:type="spellStart"/>
      <w:r w:rsidRPr="006628A2">
        <w:rPr>
          <w:rFonts w:ascii="Times New Roman" w:hAnsi="Times New Roman" w:cs="Times New Roman"/>
          <w:sz w:val="28"/>
          <w:szCs w:val="28"/>
        </w:rPr>
        <w:t>антикоррупционных</w:t>
      </w:r>
      <w:proofErr w:type="spellEnd"/>
      <w:r w:rsidRPr="006628A2">
        <w:rPr>
          <w:rFonts w:ascii="Times New Roman" w:hAnsi="Times New Roman" w:cs="Times New Roman"/>
          <w:sz w:val="28"/>
          <w:szCs w:val="28"/>
        </w:rPr>
        <w:t xml:space="preserve"> мероприятий, проводимых в районном (городском) суде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и Новосибирской области, Новосибирском гарнизонном военном суде;</w:t>
      </w:r>
    </w:p>
    <w:p w:rsidR="006628A2" w:rsidRPr="006628A2" w:rsidRDefault="006628A2" w:rsidP="006628A2">
      <w:pPr>
        <w:pStyle w:val="a3"/>
        <w:numPr>
          <w:ilvl w:val="0"/>
          <w:numId w:val="1"/>
        </w:numPr>
        <w:jc w:val="both"/>
        <w:rPr>
          <w:rFonts w:ascii="Times New Roman" w:hAnsi="Times New Roman" w:cs="Times New Roman"/>
          <w:sz w:val="28"/>
          <w:szCs w:val="28"/>
        </w:rPr>
      </w:pPr>
      <w:r w:rsidRPr="006628A2">
        <w:rPr>
          <w:rFonts w:ascii="Times New Roman" w:hAnsi="Times New Roman" w:cs="Times New Roman"/>
          <w:sz w:val="28"/>
          <w:szCs w:val="28"/>
        </w:rPr>
        <w:t xml:space="preserve">содействия принятию и укреплению мер, направленных на профилактику коррупционных и иных правонарушений в районном (городском) суде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и Новосибирской области, Новосибирском гарнизонном военном суде;</w:t>
      </w:r>
    </w:p>
    <w:p w:rsidR="006628A2" w:rsidRPr="006628A2" w:rsidRDefault="006628A2" w:rsidP="006628A2">
      <w:pPr>
        <w:pStyle w:val="a3"/>
        <w:numPr>
          <w:ilvl w:val="0"/>
          <w:numId w:val="1"/>
        </w:numPr>
        <w:jc w:val="both"/>
        <w:rPr>
          <w:rFonts w:ascii="Times New Roman" w:hAnsi="Times New Roman" w:cs="Times New Roman"/>
          <w:sz w:val="28"/>
          <w:szCs w:val="28"/>
        </w:rPr>
      </w:pPr>
      <w:r w:rsidRPr="006628A2">
        <w:rPr>
          <w:rFonts w:ascii="Times New Roman" w:hAnsi="Times New Roman" w:cs="Times New Roman"/>
          <w:sz w:val="28"/>
          <w:szCs w:val="28"/>
        </w:rPr>
        <w:t xml:space="preserve">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районном (городском) суде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и Новосибирской области, Новосибирском гарнизонном военном суде;</w:t>
      </w:r>
    </w:p>
    <w:p w:rsidR="006628A2" w:rsidRPr="006628A2" w:rsidRDefault="006628A2" w:rsidP="006628A2">
      <w:pPr>
        <w:pStyle w:val="a3"/>
        <w:numPr>
          <w:ilvl w:val="0"/>
          <w:numId w:val="1"/>
        </w:numPr>
        <w:jc w:val="both"/>
        <w:rPr>
          <w:rFonts w:ascii="Times New Roman" w:hAnsi="Times New Roman" w:cs="Times New Roman"/>
          <w:sz w:val="28"/>
          <w:szCs w:val="28"/>
        </w:rPr>
      </w:pPr>
      <w:r w:rsidRPr="006628A2">
        <w:rPr>
          <w:rFonts w:ascii="Times New Roman" w:hAnsi="Times New Roman" w:cs="Times New Roman"/>
          <w:sz w:val="28"/>
          <w:szCs w:val="28"/>
        </w:rPr>
        <w:lastRenderedPageBreak/>
        <w:t>формирования в обществе нетерпимости к коррупционному поведению.</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7.   Основными задачами работы «телефона доверия» являются:</w:t>
      </w:r>
    </w:p>
    <w:p w:rsidR="006628A2" w:rsidRPr="006628A2" w:rsidRDefault="006628A2" w:rsidP="006628A2">
      <w:pPr>
        <w:pStyle w:val="a3"/>
        <w:numPr>
          <w:ilvl w:val="0"/>
          <w:numId w:val="2"/>
        </w:numPr>
        <w:jc w:val="both"/>
        <w:rPr>
          <w:rFonts w:ascii="Times New Roman" w:hAnsi="Times New Roman" w:cs="Times New Roman"/>
          <w:sz w:val="28"/>
          <w:szCs w:val="28"/>
        </w:rPr>
      </w:pPr>
      <w:r w:rsidRPr="006628A2">
        <w:rPr>
          <w:rFonts w:ascii="Times New Roman" w:hAnsi="Times New Roman" w:cs="Times New Roman"/>
          <w:sz w:val="28"/>
          <w:szCs w:val="28"/>
        </w:rPr>
        <w:t>обеспечение своевременного приема, учета, обработки и рассмотрение обращений граждан и организаций, поступивших по «телефону доверия»;</w:t>
      </w:r>
    </w:p>
    <w:p w:rsidR="006628A2" w:rsidRPr="006628A2" w:rsidRDefault="006628A2" w:rsidP="006628A2">
      <w:pPr>
        <w:pStyle w:val="a3"/>
        <w:numPr>
          <w:ilvl w:val="0"/>
          <w:numId w:val="2"/>
        </w:numPr>
        <w:jc w:val="both"/>
        <w:rPr>
          <w:rFonts w:ascii="Times New Roman" w:hAnsi="Times New Roman" w:cs="Times New Roman"/>
          <w:sz w:val="28"/>
          <w:szCs w:val="28"/>
        </w:rPr>
      </w:pPr>
      <w:r w:rsidRPr="006628A2">
        <w:rPr>
          <w:rFonts w:ascii="Times New Roman" w:hAnsi="Times New Roman" w:cs="Times New Roman"/>
          <w:sz w:val="28"/>
          <w:szCs w:val="28"/>
        </w:rPr>
        <w:t xml:space="preserve">анализ обращений граждан и организаций, поступивших по «телефону доверия», их учет при разработке и реализации </w:t>
      </w:r>
      <w:proofErr w:type="spellStart"/>
      <w:r w:rsidRPr="006628A2">
        <w:rPr>
          <w:rFonts w:ascii="Times New Roman" w:hAnsi="Times New Roman" w:cs="Times New Roman"/>
          <w:sz w:val="28"/>
          <w:szCs w:val="28"/>
        </w:rPr>
        <w:t>антикоррупционных</w:t>
      </w:r>
      <w:proofErr w:type="spellEnd"/>
      <w:r w:rsidRPr="006628A2">
        <w:rPr>
          <w:rFonts w:ascii="Times New Roman" w:hAnsi="Times New Roman" w:cs="Times New Roman"/>
          <w:sz w:val="28"/>
          <w:szCs w:val="28"/>
        </w:rPr>
        <w:t xml:space="preserve"> мероприятие </w:t>
      </w:r>
      <w:proofErr w:type="gramStart"/>
      <w:r w:rsidRPr="006628A2">
        <w:rPr>
          <w:rFonts w:ascii="Times New Roman" w:hAnsi="Times New Roman" w:cs="Times New Roman"/>
          <w:sz w:val="28"/>
          <w:szCs w:val="28"/>
        </w:rPr>
        <w:t>в</w:t>
      </w:r>
      <w:proofErr w:type="gramEnd"/>
      <w:r w:rsidRPr="006628A2">
        <w:rPr>
          <w:rFonts w:ascii="Times New Roman" w:hAnsi="Times New Roman" w:cs="Times New Roman"/>
          <w:sz w:val="28"/>
          <w:szCs w:val="28"/>
        </w:rPr>
        <w:t xml:space="preserve"> </w:t>
      </w:r>
      <w:proofErr w:type="gramStart"/>
      <w:r w:rsidRPr="006628A2">
        <w:rPr>
          <w:rFonts w:ascii="Times New Roman" w:hAnsi="Times New Roman" w:cs="Times New Roman"/>
          <w:sz w:val="28"/>
          <w:szCs w:val="28"/>
        </w:rPr>
        <w:t>районом</w:t>
      </w:r>
      <w:proofErr w:type="gramEnd"/>
      <w:r w:rsidRPr="006628A2">
        <w:rPr>
          <w:rFonts w:ascii="Times New Roman" w:hAnsi="Times New Roman" w:cs="Times New Roman"/>
          <w:sz w:val="28"/>
          <w:szCs w:val="28"/>
        </w:rPr>
        <w:t xml:space="preserve"> (городском) суде г. Новосибирска и Новосибирской области Новосибирском гарнизонном военном суде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6628A2" w:rsidRPr="006628A2" w:rsidRDefault="006628A2" w:rsidP="006628A2">
      <w:pPr>
        <w:jc w:val="center"/>
        <w:rPr>
          <w:rFonts w:ascii="Times New Roman" w:hAnsi="Times New Roman" w:cs="Times New Roman"/>
          <w:b/>
          <w:sz w:val="28"/>
          <w:szCs w:val="28"/>
        </w:rPr>
      </w:pPr>
      <w:r w:rsidRPr="006628A2">
        <w:rPr>
          <w:rFonts w:ascii="Times New Roman" w:hAnsi="Times New Roman" w:cs="Times New Roman"/>
          <w:b/>
          <w:sz w:val="28"/>
          <w:szCs w:val="28"/>
        </w:rPr>
        <w:t>III. Порядок организации работы «телефона доверия»</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8. Прием обращений абонентов, поступивших по «телефону доверия» осуществляется в автоматическом режиме с записью сообщения на рабочую станцию.</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9. Режим приема и записи обращений по «телефону доверия» - круглосуточный.</w:t>
      </w:r>
    </w:p>
    <w:p w:rsidR="006628A2" w:rsidRPr="006628A2" w:rsidRDefault="006628A2" w:rsidP="006628A2">
      <w:pPr>
        <w:jc w:val="both"/>
        <w:rPr>
          <w:rFonts w:ascii="Times New Roman" w:hAnsi="Times New Roman" w:cs="Times New Roman"/>
          <w:sz w:val="28"/>
          <w:szCs w:val="28"/>
        </w:rPr>
      </w:pPr>
      <w:r>
        <w:rPr>
          <w:rFonts w:ascii="Times New Roman" w:hAnsi="Times New Roman" w:cs="Times New Roman"/>
          <w:sz w:val="28"/>
          <w:szCs w:val="28"/>
        </w:rPr>
        <w:t xml:space="preserve">10. </w:t>
      </w:r>
      <w:r w:rsidRPr="006628A2">
        <w:rPr>
          <w:rFonts w:ascii="Times New Roman" w:hAnsi="Times New Roman" w:cs="Times New Roman"/>
          <w:sz w:val="28"/>
          <w:szCs w:val="28"/>
        </w:rPr>
        <w:t>Время приема одного сообщения составляет 5 минут.</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 xml:space="preserve">11. Примерный текст сообщения на автоответчике: «Здравствуйте. Вы позвонили по «телефону доверия» по вопросам противодействия коррупции районного (городского) суда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xml:space="preserve">. Новосибирска (Новосибирской области), Новосибирский гарнизонный военный суд.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районного (городского) суда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xml:space="preserve">. Новосибирска (Новосибирской области), Новосибирского гарнизонного военного суда в подразделе </w:t>
      </w:r>
      <w:r w:rsidRPr="006628A2">
        <w:rPr>
          <w:rFonts w:ascii="Times New Roman" w:hAnsi="Times New Roman" w:cs="Times New Roman"/>
          <w:sz w:val="28"/>
          <w:szCs w:val="28"/>
        </w:rPr>
        <w:lastRenderedPageBreak/>
        <w:t>«Обратная связь для сообщения о фактах коррупции» раздела «Противодействие коррупции». Пожалуйста, говорите</w:t>
      </w:r>
      <w:proofErr w:type="gramStart"/>
      <w:r w:rsidRPr="006628A2">
        <w:rPr>
          <w:rFonts w:ascii="Times New Roman" w:hAnsi="Times New Roman" w:cs="Times New Roman"/>
          <w:sz w:val="28"/>
          <w:szCs w:val="28"/>
        </w:rPr>
        <w:t>.».</w:t>
      </w:r>
      <w:proofErr w:type="gramEnd"/>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12. 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оформленный согласно приложению к настоящему Порядку.</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13.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14. 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15. 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r w:rsidR="00A41B76">
        <w:rPr>
          <w:rFonts w:ascii="Times New Roman" w:hAnsi="Times New Roman" w:cs="Times New Roman"/>
          <w:sz w:val="28"/>
          <w:szCs w:val="28"/>
        </w:rPr>
        <w:t>.</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16. Организацию работы «телефона доверия» осуществляет уполномоченных государственный гражданский служащий, ответственный за профилактику коррупционных правонарушений, который:</w:t>
      </w:r>
    </w:p>
    <w:p w:rsidR="006628A2" w:rsidRPr="006628A2" w:rsidRDefault="006628A2" w:rsidP="006628A2">
      <w:pPr>
        <w:pStyle w:val="a3"/>
        <w:numPr>
          <w:ilvl w:val="0"/>
          <w:numId w:val="3"/>
        </w:numPr>
        <w:jc w:val="both"/>
        <w:rPr>
          <w:rFonts w:ascii="Times New Roman" w:hAnsi="Times New Roman" w:cs="Times New Roman"/>
          <w:sz w:val="28"/>
          <w:szCs w:val="28"/>
        </w:rPr>
      </w:pPr>
      <w:r w:rsidRPr="006628A2">
        <w:rPr>
          <w:rFonts w:ascii="Times New Roman" w:hAnsi="Times New Roman" w:cs="Times New Roman"/>
          <w:sz w:val="28"/>
          <w:szCs w:val="28"/>
        </w:rPr>
        <w:t>обеспечивает своевременный прием, обработку и ведение учета поступившей по «телефону доверия» информации;</w:t>
      </w:r>
    </w:p>
    <w:p w:rsidR="006628A2" w:rsidRPr="006628A2" w:rsidRDefault="006628A2" w:rsidP="006628A2">
      <w:pPr>
        <w:pStyle w:val="a3"/>
        <w:numPr>
          <w:ilvl w:val="0"/>
          <w:numId w:val="3"/>
        </w:numPr>
        <w:jc w:val="both"/>
        <w:rPr>
          <w:rFonts w:ascii="Times New Roman" w:hAnsi="Times New Roman" w:cs="Times New Roman"/>
          <w:sz w:val="28"/>
          <w:szCs w:val="28"/>
        </w:rPr>
      </w:pPr>
      <w:r w:rsidRPr="006628A2">
        <w:rPr>
          <w:rFonts w:ascii="Times New Roman" w:hAnsi="Times New Roman" w:cs="Times New Roman"/>
          <w:sz w:val="28"/>
          <w:szCs w:val="28"/>
        </w:rPr>
        <w:t xml:space="preserve">при наличии в обращении информации о фактах, указанных в пункте 3 настоящего Порядка, подготавливает Председателю суда предложения о принятии мер реагирования на поступившую по «телефону доверия» информацию, </w:t>
      </w:r>
      <w:proofErr w:type="gramStart"/>
      <w:r w:rsidRPr="006628A2">
        <w:rPr>
          <w:rFonts w:ascii="Times New Roman" w:hAnsi="Times New Roman" w:cs="Times New Roman"/>
          <w:sz w:val="28"/>
          <w:szCs w:val="28"/>
        </w:rPr>
        <w:t>в</w:t>
      </w:r>
      <w:proofErr w:type="gramEnd"/>
      <w:r w:rsidRPr="006628A2">
        <w:rPr>
          <w:rFonts w:ascii="Times New Roman" w:hAnsi="Times New Roman" w:cs="Times New Roman"/>
          <w:sz w:val="28"/>
          <w:szCs w:val="28"/>
        </w:rPr>
        <w:t xml:space="preserve"> </w:t>
      </w:r>
      <w:proofErr w:type="gramStart"/>
      <w:r w:rsidRPr="006628A2">
        <w:rPr>
          <w:rFonts w:ascii="Times New Roman" w:hAnsi="Times New Roman" w:cs="Times New Roman"/>
          <w:sz w:val="28"/>
          <w:szCs w:val="28"/>
        </w:rPr>
        <w:t>рамка</w:t>
      </w:r>
      <w:proofErr w:type="gramEnd"/>
      <w:r w:rsidRPr="006628A2">
        <w:rPr>
          <w:rFonts w:ascii="Times New Roman" w:hAnsi="Times New Roman" w:cs="Times New Roman"/>
          <w:sz w:val="28"/>
          <w:szCs w:val="28"/>
        </w:rPr>
        <w:t xml:space="preserve"> своей компетенции в установленном порядке осуществляет ее рассмотрение и в соответствии с законодательством Российской Федерации направляет ответ заявителю;</w:t>
      </w:r>
    </w:p>
    <w:p w:rsidR="006628A2" w:rsidRPr="006628A2" w:rsidRDefault="006628A2" w:rsidP="006628A2">
      <w:pPr>
        <w:pStyle w:val="a3"/>
        <w:numPr>
          <w:ilvl w:val="0"/>
          <w:numId w:val="3"/>
        </w:numPr>
        <w:jc w:val="both"/>
        <w:rPr>
          <w:rFonts w:ascii="Times New Roman" w:hAnsi="Times New Roman" w:cs="Times New Roman"/>
          <w:sz w:val="28"/>
          <w:szCs w:val="28"/>
        </w:rPr>
      </w:pPr>
      <w:r w:rsidRPr="006628A2">
        <w:rPr>
          <w:rFonts w:ascii="Times New Roman" w:hAnsi="Times New Roman" w:cs="Times New Roman"/>
          <w:sz w:val="28"/>
          <w:szCs w:val="28"/>
        </w:rPr>
        <w:t xml:space="preserve">анализирует и обобщает обращения, поступившие по «телефону доверия», в целях разработки и реализации </w:t>
      </w:r>
      <w:proofErr w:type="spellStart"/>
      <w:r w:rsidRPr="006628A2">
        <w:rPr>
          <w:rFonts w:ascii="Times New Roman" w:hAnsi="Times New Roman" w:cs="Times New Roman"/>
          <w:sz w:val="28"/>
          <w:szCs w:val="28"/>
        </w:rPr>
        <w:t>антикоррупционных</w:t>
      </w:r>
      <w:proofErr w:type="spellEnd"/>
      <w:r w:rsidRPr="006628A2">
        <w:rPr>
          <w:rFonts w:ascii="Times New Roman" w:hAnsi="Times New Roman" w:cs="Times New Roman"/>
          <w:sz w:val="28"/>
          <w:szCs w:val="28"/>
        </w:rPr>
        <w:t xml:space="preserve"> </w:t>
      </w:r>
      <w:r w:rsidRPr="006628A2">
        <w:rPr>
          <w:rFonts w:ascii="Times New Roman" w:hAnsi="Times New Roman" w:cs="Times New Roman"/>
          <w:sz w:val="28"/>
          <w:szCs w:val="28"/>
        </w:rPr>
        <w:lastRenderedPageBreak/>
        <w:t xml:space="preserve">мероприятий в районном (городском) суде </w:t>
      </w:r>
      <w:proofErr w:type="gramStart"/>
      <w:r w:rsidRPr="006628A2">
        <w:rPr>
          <w:rFonts w:ascii="Times New Roman" w:hAnsi="Times New Roman" w:cs="Times New Roman"/>
          <w:sz w:val="28"/>
          <w:szCs w:val="28"/>
        </w:rPr>
        <w:t>г</w:t>
      </w:r>
      <w:proofErr w:type="gramEnd"/>
      <w:r w:rsidRPr="006628A2">
        <w:rPr>
          <w:rFonts w:ascii="Times New Roman" w:hAnsi="Times New Roman" w:cs="Times New Roman"/>
          <w:sz w:val="28"/>
          <w:szCs w:val="28"/>
        </w:rPr>
        <w:t>. Новосибирска (Новосибирской области), Новосибирском</w:t>
      </w:r>
      <w:r>
        <w:rPr>
          <w:rFonts w:ascii="Times New Roman" w:hAnsi="Times New Roman" w:cs="Times New Roman"/>
          <w:sz w:val="28"/>
          <w:szCs w:val="28"/>
        </w:rPr>
        <w:t xml:space="preserve"> </w:t>
      </w:r>
      <w:r w:rsidRPr="006628A2">
        <w:rPr>
          <w:rFonts w:ascii="Times New Roman" w:hAnsi="Times New Roman" w:cs="Times New Roman"/>
          <w:sz w:val="28"/>
          <w:szCs w:val="28"/>
        </w:rPr>
        <w:t>гарнизонном военном суде;</w:t>
      </w:r>
    </w:p>
    <w:p w:rsidR="006628A2" w:rsidRPr="006628A2" w:rsidRDefault="006628A2" w:rsidP="006628A2">
      <w:pPr>
        <w:pStyle w:val="a3"/>
        <w:numPr>
          <w:ilvl w:val="0"/>
          <w:numId w:val="3"/>
        </w:numPr>
        <w:jc w:val="both"/>
        <w:rPr>
          <w:rFonts w:ascii="Times New Roman" w:hAnsi="Times New Roman" w:cs="Times New Roman"/>
          <w:sz w:val="28"/>
          <w:szCs w:val="28"/>
        </w:rPr>
      </w:pPr>
      <w:r w:rsidRPr="006628A2">
        <w:rPr>
          <w:rFonts w:ascii="Times New Roman" w:hAnsi="Times New Roman" w:cs="Times New Roman"/>
          <w:sz w:val="28"/>
          <w:szCs w:val="28"/>
        </w:rPr>
        <w:t>с учетом требований Федерального закона от 27 июля 2006 г. № 152-ФЗ «О персональных данных» и требований к обеспечению конфиденциальности поступивших сообщений осуществляет подготовку информации о работе «телефона доверия» для размещения на официальном сайте суда в информационно-телекоммуникационной сети «Интернет».</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17. 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18. Использование «телефона доверия» не по назначению, в том числе в служебных и личных целях, запрещено.</w:t>
      </w:r>
    </w:p>
    <w:p w:rsidR="006628A2" w:rsidRPr="006628A2" w:rsidRDefault="006628A2" w:rsidP="006628A2">
      <w:pPr>
        <w:jc w:val="both"/>
        <w:rPr>
          <w:rFonts w:ascii="Times New Roman" w:hAnsi="Times New Roman" w:cs="Times New Roman"/>
          <w:sz w:val="28"/>
          <w:szCs w:val="28"/>
        </w:rPr>
      </w:pPr>
      <w:r w:rsidRPr="006628A2">
        <w:rPr>
          <w:rFonts w:ascii="Times New Roman" w:hAnsi="Times New Roman" w:cs="Times New Roman"/>
          <w:sz w:val="28"/>
          <w:szCs w:val="28"/>
        </w:rPr>
        <w:t>19. Срок хранения записей обращений, поступивших по «телефону доверия», составляет один год, после чего они уничтожаются.</w:t>
      </w:r>
    </w:p>
    <w:p w:rsidR="00E507AF" w:rsidRPr="006628A2" w:rsidRDefault="00C8322B" w:rsidP="006628A2">
      <w:pPr>
        <w:jc w:val="both"/>
        <w:rPr>
          <w:rFonts w:ascii="Times New Roman" w:hAnsi="Times New Roman" w:cs="Times New Roman"/>
          <w:sz w:val="28"/>
          <w:szCs w:val="28"/>
        </w:rPr>
      </w:pPr>
    </w:p>
    <w:sectPr w:rsidR="00E507AF" w:rsidRPr="006628A2" w:rsidSect="00DD3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25A99"/>
    <w:multiLevelType w:val="hybridMultilevel"/>
    <w:tmpl w:val="C3C2A6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6B718F"/>
    <w:multiLevelType w:val="hybridMultilevel"/>
    <w:tmpl w:val="73F64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B62AB4"/>
    <w:multiLevelType w:val="hybridMultilevel"/>
    <w:tmpl w:val="C93A54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628A2"/>
    <w:rsid w:val="006628A2"/>
    <w:rsid w:val="007C08DA"/>
    <w:rsid w:val="007C1352"/>
    <w:rsid w:val="00877755"/>
    <w:rsid w:val="00903AA1"/>
    <w:rsid w:val="00A41B76"/>
    <w:rsid w:val="00B7616B"/>
    <w:rsid w:val="00C8322B"/>
    <w:rsid w:val="00CC2C22"/>
    <w:rsid w:val="00DD3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8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1344</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Помощник</dc:creator>
  <cp:lastModifiedBy>Помощник</cp:lastModifiedBy>
  <cp:revision>7</cp:revision>
  <dcterms:created xsi:type="dcterms:W3CDTF">2025-08-04T09:12:00Z</dcterms:created>
  <dcterms:modified xsi:type="dcterms:W3CDTF">2025-08-07T02:29:00Z</dcterms:modified>
</cp:coreProperties>
</file>