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97" w:rsidRDefault="00E33997" w:rsidP="009F2950">
      <w:pPr>
        <w:jc w:val="center"/>
        <w:rPr>
          <w:b/>
          <w:sz w:val="26"/>
          <w:szCs w:val="26"/>
        </w:rPr>
      </w:pPr>
    </w:p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691B30">
        <w:rPr>
          <w:b/>
          <w:sz w:val="26"/>
          <w:szCs w:val="26"/>
        </w:rPr>
        <w:t>4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840894">
        <w:rPr>
          <w:sz w:val="26"/>
          <w:szCs w:val="26"/>
        </w:rPr>
        <w:t xml:space="preserve">    </w:t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691B3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3 марта</w:t>
      </w:r>
      <w:r w:rsidR="00135C7C"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</w:t>
      </w:r>
      <w:r w:rsidR="00583C4A">
        <w:rPr>
          <w:sz w:val="26"/>
          <w:szCs w:val="26"/>
        </w:rPr>
        <w:t xml:space="preserve">  </w:t>
      </w:r>
      <w:r w:rsidR="00840894">
        <w:rPr>
          <w:sz w:val="26"/>
          <w:szCs w:val="26"/>
        </w:rPr>
        <w:t xml:space="preserve">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2618A">
        <w:rPr>
          <w:sz w:val="26"/>
          <w:szCs w:val="26"/>
        </w:rPr>
        <w:t xml:space="preserve">Обсудив информацию председателя Совета судей Тульской области Назарова В.В. по вопросу об утверждении решения конкурсной комиссии о признании лучшим межрайонным, районным (городским) судом Тульской области по итогам работы за 2025 год среди малосоставных и многосоставных судов Тульской области, принимая во внимание результаты заочного голосования, Совет судей Тульской области </w:t>
      </w:r>
      <w:bookmarkStart w:id="0" w:name="_GoBack"/>
      <w:bookmarkEnd w:id="0"/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8549AC" w:rsidRDefault="00A2618A" w:rsidP="008549AC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принять к сведению информацию председателя Совета судей Тульской области </w:t>
      </w:r>
      <w:r>
        <w:rPr>
          <w:sz w:val="26"/>
          <w:szCs w:val="26"/>
        </w:rPr>
        <w:t xml:space="preserve">Назарова В.В. </w:t>
      </w:r>
      <w:r>
        <w:rPr>
          <w:color w:val="000000"/>
          <w:sz w:val="26"/>
          <w:szCs w:val="26"/>
        </w:rPr>
        <w:t xml:space="preserve">о результатах рассмотрения конкурсной комиссией вопроса по определению </w:t>
      </w:r>
      <w:r>
        <w:rPr>
          <w:sz w:val="26"/>
          <w:szCs w:val="26"/>
        </w:rPr>
        <w:t xml:space="preserve">межрайонного, районного (городского) суда Тульской области по итогам работы за 2025 год среди малосоставных и многосоставных судов Тульской области. </w:t>
      </w:r>
    </w:p>
    <w:p w:rsidR="00A2618A" w:rsidRDefault="00A2618A" w:rsidP="008549A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Утвердить решение конкурсной комиссии о признании лучшими межрайонными, районными (городским) судами Тульской области по итогам работы за 2025 год:</w:t>
      </w:r>
      <w:proofErr w:type="gramEnd"/>
    </w:p>
    <w:p w:rsidR="00A2618A" w:rsidRDefault="00A2618A" w:rsidP="008549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среди малосоставных судов Тульской области – Одоевский межрайонный суд Тульской области;</w:t>
      </w:r>
    </w:p>
    <w:p w:rsidR="00A2618A" w:rsidRDefault="00A2618A" w:rsidP="00A261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среди многосоставных судов Тульской области – Новомосковский районный суд Тульской области. </w:t>
      </w:r>
    </w:p>
    <w:p w:rsidR="00A2618A" w:rsidRPr="008549AC" w:rsidRDefault="00A2618A" w:rsidP="008549AC">
      <w:pPr>
        <w:ind w:firstLine="709"/>
        <w:jc w:val="both"/>
        <w:rPr>
          <w:color w:val="000000"/>
          <w:sz w:val="26"/>
          <w:szCs w:val="26"/>
        </w:rPr>
      </w:pPr>
    </w:p>
    <w:p w:rsidR="00840894" w:rsidRDefault="00840894" w:rsidP="008549AC">
      <w:pPr>
        <w:ind w:firstLine="709"/>
        <w:jc w:val="both"/>
        <w:rPr>
          <w:sz w:val="26"/>
          <w:szCs w:val="26"/>
        </w:rPr>
      </w:pPr>
    </w:p>
    <w:p w:rsidR="008549AC" w:rsidRDefault="008549AC" w:rsidP="008549AC">
      <w:pPr>
        <w:ind w:firstLine="709"/>
        <w:jc w:val="both"/>
        <w:rPr>
          <w:sz w:val="26"/>
          <w:szCs w:val="26"/>
        </w:rPr>
      </w:pPr>
    </w:p>
    <w:p w:rsidR="008549AC" w:rsidRDefault="008549AC" w:rsidP="008549AC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8549AC" w:rsidRDefault="008549AC" w:rsidP="008549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В.В. Назаров</w:t>
      </w:r>
    </w:p>
    <w:p w:rsidR="008549AC" w:rsidRDefault="008549AC" w:rsidP="008549AC">
      <w:pPr>
        <w:ind w:left="284"/>
        <w:jc w:val="both"/>
        <w:rPr>
          <w:sz w:val="26"/>
          <w:szCs w:val="26"/>
        </w:rPr>
      </w:pPr>
    </w:p>
    <w:p w:rsidR="008549AC" w:rsidRDefault="008549AC" w:rsidP="008549AC">
      <w:pPr>
        <w:ind w:left="284"/>
        <w:jc w:val="both"/>
        <w:rPr>
          <w:sz w:val="26"/>
          <w:szCs w:val="26"/>
        </w:rPr>
      </w:pPr>
    </w:p>
    <w:p w:rsidR="008549AC" w:rsidRDefault="008549AC" w:rsidP="008549AC">
      <w:pPr>
        <w:ind w:left="284"/>
        <w:jc w:val="both"/>
        <w:rPr>
          <w:sz w:val="26"/>
          <w:szCs w:val="26"/>
        </w:rPr>
      </w:pPr>
    </w:p>
    <w:p w:rsidR="008549AC" w:rsidRDefault="008549AC" w:rsidP="008549AC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8549AC" w:rsidRDefault="008549AC" w:rsidP="008549AC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8549AC" w:rsidRDefault="008549AC" w:rsidP="008549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В.В. Назаров</w:t>
      </w:r>
    </w:p>
    <w:p w:rsidR="008549AC" w:rsidRDefault="008549AC" w:rsidP="008549AC">
      <w:pPr>
        <w:jc w:val="both"/>
        <w:rPr>
          <w:sz w:val="26"/>
          <w:szCs w:val="26"/>
        </w:rPr>
      </w:pPr>
    </w:p>
    <w:p w:rsidR="008549AC" w:rsidRDefault="008549AC" w:rsidP="008549AC">
      <w:pPr>
        <w:jc w:val="both"/>
        <w:rPr>
          <w:sz w:val="26"/>
          <w:szCs w:val="26"/>
        </w:rPr>
      </w:pPr>
    </w:p>
    <w:sectPr w:rsidR="008549AC" w:rsidSect="00D73232">
      <w:headerReference w:type="even" r:id="rId8"/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EA" w:rsidRDefault="007E40EA">
      <w:r>
        <w:separator/>
      </w:r>
    </w:p>
  </w:endnote>
  <w:endnote w:type="continuationSeparator" w:id="0">
    <w:p w:rsidR="007E40EA" w:rsidRDefault="007E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EA" w:rsidRDefault="007E40EA">
      <w:r>
        <w:separator/>
      </w:r>
    </w:p>
  </w:footnote>
  <w:footnote w:type="continuationSeparator" w:id="0">
    <w:p w:rsidR="007E40EA" w:rsidRDefault="007E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3B455F" w:rsidP="003B455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4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6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9354C"/>
    <w:rsid w:val="00100395"/>
    <w:rsid w:val="00135C7C"/>
    <w:rsid w:val="00150E2F"/>
    <w:rsid w:val="001616ED"/>
    <w:rsid w:val="00166F5A"/>
    <w:rsid w:val="00167ED3"/>
    <w:rsid w:val="00185356"/>
    <w:rsid w:val="0019249C"/>
    <w:rsid w:val="001F0D56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F1C09"/>
    <w:rsid w:val="00381B5A"/>
    <w:rsid w:val="003A60EA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F3B68"/>
    <w:rsid w:val="00615027"/>
    <w:rsid w:val="00691B30"/>
    <w:rsid w:val="006976D5"/>
    <w:rsid w:val="006C5724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B38F7"/>
    <w:rsid w:val="007B4CEF"/>
    <w:rsid w:val="007C7022"/>
    <w:rsid w:val="007E40EA"/>
    <w:rsid w:val="00824140"/>
    <w:rsid w:val="00840894"/>
    <w:rsid w:val="008549AC"/>
    <w:rsid w:val="00864BF5"/>
    <w:rsid w:val="008F01FD"/>
    <w:rsid w:val="00900C40"/>
    <w:rsid w:val="0096742E"/>
    <w:rsid w:val="00994192"/>
    <w:rsid w:val="00996C48"/>
    <w:rsid w:val="009B261E"/>
    <w:rsid w:val="009C1B38"/>
    <w:rsid w:val="009F2950"/>
    <w:rsid w:val="00A2618A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331AF"/>
    <w:rsid w:val="00B56C19"/>
    <w:rsid w:val="00B90F76"/>
    <w:rsid w:val="00BA2718"/>
    <w:rsid w:val="00BB71CF"/>
    <w:rsid w:val="00BC12CD"/>
    <w:rsid w:val="00C67B63"/>
    <w:rsid w:val="00CA0D2C"/>
    <w:rsid w:val="00CF632A"/>
    <w:rsid w:val="00D54CBE"/>
    <w:rsid w:val="00D64045"/>
    <w:rsid w:val="00D73232"/>
    <w:rsid w:val="00DB054A"/>
    <w:rsid w:val="00DD7C17"/>
    <w:rsid w:val="00E33997"/>
    <w:rsid w:val="00E51193"/>
    <w:rsid w:val="00E62C24"/>
    <w:rsid w:val="00EB61A8"/>
    <w:rsid w:val="00ED3496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2026-02-16T09:38:00Z</cp:lastPrinted>
  <dcterms:created xsi:type="dcterms:W3CDTF">2020-11-02T06:33:00Z</dcterms:created>
  <dcterms:modified xsi:type="dcterms:W3CDTF">2026-03-05T10:36:00Z</dcterms:modified>
</cp:coreProperties>
</file>