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F5" w:rsidRPr="001C268C" w:rsidRDefault="004F56F5" w:rsidP="004F56F5">
      <w:pPr>
        <w:ind w:left="11624"/>
        <w:rPr>
          <w:sz w:val="23"/>
          <w:szCs w:val="23"/>
        </w:rPr>
      </w:pPr>
      <w:r w:rsidRPr="001C268C">
        <w:rPr>
          <w:sz w:val="23"/>
          <w:szCs w:val="23"/>
        </w:rPr>
        <w:t>УТВЕРЖДЁН</w:t>
      </w:r>
    </w:p>
    <w:p w:rsidR="004F56F5" w:rsidRPr="001C268C" w:rsidRDefault="004F56F5" w:rsidP="004F56F5">
      <w:pPr>
        <w:ind w:left="11624"/>
        <w:rPr>
          <w:sz w:val="23"/>
          <w:szCs w:val="23"/>
        </w:rPr>
      </w:pPr>
      <w:r w:rsidRPr="001C268C">
        <w:rPr>
          <w:sz w:val="23"/>
          <w:szCs w:val="23"/>
        </w:rPr>
        <w:t xml:space="preserve">приказом Аскизского районного суда Республики Хакасия </w:t>
      </w:r>
    </w:p>
    <w:p w:rsidR="004F56F5" w:rsidRPr="001C268C" w:rsidRDefault="004F56F5" w:rsidP="004F56F5">
      <w:pPr>
        <w:ind w:left="11624"/>
        <w:rPr>
          <w:sz w:val="23"/>
          <w:szCs w:val="23"/>
        </w:rPr>
      </w:pPr>
      <w:r w:rsidRPr="001C268C">
        <w:rPr>
          <w:sz w:val="23"/>
          <w:szCs w:val="23"/>
        </w:rPr>
        <w:t xml:space="preserve">от </w:t>
      </w:r>
      <w:r w:rsidR="001C268C" w:rsidRPr="001C268C">
        <w:rPr>
          <w:sz w:val="23"/>
          <w:szCs w:val="23"/>
        </w:rPr>
        <w:t>29</w:t>
      </w:r>
      <w:r w:rsidRPr="001C268C">
        <w:rPr>
          <w:sz w:val="23"/>
          <w:szCs w:val="23"/>
        </w:rPr>
        <w:t xml:space="preserve"> января 2025 № 2-о/д</w:t>
      </w:r>
    </w:p>
    <w:p w:rsidR="004F56F5" w:rsidRPr="001C268C" w:rsidRDefault="004F56F5" w:rsidP="004F56F5">
      <w:pPr>
        <w:jc w:val="center"/>
        <w:rPr>
          <w:b/>
          <w:sz w:val="23"/>
          <w:szCs w:val="23"/>
        </w:rPr>
      </w:pPr>
    </w:p>
    <w:p w:rsidR="004F56F5" w:rsidRPr="001C268C" w:rsidRDefault="004F56F5" w:rsidP="004F56F5">
      <w:pPr>
        <w:jc w:val="center"/>
        <w:rPr>
          <w:b/>
          <w:sz w:val="23"/>
          <w:szCs w:val="23"/>
        </w:rPr>
      </w:pPr>
    </w:p>
    <w:p w:rsidR="004F56F5" w:rsidRPr="001C268C" w:rsidRDefault="004F56F5" w:rsidP="004F56F5">
      <w:pPr>
        <w:jc w:val="center"/>
        <w:rPr>
          <w:b/>
          <w:sz w:val="23"/>
          <w:szCs w:val="23"/>
        </w:rPr>
      </w:pPr>
      <w:r w:rsidRPr="001C268C">
        <w:rPr>
          <w:b/>
          <w:sz w:val="23"/>
          <w:szCs w:val="23"/>
        </w:rPr>
        <w:t xml:space="preserve">ПЛАН </w:t>
      </w:r>
    </w:p>
    <w:p w:rsidR="004F56F5" w:rsidRPr="001C268C" w:rsidRDefault="004F56F5" w:rsidP="004F56F5">
      <w:pPr>
        <w:jc w:val="center"/>
        <w:rPr>
          <w:b/>
          <w:sz w:val="23"/>
          <w:szCs w:val="23"/>
        </w:rPr>
      </w:pPr>
      <w:r w:rsidRPr="001C268C">
        <w:rPr>
          <w:b/>
          <w:sz w:val="23"/>
          <w:szCs w:val="23"/>
        </w:rPr>
        <w:t xml:space="preserve">противодействия коррупции в Аскизском районном суде </w:t>
      </w:r>
    </w:p>
    <w:p w:rsidR="004F56F5" w:rsidRPr="001C268C" w:rsidRDefault="004F56F5" w:rsidP="004F56F5">
      <w:pPr>
        <w:jc w:val="center"/>
        <w:rPr>
          <w:b/>
          <w:sz w:val="23"/>
          <w:szCs w:val="23"/>
        </w:rPr>
      </w:pPr>
      <w:r w:rsidRPr="001C268C">
        <w:rPr>
          <w:b/>
          <w:sz w:val="23"/>
          <w:szCs w:val="23"/>
        </w:rPr>
        <w:t>Республики Хакасия на 2025 – 2028 годы</w:t>
      </w:r>
    </w:p>
    <w:p w:rsidR="004F56F5" w:rsidRPr="001C268C" w:rsidRDefault="004F56F5" w:rsidP="004F56F5">
      <w:pPr>
        <w:rPr>
          <w:sz w:val="23"/>
          <w:szCs w:val="23"/>
        </w:rPr>
      </w:pPr>
    </w:p>
    <w:tbl>
      <w:tblPr>
        <w:tblW w:w="15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9"/>
        <w:gridCol w:w="6379"/>
        <w:gridCol w:w="1701"/>
        <w:gridCol w:w="1984"/>
        <w:gridCol w:w="4962"/>
      </w:tblGrid>
      <w:tr w:rsidR="004F56F5" w:rsidRPr="001C268C" w:rsidTr="00455583">
        <w:trPr>
          <w:tblHeader/>
        </w:trPr>
        <w:tc>
          <w:tcPr>
            <w:tcW w:w="629" w:type="dxa"/>
            <w:shd w:val="clear" w:color="auto" w:fill="auto"/>
            <w:vAlign w:val="center"/>
          </w:tcPr>
          <w:p w:rsidR="004F56F5" w:rsidRPr="001C268C" w:rsidRDefault="004F56F5" w:rsidP="0045558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№ </w:t>
            </w:r>
            <w:proofErr w:type="gramStart"/>
            <w:r w:rsidRPr="001C268C">
              <w:rPr>
                <w:sz w:val="23"/>
                <w:szCs w:val="23"/>
              </w:rPr>
              <w:t>п</w:t>
            </w:r>
            <w:proofErr w:type="gramEnd"/>
            <w:r w:rsidRPr="001C268C">
              <w:rPr>
                <w:sz w:val="23"/>
                <w:szCs w:val="23"/>
              </w:rPr>
              <w:t>/п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F56F5" w:rsidRPr="001C268C" w:rsidRDefault="004F56F5" w:rsidP="0045558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56F5" w:rsidRPr="001C268C" w:rsidRDefault="004F56F5" w:rsidP="0045558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56F5" w:rsidRPr="001C268C" w:rsidRDefault="004F56F5" w:rsidP="0045558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Период проведения мероприятия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Ожидаемый результат</w:t>
            </w:r>
          </w:p>
        </w:tc>
      </w:tr>
      <w:tr w:rsidR="004F56F5" w:rsidRPr="001C268C" w:rsidTr="00455583">
        <w:tc>
          <w:tcPr>
            <w:tcW w:w="15655" w:type="dxa"/>
            <w:gridSpan w:val="5"/>
            <w:shd w:val="clear" w:color="auto" w:fill="auto"/>
          </w:tcPr>
          <w:p w:rsidR="004F56F5" w:rsidRPr="001C268C" w:rsidRDefault="004F56F5" w:rsidP="00455583">
            <w:pPr>
              <w:jc w:val="center"/>
              <w:outlineLvl w:val="0"/>
              <w:rPr>
                <w:b/>
                <w:sz w:val="23"/>
                <w:szCs w:val="23"/>
              </w:rPr>
            </w:pPr>
            <w:r w:rsidRPr="001C268C">
              <w:rPr>
                <w:b/>
                <w:sz w:val="23"/>
                <w:szCs w:val="23"/>
              </w:rPr>
              <w:t xml:space="preserve">1. Организационно-методическое обеспечение </w:t>
            </w:r>
            <w:r w:rsidRPr="001C268C">
              <w:rPr>
                <w:b/>
                <w:sz w:val="23"/>
                <w:szCs w:val="23"/>
              </w:rPr>
              <w:br/>
              <w:t>реализации антикоррупционной политики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1.1.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Осуществлять комплекс организационных, разъяснительных и иных мер по приведению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Своевременная актуализация локальных нормативных правовых актов в связи с изменениями в антикоррупционном законодательстве Российской Федерации.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4F56F5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1.2.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Обеспечение представления сведений о ходе реализации мер по противодействию коррупции в суде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F56F5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сроки, установленные Управлением Судебного департамента в Республике Хакасия</w:t>
            </w:r>
          </w:p>
        </w:tc>
        <w:tc>
          <w:tcPr>
            <w:tcW w:w="4962" w:type="dxa"/>
          </w:tcPr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Проведение анализа и обобщения полученных сведений о ходе реализации мер по противодействию коррупции в суде</w:t>
            </w:r>
          </w:p>
        </w:tc>
      </w:tr>
      <w:tr w:rsidR="004F56F5" w:rsidRPr="001C268C" w:rsidTr="00455583">
        <w:tc>
          <w:tcPr>
            <w:tcW w:w="15655" w:type="dxa"/>
            <w:gridSpan w:val="5"/>
            <w:shd w:val="clear" w:color="auto" w:fill="auto"/>
          </w:tcPr>
          <w:p w:rsidR="004F56F5" w:rsidRPr="001C268C" w:rsidRDefault="004F56F5" w:rsidP="004F56F5">
            <w:pPr>
              <w:jc w:val="center"/>
              <w:rPr>
                <w:sz w:val="23"/>
                <w:szCs w:val="23"/>
              </w:rPr>
            </w:pPr>
            <w:r w:rsidRPr="001C268C">
              <w:rPr>
                <w:rStyle w:val="213pt"/>
                <w:sz w:val="23"/>
                <w:szCs w:val="23"/>
              </w:rPr>
              <w:t>2. 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Обеспечение деятельности Конкурсной комиссий, Комиссии по проведению служебных проверок 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</w:t>
            </w:r>
            <w:r w:rsidRPr="001C268C">
              <w:rPr>
                <w:sz w:val="23"/>
                <w:szCs w:val="23"/>
              </w:rPr>
              <w:lastRenderedPageBreak/>
              <w:t>служебных проверок.</w:t>
            </w:r>
          </w:p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:rsidR="004F56F5" w:rsidRPr="001C268C" w:rsidRDefault="004F56F5" w:rsidP="004F56F5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квалифицированных работников, ориентированных на достижение высоких результатов в </w:t>
            </w:r>
            <w:proofErr w:type="gramStart"/>
            <w:r w:rsidRPr="001C268C">
              <w:rPr>
                <w:sz w:val="23"/>
                <w:szCs w:val="23"/>
              </w:rPr>
              <w:t>деле</w:t>
            </w:r>
            <w:proofErr w:type="gramEnd"/>
            <w:r w:rsidRPr="001C268C">
              <w:rPr>
                <w:sz w:val="23"/>
                <w:szCs w:val="23"/>
              </w:rPr>
              <w:t xml:space="preserve"> организационного обеспечения деятельности суда.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967BD9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2.</w:t>
            </w:r>
            <w:r w:rsidR="00967BD9" w:rsidRPr="001C268C">
              <w:rPr>
                <w:sz w:val="23"/>
                <w:szCs w:val="23"/>
              </w:rPr>
              <w:t>2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967BD9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967BD9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Исполнение федеральными государственными гражданскими служащими обязанностей, установленных в </w:t>
            </w:r>
            <w:proofErr w:type="gramStart"/>
            <w:r w:rsidRPr="001C268C">
              <w:rPr>
                <w:sz w:val="23"/>
                <w:szCs w:val="23"/>
              </w:rPr>
              <w:t>целях</w:t>
            </w:r>
            <w:proofErr w:type="gramEnd"/>
            <w:r w:rsidRPr="001C268C">
              <w:rPr>
                <w:sz w:val="23"/>
                <w:szCs w:val="23"/>
              </w:rPr>
              <w:t xml:space="preserve">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967BD9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967BD9" w:rsidRPr="001C268C">
              <w:rPr>
                <w:sz w:val="23"/>
                <w:szCs w:val="23"/>
              </w:rPr>
              <w:t>3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967BD9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</w:t>
            </w:r>
            <w:r w:rsidR="00967BD9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967BD9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967BD9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Выявление случаев несоблюдения федеральными государственными гражданскими служащими </w:t>
            </w:r>
            <w:r w:rsidR="00967BD9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AD1296" w:rsidRPr="001C268C">
              <w:rPr>
                <w:sz w:val="23"/>
                <w:szCs w:val="23"/>
              </w:rPr>
              <w:t>4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C268C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AD1296" w:rsidRPr="001C268C">
              <w:rPr>
                <w:sz w:val="23"/>
                <w:szCs w:val="23"/>
              </w:rPr>
              <w:t>5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исполнением федеральными государственными гражданскими служащими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1C268C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1C268C" w:rsidRPr="001C268C" w:rsidRDefault="001C268C" w:rsidP="00455583">
            <w:pPr>
              <w:jc w:val="both"/>
              <w:rPr>
                <w:sz w:val="23"/>
                <w:szCs w:val="23"/>
              </w:rPr>
            </w:pP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2.</w:t>
            </w:r>
            <w:r w:rsidR="00AD1296" w:rsidRPr="001C268C">
              <w:rPr>
                <w:sz w:val="23"/>
                <w:szCs w:val="23"/>
              </w:rPr>
              <w:t>6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 xml:space="preserve">Осуществление контроля за исполнением постановления Правительства Российской Федерации от 5 октября 2020 г. </w:t>
            </w:r>
            <w:r w:rsidRPr="001C268C">
              <w:rPr>
                <w:sz w:val="23"/>
                <w:szCs w:val="23"/>
              </w:rPr>
              <w:br/>
              <w:t>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1C268C">
              <w:rPr>
                <w:sz w:val="23"/>
                <w:szCs w:val="23"/>
              </w:rPr>
              <w:t xml:space="preserve"> этой организации»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AD1296" w:rsidRPr="001C268C">
              <w:rPr>
                <w:sz w:val="23"/>
                <w:szCs w:val="23"/>
              </w:rPr>
              <w:t>7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постоянно, </w:t>
            </w:r>
            <w:r w:rsidRPr="001C268C">
              <w:rPr>
                <w:sz w:val="23"/>
                <w:szCs w:val="23"/>
              </w:rPr>
              <w:br/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AD1296" w:rsidRPr="001C268C">
              <w:rPr>
                <w:sz w:val="23"/>
                <w:szCs w:val="23"/>
              </w:rPr>
              <w:t>8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spacing w:line="298" w:lineRule="exact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 </w:t>
            </w:r>
            <w:proofErr w:type="gramStart"/>
            <w:r w:rsidRPr="001C268C">
              <w:rPr>
                <w:sz w:val="23"/>
                <w:szCs w:val="23"/>
              </w:rPr>
              <w:t>отношении</w:t>
            </w:r>
            <w:proofErr w:type="gramEnd"/>
            <w:r w:rsidRPr="001C268C">
              <w:rPr>
                <w:sz w:val="23"/>
                <w:szCs w:val="23"/>
              </w:rPr>
              <w:t xml:space="preserve"> граждан, претендующих на замещение должностей - по мере необходимости;</w:t>
            </w:r>
          </w:p>
          <w:p w:rsidR="004F56F5" w:rsidRPr="001C268C" w:rsidRDefault="004F56F5" w:rsidP="00455583">
            <w:pPr>
              <w:spacing w:line="298" w:lineRule="exact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 </w:t>
            </w:r>
            <w:proofErr w:type="gramStart"/>
            <w:r w:rsidRPr="001C268C">
              <w:rPr>
                <w:sz w:val="23"/>
                <w:szCs w:val="23"/>
              </w:rPr>
              <w:t>отношении</w:t>
            </w:r>
            <w:proofErr w:type="gramEnd"/>
            <w:r w:rsidRPr="001C268C">
              <w:rPr>
                <w:sz w:val="23"/>
                <w:szCs w:val="23"/>
              </w:rPr>
              <w:t xml:space="preserve"> государственных служащих - ежегодно </w:t>
            </w:r>
            <w:r w:rsidRPr="001C268C">
              <w:rPr>
                <w:sz w:val="23"/>
                <w:szCs w:val="23"/>
              </w:rPr>
              <w:br/>
              <w:t>до 1 апреля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line="298" w:lineRule="exact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</w:t>
            </w:r>
            <w:r w:rsidR="00AD1296" w:rsidRPr="001C268C">
              <w:rPr>
                <w:sz w:val="23"/>
                <w:szCs w:val="23"/>
              </w:rPr>
              <w:t>9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Сбор сведений о доходах, расходах, об имуществе и обязательствах имущественного характера судей, федеральных государственных гражданских служащих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, а также их </w:t>
            </w:r>
            <w:r w:rsidRPr="001C268C">
              <w:rPr>
                <w:sz w:val="23"/>
                <w:szCs w:val="23"/>
              </w:rPr>
              <w:lastRenderedPageBreak/>
              <w:t>супруг (супругов) и несовершеннолетних детей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spacing w:line="298" w:lineRule="exact"/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ежегодно </w:t>
            </w:r>
            <w:r w:rsidRPr="001C268C">
              <w:rPr>
                <w:sz w:val="23"/>
                <w:szCs w:val="23"/>
              </w:rPr>
              <w:br/>
              <w:t xml:space="preserve">до 30 апреля </w:t>
            </w:r>
            <w:r w:rsidRPr="001C268C">
              <w:rPr>
                <w:sz w:val="23"/>
                <w:szCs w:val="23"/>
              </w:rPr>
              <w:lastRenderedPageBreak/>
              <w:t>включительно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line="298" w:lineRule="exact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 xml:space="preserve">Выявление </w:t>
            </w:r>
            <w:proofErr w:type="gramStart"/>
            <w:r w:rsidRPr="001C268C">
              <w:rPr>
                <w:sz w:val="23"/>
                <w:szCs w:val="23"/>
              </w:rPr>
              <w:t>признаков нарушения норм законодательства Российской Федерации</w:t>
            </w:r>
            <w:proofErr w:type="gramEnd"/>
            <w:r w:rsidRPr="001C268C">
              <w:rPr>
                <w:sz w:val="23"/>
                <w:szCs w:val="23"/>
              </w:rPr>
              <w:t xml:space="preserve"> о </w:t>
            </w:r>
            <w:r w:rsidRPr="001C268C">
              <w:rPr>
                <w:sz w:val="23"/>
                <w:szCs w:val="23"/>
              </w:rPr>
              <w:lastRenderedPageBreak/>
              <w:t>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2.1</w:t>
            </w:r>
            <w:r w:rsidR="00AD1296" w:rsidRPr="001C268C">
              <w:rPr>
                <w:sz w:val="23"/>
                <w:szCs w:val="23"/>
              </w:rPr>
              <w:t>0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4F56F5" w:rsidRPr="001C268C" w:rsidRDefault="004F56F5" w:rsidP="00AD1296">
            <w:pPr>
              <w:jc w:val="both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1C268C">
              <w:rPr>
                <w:sz w:val="23"/>
                <w:szCs w:val="23"/>
              </w:rPr>
              <w:br/>
              <w:t xml:space="preserve">№ 613 «Вопросы противодействия коррупции» на официальном сайте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срок, не превышающий 14 рабочих дней со дня истечения срока,</w:t>
            </w:r>
          </w:p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>установленного</w:t>
            </w:r>
            <w:proofErr w:type="gramEnd"/>
            <w:r w:rsidRPr="001C268C">
              <w:rPr>
                <w:sz w:val="23"/>
                <w:szCs w:val="23"/>
              </w:rPr>
              <w:t xml:space="preserve"> для их подачи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</w:t>
            </w:r>
            <w:r w:rsidR="00AD1296" w:rsidRPr="001C268C">
              <w:rPr>
                <w:sz w:val="23"/>
                <w:szCs w:val="23"/>
              </w:rPr>
              <w:t>1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4F56F5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380DDC">
              <w:rPr>
                <w:sz w:val="23"/>
                <w:szCs w:val="23"/>
              </w:rPr>
              <w:t>с</w:t>
            </w:r>
            <w:r w:rsidR="00AD1296" w:rsidRPr="001C268C">
              <w:rPr>
                <w:sz w:val="23"/>
                <w:szCs w:val="23"/>
              </w:rPr>
              <w:t>уда</w:t>
            </w:r>
            <w:r w:rsidRPr="001C268C">
              <w:rPr>
                <w:sz w:val="23"/>
                <w:szCs w:val="23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ежегодно</w:t>
            </w:r>
            <w:r w:rsidRPr="001C268C">
              <w:rPr>
                <w:sz w:val="23"/>
                <w:szCs w:val="23"/>
              </w:rPr>
              <w:br/>
              <w:t>до 30 июня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AD1296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</w:t>
            </w:r>
            <w:r w:rsidR="00AD1296" w:rsidRPr="001C268C">
              <w:rPr>
                <w:sz w:val="23"/>
                <w:szCs w:val="23"/>
              </w:rPr>
              <w:t>2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1C268C" w:rsidRPr="001C268C" w:rsidRDefault="004F56F5" w:rsidP="00AD1296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D1296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, а также их супруг (супругов) и несовершеннолетних детей за отчетные периоды 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AD1296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ежегодно</w:t>
            </w:r>
            <w:r w:rsidRPr="001C268C">
              <w:rPr>
                <w:sz w:val="23"/>
                <w:szCs w:val="23"/>
              </w:rPr>
              <w:br/>
              <w:t>до 30 июня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736ACC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</w:t>
            </w:r>
            <w:r w:rsidR="00736ACC" w:rsidRPr="001C268C">
              <w:rPr>
                <w:sz w:val="23"/>
                <w:szCs w:val="23"/>
              </w:rPr>
              <w:t>3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736ACC">
            <w:pPr>
              <w:jc w:val="both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замещений должностей федеральной государственной гражданской службы, и федеральными государственными гражданскими служащими </w:t>
            </w:r>
            <w:r w:rsidR="00736ACC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F56F5" w:rsidRPr="001C268C" w:rsidRDefault="00736ACC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периода,</w:t>
            </w:r>
          </w:p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4F56F5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4F56F5" w:rsidRPr="001C268C" w:rsidRDefault="004F56F5" w:rsidP="00736ACC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</w:t>
            </w:r>
            <w:r w:rsidR="00736ACC" w:rsidRPr="001C268C">
              <w:rPr>
                <w:sz w:val="23"/>
                <w:szCs w:val="23"/>
              </w:rPr>
              <w:t>4</w:t>
            </w:r>
            <w:r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736ACC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соответствием расходов федеральных государственных гражданских служащих </w:t>
            </w:r>
            <w:r w:rsidR="00736ACC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, а также их супруг (супругов) и несовершеннолетних детей их доходам 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0B54AC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периода,</w:t>
            </w:r>
          </w:p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5C68D1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5C68D1" w:rsidRPr="001C268C" w:rsidRDefault="005C68D1" w:rsidP="00736ACC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2.15.</w:t>
            </w:r>
          </w:p>
        </w:tc>
        <w:tc>
          <w:tcPr>
            <w:tcW w:w="6379" w:type="dxa"/>
            <w:shd w:val="clear" w:color="auto" w:fill="auto"/>
          </w:tcPr>
          <w:p w:rsidR="005C68D1" w:rsidRPr="001C268C" w:rsidRDefault="005C68D1" w:rsidP="00455583">
            <w:pPr>
              <w:jc w:val="both"/>
              <w:rPr>
                <w:sz w:val="23"/>
                <w:szCs w:val="23"/>
              </w:rPr>
            </w:pPr>
            <w:proofErr w:type="gramStart"/>
            <w:r w:rsidRPr="001C268C">
              <w:rPr>
                <w:sz w:val="23"/>
                <w:szCs w:val="23"/>
              </w:rPr>
              <w:t>Контроль за</w:t>
            </w:r>
            <w:proofErr w:type="gramEnd"/>
            <w:r w:rsidRPr="001C268C">
              <w:rPr>
                <w:sz w:val="23"/>
                <w:szCs w:val="23"/>
              </w:rPr>
              <w:t xml:space="preserve"> соблюдением федеральными государственными гражданскими служащими запрета на занятие </w:t>
            </w:r>
            <w:r w:rsidRPr="001C268C">
              <w:rPr>
                <w:sz w:val="23"/>
                <w:szCs w:val="23"/>
              </w:rPr>
              <w:lastRenderedPageBreak/>
              <w:t>предпринимательской деятельностью лично или через доверенных лиц</w:t>
            </w:r>
          </w:p>
        </w:tc>
        <w:tc>
          <w:tcPr>
            <w:tcW w:w="1701" w:type="dxa"/>
            <w:shd w:val="clear" w:color="auto" w:fill="auto"/>
          </w:tcPr>
          <w:p w:rsidR="005C68D1" w:rsidRPr="001C268C" w:rsidRDefault="005C68D1" w:rsidP="005C68D1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5C68D1" w:rsidRPr="001C268C" w:rsidRDefault="005C68D1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ежегодно</w:t>
            </w:r>
          </w:p>
        </w:tc>
        <w:tc>
          <w:tcPr>
            <w:tcW w:w="4962" w:type="dxa"/>
          </w:tcPr>
          <w:p w:rsidR="005C68D1" w:rsidRPr="001C268C" w:rsidRDefault="005C68D1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Выявление несоблюдения запретов, ограничений и требований, установленных </w:t>
            </w:r>
            <w:r w:rsidRPr="001C268C">
              <w:rPr>
                <w:sz w:val="23"/>
                <w:szCs w:val="23"/>
              </w:rPr>
              <w:lastRenderedPageBreak/>
              <w:t>антикоррупционным законодательством Российской Федерации.</w:t>
            </w:r>
          </w:p>
        </w:tc>
      </w:tr>
      <w:tr w:rsidR="005C68D1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5C68D1" w:rsidRPr="001C268C" w:rsidRDefault="005C68D1" w:rsidP="005C68D1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2.16.</w:t>
            </w:r>
          </w:p>
        </w:tc>
        <w:tc>
          <w:tcPr>
            <w:tcW w:w="6379" w:type="dxa"/>
            <w:shd w:val="clear" w:color="auto" w:fill="auto"/>
          </w:tcPr>
          <w:p w:rsidR="005C68D1" w:rsidRPr="001C268C" w:rsidRDefault="005C68D1" w:rsidP="005C68D1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размещалась общедоступная информация, а также данные, позволяющие их идентифицировать</w:t>
            </w:r>
          </w:p>
        </w:tc>
        <w:tc>
          <w:tcPr>
            <w:tcW w:w="1701" w:type="dxa"/>
            <w:shd w:val="clear" w:color="auto" w:fill="auto"/>
          </w:tcPr>
          <w:p w:rsidR="005C68D1" w:rsidRPr="001C268C" w:rsidRDefault="005C68D1" w:rsidP="005C68D1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5C68D1" w:rsidRPr="001C268C" w:rsidRDefault="005C68D1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 течение отчетного периода, </w:t>
            </w:r>
            <w:r w:rsidRPr="001C268C">
              <w:rPr>
                <w:sz w:val="23"/>
                <w:szCs w:val="23"/>
              </w:rPr>
              <w:br/>
              <w:t>по мере необходимости</w:t>
            </w:r>
          </w:p>
        </w:tc>
        <w:tc>
          <w:tcPr>
            <w:tcW w:w="4962" w:type="dxa"/>
          </w:tcPr>
          <w:p w:rsidR="005C68D1" w:rsidRPr="001C268C" w:rsidRDefault="005C68D1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5C68D1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5C68D1" w:rsidRPr="001C268C" w:rsidRDefault="005C68D1" w:rsidP="005C68D1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2.17.</w:t>
            </w:r>
          </w:p>
        </w:tc>
        <w:tc>
          <w:tcPr>
            <w:tcW w:w="6379" w:type="dxa"/>
            <w:shd w:val="clear" w:color="auto" w:fill="auto"/>
          </w:tcPr>
          <w:p w:rsidR="005C68D1" w:rsidRPr="001C268C" w:rsidRDefault="005C68D1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1C268C">
              <w:rPr>
                <w:sz w:val="23"/>
                <w:szCs w:val="23"/>
              </w:rPr>
              <w:t>контроля за</w:t>
            </w:r>
            <w:proofErr w:type="gramEnd"/>
            <w:r w:rsidRPr="001C268C">
              <w:rPr>
                <w:sz w:val="23"/>
                <w:szCs w:val="23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01" w:type="dxa"/>
            <w:shd w:val="clear" w:color="auto" w:fill="auto"/>
          </w:tcPr>
          <w:p w:rsidR="005C68D1" w:rsidRPr="001C268C" w:rsidRDefault="005C68D1" w:rsidP="005C68D1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5C68D1" w:rsidRPr="001C268C" w:rsidRDefault="005C68D1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ежегодно</w:t>
            </w:r>
          </w:p>
        </w:tc>
        <w:tc>
          <w:tcPr>
            <w:tcW w:w="4962" w:type="dxa"/>
          </w:tcPr>
          <w:p w:rsidR="005C68D1" w:rsidRPr="001C268C" w:rsidRDefault="005C68D1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Актуализация анкет в </w:t>
            </w:r>
            <w:proofErr w:type="gramStart"/>
            <w:r w:rsidRPr="001C268C">
              <w:rPr>
                <w:sz w:val="23"/>
                <w:szCs w:val="23"/>
              </w:rPr>
              <w:t>соответствии</w:t>
            </w:r>
            <w:proofErr w:type="gramEnd"/>
            <w:r w:rsidRPr="001C268C">
              <w:rPr>
                <w:sz w:val="23"/>
                <w:szCs w:val="23"/>
              </w:rPr>
              <w:t xml:space="preserve"> с Указом Президента Российской Федерации от 10.10.2024 № 870.</w:t>
            </w:r>
          </w:p>
        </w:tc>
      </w:tr>
      <w:tr w:rsidR="005C68D1" w:rsidRPr="001C268C" w:rsidTr="00455583">
        <w:trPr>
          <w:trHeight w:val="92"/>
        </w:trPr>
        <w:tc>
          <w:tcPr>
            <w:tcW w:w="629" w:type="dxa"/>
            <w:shd w:val="clear" w:color="auto" w:fill="auto"/>
          </w:tcPr>
          <w:p w:rsidR="005C68D1" w:rsidRPr="001C268C" w:rsidRDefault="005C68D1" w:rsidP="005C68D1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2.18.</w:t>
            </w:r>
          </w:p>
        </w:tc>
        <w:tc>
          <w:tcPr>
            <w:tcW w:w="6379" w:type="dxa"/>
            <w:shd w:val="clear" w:color="auto" w:fill="auto"/>
          </w:tcPr>
          <w:p w:rsidR="005C68D1" w:rsidRPr="001C268C" w:rsidRDefault="005C68D1" w:rsidP="005C68D1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1701" w:type="dxa"/>
            <w:shd w:val="clear" w:color="auto" w:fill="auto"/>
          </w:tcPr>
          <w:p w:rsidR="005C68D1" w:rsidRPr="001C268C" w:rsidRDefault="005C68D1" w:rsidP="005C68D1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5C68D1" w:rsidRPr="001C268C" w:rsidRDefault="005C68D1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 течение отчетного периода, </w:t>
            </w:r>
            <w:r w:rsidRPr="001C268C">
              <w:rPr>
                <w:sz w:val="23"/>
                <w:szCs w:val="23"/>
              </w:rPr>
              <w:br/>
              <w:t>по мере необходимости</w:t>
            </w:r>
          </w:p>
        </w:tc>
        <w:tc>
          <w:tcPr>
            <w:tcW w:w="4962" w:type="dxa"/>
          </w:tcPr>
          <w:p w:rsidR="005C68D1" w:rsidRPr="001C268C" w:rsidRDefault="005C68D1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о противодействии коррупции.</w:t>
            </w:r>
          </w:p>
        </w:tc>
      </w:tr>
      <w:tr w:rsidR="004F56F5" w:rsidRPr="001C268C" w:rsidTr="00455583">
        <w:tc>
          <w:tcPr>
            <w:tcW w:w="15655" w:type="dxa"/>
            <w:gridSpan w:val="5"/>
            <w:shd w:val="clear" w:color="auto" w:fill="auto"/>
          </w:tcPr>
          <w:p w:rsidR="004F56F5" w:rsidRPr="001C268C" w:rsidRDefault="00654B12" w:rsidP="00455583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1C268C">
              <w:rPr>
                <w:b/>
                <w:sz w:val="23"/>
                <w:szCs w:val="23"/>
              </w:rPr>
              <w:t>3</w:t>
            </w:r>
            <w:r w:rsidR="004F56F5" w:rsidRPr="001C268C">
              <w:rPr>
                <w:b/>
                <w:sz w:val="23"/>
                <w:szCs w:val="23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654B12" w:rsidP="00654B12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3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1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654B12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Обеспечение обучения федеральных государственных служащих суд</w:t>
            </w:r>
            <w:r w:rsidR="00654B12" w:rsidRPr="001C268C">
              <w:rPr>
                <w:sz w:val="23"/>
                <w:szCs w:val="23"/>
              </w:rPr>
              <w:t>а</w:t>
            </w:r>
            <w:r w:rsidRPr="001C268C">
              <w:rPr>
                <w:sz w:val="23"/>
                <w:szCs w:val="23"/>
              </w:rPr>
              <w:t>, впервые поступивших на федеральную государственную гражданскую службу по образовательным программам в области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654B12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Судебного департамента при Верховном </w:t>
            </w:r>
            <w:r w:rsidRPr="001C268C">
              <w:rPr>
                <w:sz w:val="23"/>
                <w:szCs w:val="23"/>
              </w:rPr>
              <w:lastRenderedPageBreak/>
              <w:t>Суде Российской Федерации и Управления.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654B12" w:rsidP="00654B12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3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2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654B12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Разъяснение порядка заполнения и представления судьями, федеральными государственными гражданскими служащими </w:t>
            </w:r>
            <w:r w:rsidR="00654B12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 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654B12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F56F5" w:rsidRPr="001C268C" w:rsidTr="00455583">
        <w:tc>
          <w:tcPr>
            <w:tcW w:w="15655" w:type="dxa"/>
            <w:gridSpan w:val="5"/>
            <w:shd w:val="clear" w:color="auto" w:fill="auto"/>
          </w:tcPr>
          <w:p w:rsidR="004F56F5" w:rsidRPr="001C268C" w:rsidRDefault="00654B12" w:rsidP="00654B12">
            <w:pPr>
              <w:spacing w:after="120"/>
              <w:jc w:val="center"/>
              <w:rPr>
                <w:b/>
                <w:sz w:val="23"/>
                <w:szCs w:val="23"/>
              </w:rPr>
            </w:pPr>
            <w:r w:rsidRPr="001C268C">
              <w:rPr>
                <w:b/>
                <w:sz w:val="23"/>
                <w:szCs w:val="23"/>
              </w:rPr>
              <w:t>4</w:t>
            </w:r>
            <w:r w:rsidR="004F56F5" w:rsidRPr="001C268C">
              <w:rPr>
                <w:b/>
                <w:sz w:val="23"/>
                <w:szCs w:val="23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4F56F5" w:rsidRPr="001C268C">
              <w:rPr>
                <w:b/>
                <w:sz w:val="23"/>
                <w:szCs w:val="23"/>
              </w:rPr>
              <w:br/>
              <w:t xml:space="preserve">а также обеспечение доступности информации о деятельности </w:t>
            </w:r>
            <w:r w:rsidRPr="001C268C">
              <w:rPr>
                <w:b/>
                <w:sz w:val="23"/>
                <w:szCs w:val="23"/>
              </w:rPr>
              <w:t>суда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654B12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.1.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654B12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</w:t>
            </w:r>
            <w:proofErr w:type="gramStart"/>
            <w:r w:rsidRPr="001C268C">
              <w:rPr>
                <w:sz w:val="23"/>
                <w:szCs w:val="23"/>
              </w:rPr>
              <w:t>соответствии</w:t>
            </w:r>
            <w:proofErr w:type="gramEnd"/>
            <w:r w:rsidRPr="001C268C">
              <w:rPr>
                <w:sz w:val="23"/>
                <w:szCs w:val="23"/>
              </w:rPr>
              <w:t xml:space="preserve"> с законодательством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654B12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постоянно, 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654B12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Выявление и предупреждение коррупционных правонарушений в деятельности </w:t>
            </w:r>
            <w:r w:rsidR="00654B12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>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654B12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 xml:space="preserve">.2. 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F23B2E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Осуществлять размещение на официальном сайте </w:t>
            </w:r>
            <w:r w:rsidR="00F23B2E">
              <w:rPr>
                <w:sz w:val="23"/>
                <w:szCs w:val="23"/>
              </w:rPr>
              <w:t>суда</w:t>
            </w:r>
            <w:bookmarkStart w:id="0" w:name="_GoBack"/>
            <w:bookmarkEnd w:id="0"/>
            <w:r w:rsidRPr="001C268C">
              <w:rPr>
                <w:sz w:val="23"/>
                <w:szCs w:val="23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654B12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постоянно, 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654B12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Размещение на сайте </w:t>
            </w:r>
            <w:r w:rsidR="00654B12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данных судебной статистики по дела</w:t>
            </w:r>
            <w:r w:rsidR="00654B12" w:rsidRPr="001C268C">
              <w:rPr>
                <w:sz w:val="23"/>
                <w:szCs w:val="23"/>
              </w:rPr>
              <w:t>м коррупционной направленности.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654B12" w:rsidP="00455583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.3.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654B12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Ведение и наполнение раздела «Противодействие коррупции» на официальном сайте </w:t>
            </w:r>
            <w:r w:rsidR="00654B12" w:rsidRPr="001C268C">
              <w:rPr>
                <w:sz w:val="23"/>
                <w:szCs w:val="23"/>
              </w:rPr>
              <w:t>суда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654B12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654B12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654B12" w:rsidRPr="001C268C">
              <w:rPr>
                <w:sz w:val="23"/>
                <w:szCs w:val="23"/>
              </w:rPr>
              <w:t>суде.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E2134D" w:rsidP="00E2134D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E2134D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Организация функционирования телефона доверия по вопросам, связанным с проявлениями коррупции в </w:t>
            </w:r>
            <w:r w:rsidR="00E2134D" w:rsidRPr="001C268C">
              <w:rPr>
                <w:sz w:val="23"/>
                <w:szCs w:val="23"/>
              </w:rPr>
              <w:t>суде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E2134D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постоянно</w:t>
            </w:r>
          </w:p>
        </w:tc>
        <w:tc>
          <w:tcPr>
            <w:tcW w:w="4962" w:type="dxa"/>
          </w:tcPr>
          <w:p w:rsidR="004F56F5" w:rsidRPr="001C268C" w:rsidRDefault="004F56F5" w:rsidP="00E2134D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Обеспечение эффективной системы обратной связи </w:t>
            </w:r>
            <w:r w:rsidR="00E2134D" w:rsidRPr="001C268C">
              <w:rPr>
                <w:sz w:val="23"/>
                <w:szCs w:val="23"/>
              </w:rPr>
              <w:t>суда</w:t>
            </w:r>
            <w:r w:rsidRPr="001C268C">
              <w:rPr>
                <w:sz w:val="23"/>
                <w:szCs w:val="23"/>
              </w:rPr>
              <w:t xml:space="preserve"> с населением и институтами гражданского общества по вопросам противодействия коррупции.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E2134D" w:rsidP="00E2134D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5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E2134D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</w:t>
            </w:r>
            <w:r w:rsidRPr="001C268C">
              <w:rPr>
                <w:sz w:val="23"/>
                <w:szCs w:val="23"/>
              </w:rPr>
              <w:lastRenderedPageBreak/>
              <w:t>и иные правонарушения.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E2134D" w:rsidP="00E2134D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lastRenderedPageBreak/>
              <w:t>4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6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Осуществлять взаимодействие с советом судей Республики Хакасия по вопросам противодействия коррупции</w:t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E2134D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 xml:space="preserve">Практическое взаимодействие с советом судей Республики Хакасия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</w:t>
            </w:r>
            <w:r w:rsidRPr="001C268C">
              <w:rPr>
                <w:sz w:val="23"/>
                <w:szCs w:val="23"/>
              </w:rPr>
              <w:br/>
              <w:t>№ 3132-1 «О статусе судей в Российской Федерации».</w:t>
            </w:r>
          </w:p>
        </w:tc>
      </w:tr>
      <w:tr w:rsidR="004F56F5" w:rsidRPr="001C268C" w:rsidTr="00455583">
        <w:tc>
          <w:tcPr>
            <w:tcW w:w="629" w:type="dxa"/>
            <w:shd w:val="clear" w:color="auto" w:fill="auto"/>
          </w:tcPr>
          <w:p w:rsidR="004F56F5" w:rsidRPr="001C268C" w:rsidRDefault="00E2134D" w:rsidP="00E2134D">
            <w:pPr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4</w:t>
            </w:r>
            <w:r w:rsidR="004F56F5" w:rsidRPr="001C268C">
              <w:rPr>
                <w:sz w:val="23"/>
                <w:szCs w:val="23"/>
              </w:rPr>
              <w:t>.</w:t>
            </w:r>
            <w:r w:rsidRPr="001C268C">
              <w:rPr>
                <w:sz w:val="23"/>
                <w:szCs w:val="23"/>
              </w:rPr>
              <w:t>7</w:t>
            </w:r>
            <w:r w:rsidR="004F56F5" w:rsidRPr="001C268C">
              <w:rPr>
                <w:sz w:val="23"/>
                <w:szCs w:val="23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4F56F5" w:rsidRPr="001C268C" w:rsidRDefault="004F56F5" w:rsidP="00455583">
            <w:pPr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Pr="001C268C">
              <w:rPr>
                <w:sz w:val="23"/>
                <w:szCs w:val="23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4F56F5" w:rsidRPr="001C268C" w:rsidRDefault="00E2134D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Консультант</w:t>
            </w:r>
          </w:p>
        </w:tc>
        <w:tc>
          <w:tcPr>
            <w:tcW w:w="1984" w:type="dxa"/>
            <w:shd w:val="clear" w:color="auto" w:fill="auto"/>
          </w:tcPr>
          <w:p w:rsidR="004F56F5" w:rsidRPr="001C268C" w:rsidRDefault="004F56F5" w:rsidP="00455583">
            <w:pPr>
              <w:jc w:val="center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ежеквартально</w:t>
            </w:r>
          </w:p>
        </w:tc>
        <w:tc>
          <w:tcPr>
            <w:tcW w:w="4962" w:type="dxa"/>
          </w:tcPr>
          <w:p w:rsidR="004F56F5" w:rsidRPr="001C268C" w:rsidRDefault="004F56F5" w:rsidP="00455583">
            <w:pPr>
              <w:spacing w:after="120"/>
              <w:jc w:val="both"/>
              <w:rPr>
                <w:sz w:val="23"/>
                <w:szCs w:val="23"/>
              </w:rPr>
            </w:pPr>
            <w:r w:rsidRPr="001C268C">
              <w:rPr>
                <w:sz w:val="23"/>
                <w:szCs w:val="23"/>
              </w:rPr>
              <w:t>Повышение результативности и эффективности работы с указанными обращениями.</w:t>
            </w:r>
          </w:p>
        </w:tc>
      </w:tr>
    </w:tbl>
    <w:p w:rsidR="004F56F5" w:rsidRPr="001C268C" w:rsidRDefault="004F56F5" w:rsidP="004F56F5">
      <w:pPr>
        <w:rPr>
          <w:sz w:val="23"/>
          <w:szCs w:val="23"/>
        </w:rPr>
      </w:pPr>
    </w:p>
    <w:p w:rsidR="004F56F5" w:rsidRPr="001C268C" w:rsidRDefault="004F56F5" w:rsidP="004F56F5">
      <w:pPr>
        <w:rPr>
          <w:sz w:val="23"/>
          <w:szCs w:val="23"/>
        </w:rPr>
      </w:pPr>
    </w:p>
    <w:p w:rsidR="004F56F5" w:rsidRPr="001C268C" w:rsidRDefault="004F56F5" w:rsidP="004F56F5">
      <w:pPr>
        <w:rPr>
          <w:sz w:val="23"/>
          <w:szCs w:val="23"/>
        </w:rPr>
      </w:pPr>
    </w:p>
    <w:p w:rsidR="004F56F5" w:rsidRPr="001C268C" w:rsidRDefault="004F56F5" w:rsidP="004F56F5">
      <w:pPr>
        <w:jc w:val="center"/>
        <w:rPr>
          <w:sz w:val="23"/>
          <w:szCs w:val="23"/>
        </w:rPr>
      </w:pPr>
      <w:r w:rsidRPr="001C268C">
        <w:rPr>
          <w:sz w:val="23"/>
          <w:szCs w:val="23"/>
        </w:rPr>
        <w:t>______________________</w:t>
      </w:r>
    </w:p>
    <w:p w:rsidR="00A15CAC" w:rsidRPr="001C268C" w:rsidRDefault="00A15CAC">
      <w:pPr>
        <w:rPr>
          <w:sz w:val="23"/>
          <w:szCs w:val="23"/>
        </w:rPr>
      </w:pPr>
    </w:p>
    <w:sectPr w:rsidR="00A15CAC" w:rsidRPr="001C268C" w:rsidSect="00295ADB">
      <w:headerReference w:type="even" r:id="rId8"/>
      <w:headerReference w:type="default" r:id="rId9"/>
      <w:pgSz w:w="16838" w:h="11906" w:orient="landscape" w:code="9"/>
      <w:pgMar w:top="1134" w:right="567" w:bottom="567" w:left="567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562" w:rsidRDefault="00874562">
      <w:r>
        <w:separator/>
      </w:r>
    </w:p>
  </w:endnote>
  <w:endnote w:type="continuationSeparator" w:id="0">
    <w:p w:rsidR="00874562" w:rsidRDefault="0087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562" w:rsidRDefault="00874562">
      <w:r>
        <w:separator/>
      </w:r>
    </w:p>
  </w:footnote>
  <w:footnote w:type="continuationSeparator" w:id="0">
    <w:p w:rsidR="00874562" w:rsidRDefault="0087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125C5E" w:rsidP="00163B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33DB" w:rsidRDefault="00874562">
    <w:pPr>
      <w:pStyle w:val="a3"/>
    </w:pPr>
  </w:p>
  <w:p w:rsidR="00F333DB" w:rsidRDefault="008745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DB" w:rsidRDefault="00125C5E" w:rsidP="00163B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3B2E">
      <w:rPr>
        <w:rStyle w:val="a5"/>
        <w:noProof/>
      </w:rPr>
      <w:t>6</w:t>
    </w:r>
    <w:r>
      <w:rPr>
        <w:rStyle w:val="a5"/>
      </w:rPr>
      <w:fldChar w:fldCharType="end"/>
    </w:r>
  </w:p>
  <w:p w:rsidR="00F333DB" w:rsidRDefault="00874562">
    <w:pPr>
      <w:pStyle w:val="a3"/>
    </w:pPr>
  </w:p>
  <w:p w:rsidR="00F333DB" w:rsidRDefault="008745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F5"/>
    <w:rsid w:val="00001783"/>
    <w:rsid w:val="000B54AC"/>
    <w:rsid w:val="00125C5E"/>
    <w:rsid w:val="001C268C"/>
    <w:rsid w:val="00380DDC"/>
    <w:rsid w:val="004F56F5"/>
    <w:rsid w:val="005C68D1"/>
    <w:rsid w:val="00654B12"/>
    <w:rsid w:val="00736ACC"/>
    <w:rsid w:val="00874562"/>
    <w:rsid w:val="00967BD9"/>
    <w:rsid w:val="00A15CAC"/>
    <w:rsid w:val="00AD1296"/>
    <w:rsid w:val="00E2134D"/>
    <w:rsid w:val="00F2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F56F5"/>
  </w:style>
  <w:style w:type="character" w:customStyle="1" w:styleId="213pt">
    <w:name w:val="Основной текст (2) + 13 pt;Полужирный"/>
    <w:basedOn w:val="a0"/>
    <w:rsid w:val="004F5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23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B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6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F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F56F5"/>
  </w:style>
  <w:style w:type="character" w:customStyle="1" w:styleId="213pt">
    <w:name w:val="Основной текст (2) + 13 pt;Полужирный"/>
    <w:basedOn w:val="a0"/>
    <w:rsid w:val="004F56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23B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B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9399-1EFA-433A-84EB-2BBF229B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2025-01-30T03:05:00Z</cp:lastPrinted>
  <dcterms:created xsi:type="dcterms:W3CDTF">2025-01-29T06:03:00Z</dcterms:created>
  <dcterms:modified xsi:type="dcterms:W3CDTF">2025-01-30T03:09:00Z</dcterms:modified>
</cp:coreProperties>
</file>