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C9" w:rsidRPr="00F150D0" w:rsidRDefault="004B58B5" w:rsidP="00DA7254">
      <w:pPr>
        <w:pStyle w:val="ConsPlusNormal"/>
        <w:ind w:left="4248" w:firstLine="708"/>
        <w:rPr>
          <w:rFonts w:ascii="Times New Roman" w:hAnsi="Times New Roman" w:cs="Times New Roman"/>
          <w:sz w:val="26"/>
          <w:szCs w:val="26"/>
        </w:rPr>
      </w:pPr>
      <w:r w:rsidRPr="00F150D0">
        <w:rPr>
          <w:rFonts w:ascii="Times New Roman" w:hAnsi="Times New Roman" w:cs="Times New Roman"/>
          <w:sz w:val="26"/>
          <w:szCs w:val="26"/>
        </w:rPr>
        <w:t>УТВЕРЖДЕНО</w:t>
      </w:r>
    </w:p>
    <w:p w:rsidR="00DA7254" w:rsidRDefault="00E9105B" w:rsidP="00DA7254">
      <w:pPr>
        <w:pStyle w:val="ConsPlusNormal"/>
        <w:ind w:left="4956"/>
        <w:rPr>
          <w:rFonts w:ascii="Times New Roman" w:hAnsi="Times New Roman" w:cs="Times New Roman"/>
          <w:sz w:val="26"/>
          <w:szCs w:val="26"/>
        </w:rPr>
      </w:pPr>
      <w:r w:rsidRPr="00F150D0">
        <w:rPr>
          <w:rFonts w:ascii="Times New Roman" w:hAnsi="Times New Roman" w:cs="Times New Roman"/>
          <w:sz w:val="26"/>
          <w:szCs w:val="26"/>
        </w:rPr>
        <w:t xml:space="preserve">совместным </w:t>
      </w:r>
      <w:r w:rsidR="006245C9" w:rsidRPr="00F150D0">
        <w:rPr>
          <w:rFonts w:ascii="Times New Roman" w:hAnsi="Times New Roman" w:cs="Times New Roman"/>
          <w:sz w:val="26"/>
          <w:szCs w:val="26"/>
        </w:rPr>
        <w:t xml:space="preserve">приказом </w:t>
      </w:r>
      <w:r w:rsidR="00F150D0" w:rsidRPr="00F150D0">
        <w:rPr>
          <w:rFonts w:ascii="Times New Roman" w:hAnsi="Times New Roman" w:cs="Times New Roman"/>
          <w:sz w:val="26"/>
          <w:szCs w:val="26"/>
        </w:rPr>
        <w:t xml:space="preserve">Псковского областного суда, Псковского </w:t>
      </w:r>
    </w:p>
    <w:p w:rsidR="00DA7254" w:rsidRDefault="00F150D0" w:rsidP="00DA7254">
      <w:pPr>
        <w:pStyle w:val="ConsPlusNormal"/>
        <w:ind w:left="4956"/>
        <w:rPr>
          <w:rFonts w:ascii="Times New Roman" w:hAnsi="Times New Roman" w:cs="Times New Roman"/>
          <w:sz w:val="26"/>
          <w:szCs w:val="26"/>
        </w:rPr>
      </w:pPr>
      <w:r w:rsidRPr="00F150D0">
        <w:rPr>
          <w:rFonts w:ascii="Times New Roman" w:hAnsi="Times New Roman" w:cs="Times New Roman"/>
          <w:sz w:val="26"/>
          <w:szCs w:val="26"/>
        </w:rPr>
        <w:t xml:space="preserve">гарнизонного военного суда, </w:t>
      </w:r>
    </w:p>
    <w:p w:rsidR="00DA7254" w:rsidRDefault="00F150D0" w:rsidP="00DA7254">
      <w:pPr>
        <w:pStyle w:val="ConsPlusNormal"/>
        <w:ind w:left="4956"/>
        <w:rPr>
          <w:rFonts w:ascii="Times New Roman" w:hAnsi="Times New Roman" w:cs="Times New Roman"/>
          <w:sz w:val="26"/>
          <w:szCs w:val="26"/>
        </w:rPr>
      </w:pPr>
      <w:r w:rsidRPr="00F150D0">
        <w:rPr>
          <w:rFonts w:ascii="Times New Roman" w:hAnsi="Times New Roman" w:cs="Times New Roman"/>
          <w:sz w:val="26"/>
          <w:szCs w:val="26"/>
        </w:rPr>
        <w:t xml:space="preserve">Арбитражного суда Псковской </w:t>
      </w:r>
    </w:p>
    <w:p w:rsidR="006245C9" w:rsidRPr="00F150D0" w:rsidRDefault="00F150D0" w:rsidP="00DA7254">
      <w:pPr>
        <w:pStyle w:val="ConsPlusNormal"/>
        <w:ind w:left="4956"/>
        <w:rPr>
          <w:rFonts w:ascii="Times New Roman" w:hAnsi="Times New Roman" w:cs="Times New Roman"/>
          <w:sz w:val="26"/>
          <w:szCs w:val="26"/>
        </w:rPr>
      </w:pPr>
      <w:r w:rsidRPr="00F150D0">
        <w:rPr>
          <w:rFonts w:ascii="Times New Roman" w:hAnsi="Times New Roman" w:cs="Times New Roman"/>
          <w:sz w:val="26"/>
          <w:szCs w:val="26"/>
        </w:rPr>
        <w:t>области и Управления Судебного департамента в Псковской области</w:t>
      </w:r>
    </w:p>
    <w:p w:rsidR="00F150D0" w:rsidRDefault="00DA7254" w:rsidP="00DA7254">
      <w:pPr>
        <w:pStyle w:val="ConsPlusNormal"/>
        <w:ind w:left="4248" w:firstLine="708"/>
        <w:rPr>
          <w:rFonts w:ascii="Times New Roman" w:hAnsi="Times New Roman" w:cs="Times New Roman"/>
          <w:sz w:val="26"/>
          <w:szCs w:val="26"/>
        </w:rPr>
      </w:pPr>
      <w:r>
        <w:rPr>
          <w:rFonts w:ascii="Times New Roman" w:hAnsi="Times New Roman" w:cs="Times New Roman"/>
          <w:sz w:val="26"/>
          <w:szCs w:val="26"/>
        </w:rPr>
        <w:t>от 19.09.2017 № 146-О/Д/139/106-сп/277</w:t>
      </w:r>
    </w:p>
    <w:p w:rsidR="007976F3" w:rsidRPr="000F603F" w:rsidRDefault="007976F3" w:rsidP="007976F3">
      <w:pPr>
        <w:pStyle w:val="ConsPlusNormal"/>
        <w:ind w:left="4956"/>
        <w:rPr>
          <w:rFonts w:ascii="Times New Roman" w:hAnsi="Times New Roman" w:cs="Times New Roman"/>
          <w:i/>
          <w:sz w:val="26"/>
          <w:szCs w:val="26"/>
        </w:rPr>
      </w:pPr>
      <w:proofErr w:type="gramStart"/>
      <w:r w:rsidRPr="000F603F">
        <w:rPr>
          <w:rFonts w:ascii="Times New Roman" w:hAnsi="Times New Roman" w:cs="Times New Roman"/>
          <w:i/>
          <w:sz w:val="26"/>
          <w:szCs w:val="26"/>
        </w:rPr>
        <w:t>(в редакции совместного приказа Псковского областного суда, Псковского</w:t>
      </w:r>
      <w:proofErr w:type="gramEnd"/>
      <w:r w:rsidRPr="000F603F">
        <w:rPr>
          <w:rFonts w:ascii="Times New Roman" w:hAnsi="Times New Roman" w:cs="Times New Roman"/>
          <w:i/>
          <w:sz w:val="26"/>
          <w:szCs w:val="26"/>
        </w:rPr>
        <w:t xml:space="preserve"> гарнизонного военного суда, Арбитражного суда Псковской о</w:t>
      </w:r>
      <w:bookmarkStart w:id="0" w:name="_GoBack"/>
      <w:bookmarkEnd w:id="0"/>
      <w:r w:rsidRPr="000F603F">
        <w:rPr>
          <w:rFonts w:ascii="Times New Roman" w:hAnsi="Times New Roman" w:cs="Times New Roman"/>
          <w:i/>
          <w:sz w:val="26"/>
          <w:szCs w:val="26"/>
        </w:rPr>
        <w:t xml:space="preserve">бласти и Управления Судебного департамента в Псковской области от 09.08.2024 </w:t>
      </w:r>
    </w:p>
    <w:p w:rsidR="006245C9" w:rsidRPr="000F603F" w:rsidRDefault="007976F3" w:rsidP="007976F3">
      <w:pPr>
        <w:pStyle w:val="ConsPlusNormal"/>
        <w:ind w:left="4956"/>
        <w:rPr>
          <w:rFonts w:ascii="Times New Roman" w:hAnsi="Times New Roman" w:cs="Times New Roman"/>
          <w:sz w:val="26"/>
          <w:szCs w:val="26"/>
        </w:rPr>
      </w:pPr>
      <w:proofErr w:type="gramStart"/>
      <w:r w:rsidRPr="000F603F">
        <w:rPr>
          <w:rFonts w:ascii="Times New Roman" w:hAnsi="Times New Roman" w:cs="Times New Roman"/>
          <w:i/>
          <w:sz w:val="26"/>
          <w:szCs w:val="26"/>
        </w:rPr>
        <w:t>№ 120-О/Д/101/141-СП/125)</w:t>
      </w:r>
      <w:proofErr w:type="gramEnd"/>
    </w:p>
    <w:p w:rsidR="004B58B5" w:rsidRPr="000F603F" w:rsidRDefault="004B58B5" w:rsidP="003E0EDD">
      <w:pPr>
        <w:pStyle w:val="ConsPlusTitle"/>
        <w:jc w:val="center"/>
        <w:rPr>
          <w:rFonts w:ascii="Times New Roman" w:hAnsi="Times New Roman" w:cs="Times New Roman"/>
          <w:sz w:val="26"/>
          <w:szCs w:val="26"/>
        </w:rPr>
      </w:pPr>
      <w:bookmarkStart w:id="1" w:name="P37"/>
      <w:bookmarkEnd w:id="1"/>
    </w:p>
    <w:p w:rsidR="00125A96" w:rsidRPr="00647401" w:rsidRDefault="00125A96" w:rsidP="003E0EDD">
      <w:pPr>
        <w:pStyle w:val="ConsPlusTitle"/>
        <w:jc w:val="center"/>
        <w:rPr>
          <w:rFonts w:ascii="Times New Roman" w:hAnsi="Times New Roman" w:cs="Times New Roman"/>
          <w:sz w:val="26"/>
          <w:szCs w:val="26"/>
        </w:rPr>
      </w:pPr>
    </w:p>
    <w:p w:rsidR="006245C9" w:rsidRPr="008943C8" w:rsidRDefault="006245C9" w:rsidP="003E0EDD">
      <w:pPr>
        <w:pStyle w:val="ConsPlusTitle"/>
        <w:jc w:val="center"/>
        <w:rPr>
          <w:rFonts w:ascii="Times New Roman" w:hAnsi="Times New Roman" w:cs="Times New Roman"/>
          <w:sz w:val="26"/>
          <w:szCs w:val="26"/>
        </w:rPr>
      </w:pPr>
      <w:r w:rsidRPr="008943C8">
        <w:rPr>
          <w:rFonts w:ascii="Times New Roman" w:hAnsi="Times New Roman" w:cs="Times New Roman"/>
          <w:sz w:val="26"/>
          <w:szCs w:val="26"/>
        </w:rPr>
        <w:t>ПОЛОЖЕНИЕ</w:t>
      </w:r>
    </w:p>
    <w:p w:rsidR="004B2E6B" w:rsidRPr="008943C8" w:rsidRDefault="004B58B5" w:rsidP="00E95914">
      <w:pPr>
        <w:pStyle w:val="ConsPlusTitle"/>
        <w:jc w:val="center"/>
        <w:rPr>
          <w:rFonts w:ascii="Times New Roman" w:hAnsi="Times New Roman" w:cs="Times New Roman"/>
          <w:sz w:val="26"/>
          <w:szCs w:val="26"/>
        </w:rPr>
      </w:pPr>
      <w:r w:rsidRPr="008943C8">
        <w:rPr>
          <w:rFonts w:ascii="Times New Roman" w:hAnsi="Times New Roman" w:cs="Times New Roman"/>
          <w:sz w:val="26"/>
          <w:szCs w:val="26"/>
        </w:rPr>
        <w:t xml:space="preserve">о </w:t>
      </w:r>
      <w:r w:rsidR="00D56D41">
        <w:rPr>
          <w:rFonts w:ascii="Times New Roman" w:hAnsi="Times New Roman" w:cs="Times New Roman"/>
          <w:sz w:val="26"/>
          <w:szCs w:val="26"/>
        </w:rPr>
        <w:t>К</w:t>
      </w:r>
      <w:r w:rsidRPr="008943C8">
        <w:rPr>
          <w:rFonts w:ascii="Times New Roman" w:hAnsi="Times New Roman" w:cs="Times New Roman"/>
          <w:sz w:val="26"/>
          <w:szCs w:val="26"/>
        </w:rPr>
        <w:t>омиссии по</w:t>
      </w:r>
      <w:r w:rsidR="004B2E6B" w:rsidRPr="008943C8">
        <w:rPr>
          <w:rFonts w:ascii="Times New Roman" w:hAnsi="Times New Roman" w:cs="Times New Roman"/>
          <w:sz w:val="26"/>
          <w:szCs w:val="26"/>
        </w:rPr>
        <w:t xml:space="preserve"> соблюдению требований к служебному поведению </w:t>
      </w:r>
      <w:r w:rsidR="00E95914" w:rsidRPr="008943C8">
        <w:rPr>
          <w:rFonts w:ascii="Times New Roman" w:hAnsi="Times New Roman" w:cs="Times New Roman"/>
          <w:sz w:val="26"/>
          <w:szCs w:val="26"/>
        </w:rPr>
        <w:t xml:space="preserve">федеральных </w:t>
      </w:r>
      <w:r w:rsidR="004B2E6B" w:rsidRPr="008943C8">
        <w:rPr>
          <w:rFonts w:ascii="Times New Roman" w:hAnsi="Times New Roman" w:cs="Times New Roman"/>
          <w:sz w:val="26"/>
          <w:szCs w:val="26"/>
        </w:rPr>
        <w:t xml:space="preserve">государственных гражданских служащих </w:t>
      </w:r>
      <w:r w:rsidR="008943C8" w:rsidRPr="008943C8">
        <w:rPr>
          <w:rFonts w:ascii="Times New Roman" w:hAnsi="Times New Roman" w:cs="Times New Roman"/>
          <w:sz w:val="26"/>
          <w:szCs w:val="26"/>
        </w:rPr>
        <w:t>федеральных судов общей юрисдикции Псковской области, Арбитражного суда Псковской области</w:t>
      </w:r>
      <w:r w:rsidR="004B2E6B" w:rsidRPr="008943C8">
        <w:rPr>
          <w:rFonts w:ascii="Times New Roman" w:hAnsi="Times New Roman" w:cs="Times New Roman"/>
          <w:sz w:val="26"/>
          <w:szCs w:val="26"/>
        </w:rPr>
        <w:t xml:space="preserve"> и Управления Судебного департамента в Псковской области</w:t>
      </w:r>
    </w:p>
    <w:p w:rsidR="006245C9" w:rsidRPr="008943C8" w:rsidRDefault="004B2E6B" w:rsidP="003E0EDD">
      <w:pPr>
        <w:pStyle w:val="ConsPlusTitle"/>
        <w:jc w:val="center"/>
        <w:rPr>
          <w:rFonts w:ascii="Times New Roman" w:hAnsi="Times New Roman" w:cs="Times New Roman"/>
          <w:sz w:val="26"/>
          <w:szCs w:val="26"/>
        </w:rPr>
      </w:pPr>
      <w:r w:rsidRPr="008943C8">
        <w:rPr>
          <w:rFonts w:ascii="Times New Roman" w:hAnsi="Times New Roman" w:cs="Times New Roman"/>
          <w:sz w:val="26"/>
          <w:szCs w:val="26"/>
        </w:rPr>
        <w:t>и урегулированию конфликта интересов</w:t>
      </w:r>
      <w:r w:rsidR="004B58B5" w:rsidRPr="008943C8">
        <w:rPr>
          <w:rFonts w:ascii="Times New Roman" w:hAnsi="Times New Roman" w:cs="Times New Roman"/>
          <w:sz w:val="26"/>
          <w:szCs w:val="26"/>
        </w:rPr>
        <w:t xml:space="preserve"> </w:t>
      </w:r>
    </w:p>
    <w:p w:rsidR="00125A96" w:rsidRDefault="00125A96" w:rsidP="003E0EDD">
      <w:pPr>
        <w:pStyle w:val="ConsPlusNormal"/>
        <w:jc w:val="both"/>
        <w:rPr>
          <w:rFonts w:ascii="Times New Roman" w:hAnsi="Times New Roman" w:cs="Times New Roman"/>
          <w:sz w:val="26"/>
          <w:szCs w:val="26"/>
        </w:rPr>
      </w:pPr>
    </w:p>
    <w:p w:rsidR="00125A96" w:rsidRPr="008943C8" w:rsidRDefault="00125A96" w:rsidP="003E0EDD">
      <w:pPr>
        <w:pStyle w:val="ConsPlusNormal"/>
        <w:jc w:val="both"/>
        <w:rPr>
          <w:rFonts w:ascii="Times New Roman" w:hAnsi="Times New Roman" w:cs="Times New Roman"/>
          <w:sz w:val="26"/>
          <w:szCs w:val="26"/>
        </w:rPr>
      </w:pPr>
    </w:p>
    <w:p w:rsidR="008943C8" w:rsidRPr="0073084B" w:rsidRDefault="00BD3186" w:rsidP="0073084B">
      <w:pPr>
        <w:pStyle w:val="1"/>
        <w:shd w:val="clear" w:color="auto" w:fill="auto"/>
        <w:tabs>
          <w:tab w:val="left" w:pos="709"/>
        </w:tabs>
        <w:spacing w:before="0" w:after="0" w:line="240" w:lineRule="auto"/>
        <w:ind w:right="20"/>
        <w:rPr>
          <w:sz w:val="26"/>
          <w:szCs w:val="26"/>
        </w:rPr>
      </w:pPr>
      <w:r>
        <w:rPr>
          <w:sz w:val="26"/>
          <w:szCs w:val="26"/>
        </w:rPr>
        <w:tab/>
        <w:t>1. </w:t>
      </w:r>
      <w:proofErr w:type="gramStart"/>
      <w:r w:rsidR="006245C9" w:rsidRPr="00BD3186">
        <w:rPr>
          <w:sz w:val="26"/>
          <w:szCs w:val="26"/>
        </w:rPr>
        <w:t xml:space="preserve">Настоящее </w:t>
      </w:r>
      <w:r w:rsidR="00D56D41" w:rsidRPr="00BD3186">
        <w:rPr>
          <w:sz w:val="26"/>
          <w:szCs w:val="26"/>
        </w:rPr>
        <w:t xml:space="preserve">положение </w:t>
      </w:r>
      <w:r w:rsidR="00D56D41">
        <w:rPr>
          <w:sz w:val="26"/>
          <w:szCs w:val="26"/>
        </w:rPr>
        <w:t>о Комиссии</w:t>
      </w:r>
      <w:r w:rsidR="008943C8" w:rsidRPr="008943C8">
        <w:rPr>
          <w:sz w:val="26"/>
          <w:szCs w:val="26"/>
        </w:rPr>
        <w:t xml:space="preserve"> по соблюдению требований к служебному поведению федеральных государственных гражданских служащих федеральных судов общей юрисдикции</w:t>
      </w:r>
      <w:r w:rsidR="00D56D41">
        <w:rPr>
          <w:sz w:val="26"/>
          <w:szCs w:val="26"/>
        </w:rPr>
        <w:t xml:space="preserve"> Псковской области</w:t>
      </w:r>
      <w:r w:rsidR="008943C8" w:rsidRPr="008943C8">
        <w:rPr>
          <w:sz w:val="26"/>
          <w:szCs w:val="26"/>
        </w:rPr>
        <w:t>,</w:t>
      </w:r>
      <w:r w:rsidR="00D56D41">
        <w:rPr>
          <w:sz w:val="26"/>
          <w:szCs w:val="26"/>
        </w:rPr>
        <w:t xml:space="preserve"> Арбитражного суда Псковской области и</w:t>
      </w:r>
      <w:r w:rsidR="008943C8" w:rsidRPr="008943C8">
        <w:rPr>
          <w:sz w:val="26"/>
          <w:szCs w:val="26"/>
        </w:rPr>
        <w:t xml:space="preserve"> </w:t>
      </w:r>
      <w:r w:rsidR="00D56D41">
        <w:rPr>
          <w:sz w:val="26"/>
          <w:szCs w:val="26"/>
        </w:rPr>
        <w:t>Управления</w:t>
      </w:r>
      <w:r w:rsidR="008943C8" w:rsidRPr="008943C8">
        <w:rPr>
          <w:sz w:val="26"/>
          <w:szCs w:val="26"/>
        </w:rPr>
        <w:t xml:space="preserve"> Судебного департамента </w:t>
      </w:r>
      <w:r w:rsidR="00D56D41">
        <w:rPr>
          <w:sz w:val="26"/>
          <w:szCs w:val="26"/>
        </w:rPr>
        <w:t>в Псковской области</w:t>
      </w:r>
      <w:r w:rsidR="008943C8" w:rsidRPr="008943C8">
        <w:rPr>
          <w:sz w:val="26"/>
          <w:szCs w:val="26"/>
        </w:rPr>
        <w:t xml:space="preserve"> и урегулированию конфликта инте</w:t>
      </w:r>
      <w:r w:rsidR="00D56D41">
        <w:rPr>
          <w:sz w:val="26"/>
          <w:szCs w:val="26"/>
        </w:rPr>
        <w:t>ресов (далее – П</w:t>
      </w:r>
      <w:r w:rsidR="008943C8" w:rsidRPr="00D56D41">
        <w:rPr>
          <w:sz w:val="26"/>
          <w:szCs w:val="26"/>
        </w:rPr>
        <w:t>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w:t>
      </w:r>
      <w:r>
        <w:rPr>
          <w:sz w:val="26"/>
          <w:szCs w:val="26"/>
        </w:rPr>
        <w:t xml:space="preserve"> Псковской области, Арбитражного</w:t>
      </w:r>
      <w:proofErr w:type="gramEnd"/>
      <w:r>
        <w:rPr>
          <w:sz w:val="26"/>
          <w:szCs w:val="26"/>
        </w:rPr>
        <w:t xml:space="preserve"> суда Псковской области и У</w:t>
      </w:r>
      <w:r w:rsidR="008943C8" w:rsidRPr="00D56D41">
        <w:rPr>
          <w:sz w:val="26"/>
          <w:szCs w:val="26"/>
        </w:rPr>
        <w:t>правления Судебного департамента</w:t>
      </w:r>
      <w:r>
        <w:rPr>
          <w:sz w:val="26"/>
          <w:szCs w:val="26"/>
        </w:rPr>
        <w:t xml:space="preserve"> в Псковской области</w:t>
      </w:r>
      <w:r w:rsidR="008943C8" w:rsidRPr="00D56D41">
        <w:rPr>
          <w:sz w:val="26"/>
          <w:szCs w:val="26"/>
        </w:rPr>
        <w:t xml:space="preserve"> и урегулированию конфликта интересов (далее </w:t>
      </w:r>
      <w:r>
        <w:rPr>
          <w:sz w:val="26"/>
          <w:szCs w:val="26"/>
        </w:rPr>
        <w:t>–</w:t>
      </w:r>
      <w:r w:rsidR="008943C8" w:rsidRPr="00D56D41">
        <w:rPr>
          <w:sz w:val="26"/>
          <w:szCs w:val="26"/>
        </w:rPr>
        <w:t xml:space="preserve"> </w:t>
      </w:r>
      <w:r w:rsidR="008943C8" w:rsidRPr="00BD3186">
        <w:rPr>
          <w:sz w:val="26"/>
          <w:szCs w:val="26"/>
        </w:rPr>
        <w:t>Комиссия) (за исключением лиц, замещающих должности федеральной госуда</w:t>
      </w:r>
      <w:r>
        <w:rPr>
          <w:sz w:val="26"/>
          <w:szCs w:val="26"/>
        </w:rPr>
        <w:t>рственной гражданской службы в Управлении</w:t>
      </w:r>
      <w:r w:rsidR="008943C8" w:rsidRPr="00BD3186">
        <w:rPr>
          <w:sz w:val="26"/>
          <w:szCs w:val="26"/>
        </w:rPr>
        <w:t xml:space="preserve"> Судебного департамента </w:t>
      </w:r>
      <w:r>
        <w:rPr>
          <w:sz w:val="26"/>
          <w:szCs w:val="26"/>
        </w:rPr>
        <w:t xml:space="preserve">в субъектах </w:t>
      </w:r>
      <w:r w:rsidRPr="0073084B">
        <w:rPr>
          <w:sz w:val="26"/>
          <w:szCs w:val="26"/>
        </w:rPr>
        <w:t>Псковской области</w:t>
      </w:r>
      <w:r w:rsidR="008943C8" w:rsidRPr="0073084B">
        <w:rPr>
          <w:sz w:val="26"/>
          <w:szCs w:val="26"/>
        </w:rPr>
        <w:t>, назначение на которые и освобождение от которых осуществляются Судебным департаментом).</w:t>
      </w:r>
    </w:p>
    <w:p w:rsidR="0073084B" w:rsidRPr="00725459" w:rsidRDefault="0073084B" w:rsidP="00A204D1">
      <w:pPr>
        <w:pStyle w:val="1"/>
        <w:shd w:val="clear" w:color="auto" w:fill="auto"/>
        <w:tabs>
          <w:tab w:val="left" w:pos="709"/>
        </w:tabs>
        <w:spacing w:before="0" w:after="0" w:line="240" w:lineRule="auto"/>
        <w:ind w:right="20"/>
        <w:rPr>
          <w:sz w:val="26"/>
          <w:szCs w:val="26"/>
        </w:rPr>
      </w:pPr>
      <w:r w:rsidRPr="0073084B">
        <w:rPr>
          <w:color w:val="FF0000"/>
          <w:sz w:val="26"/>
          <w:szCs w:val="26"/>
        </w:rPr>
        <w:tab/>
      </w:r>
      <w:r w:rsidR="006245C9" w:rsidRPr="0073084B">
        <w:rPr>
          <w:sz w:val="26"/>
          <w:szCs w:val="26"/>
        </w:rPr>
        <w:t xml:space="preserve">2. </w:t>
      </w:r>
      <w:r w:rsidRPr="0073084B">
        <w:rPr>
          <w:sz w:val="26"/>
          <w:szCs w:val="26"/>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w:t>
      </w:r>
      <w:r w:rsidR="007513B2">
        <w:rPr>
          <w:sz w:val="26"/>
          <w:szCs w:val="26"/>
        </w:rPr>
        <w:t>ии, настоящим Положением</w:t>
      </w:r>
      <w:r w:rsidRPr="0073084B">
        <w:rPr>
          <w:sz w:val="26"/>
          <w:szCs w:val="26"/>
        </w:rPr>
        <w:t xml:space="preserve">, а также актами федеральных органов исполнительной власти, иных государственных органов (далее </w:t>
      </w:r>
      <w:r w:rsidR="007513B2">
        <w:rPr>
          <w:sz w:val="26"/>
          <w:szCs w:val="26"/>
        </w:rPr>
        <w:t xml:space="preserve">– </w:t>
      </w:r>
      <w:r w:rsidRPr="0073084B">
        <w:rPr>
          <w:sz w:val="26"/>
          <w:szCs w:val="26"/>
        </w:rPr>
        <w:t xml:space="preserve">государственные органы, государственный </w:t>
      </w:r>
      <w:r w:rsidRPr="00725459">
        <w:rPr>
          <w:sz w:val="26"/>
          <w:szCs w:val="26"/>
        </w:rPr>
        <w:t>орган).</w:t>
      </w:r>
    </w:p>
    <w:p w:rsidR="00725459" w:rsidRPr="00725459" w:rsidRDefault="00725459" w:rsidP="00725459">
      <w:pPr>
        <w:pStyle w:val="1"/>
        <w:shd w:val="clear" w:color="auto" w:fill="auto"/>
        <w:tabs>
          <w:tab w:val="left" w:pos="709"/>
        </w:tabs>
        <w:spacing w:before="0" w:after="0" w:line="298" w:lineRule="exact"/>
        <w:rPr>
          <w:sz w:val="26"/>
          <w:szCs w:val="26"/>
        </w:rPr>
      </w:pPr>
      <w:r>
        <w:rPr>
          <w:color w:val="FF0000"/>
          <w:sz w:val="26"/>
          <w:szCs w:val="26"/>
        </w:rPr>
        <w:tab/>
      </w:r>
      <w:r w:rsidR="00365680" w:rsidRPr="00725459">
        <w:rPr>
          <w:sz w:val="26"/>
          <w:szCs w:val="26"/>
        </w:rPr>
        <w:t>3. </w:t>
      </w:r>
      <w:r w:rsidRPr="00725459">
        <w:rPr>
          <w:sz w:val="26"/>
          <w:szCs w:val="26"/>
        </w:rPr>
        <w:t>Основными задачами Комиссии являются:</w:t>
      </w:r>
    </w:p>
    <w:p w:rsidR="00725459" w:rsidRPr="00725459" w:rsidRDefault="00725459" w:rsidP="00725459">
      <w:pPr>
        <w:pStyle w:val="1"/>
        <w:shd w:val="clear" w:color="auto" w:fill="auto"/>
        <w:tabs>
          <w:tab w:val="left" w:pos="988"/>
        </w:tabs>
        <w:spacing w:before="0" w:after="0" w:line="298" w:lineRule="exact"/>
        <w:ind w:left="20" w:right="20" w:firstLine="700"/>
        <w:rPr>
          <w:sz w:val="26"/>
          <w:szCs w:val="26"/>
        </w:rPr>
      </w:pPr>
      <w:proofErr w:type="gramStart"/>
      <w:r w:rsidRPr="00725459">
        <w:rPr>
          <w:sz w:val="26"/>
          <w:szCs w:val="26"/>
        </w:rPr>
        <w:t>а)</w:t>
      </w:r>
      <w:r w:rsidRPr="00725459">
        <w:rPr>
          <w:sz w:val="26"/>
          <w:szCs w:val="26"/>
        </w:rPr>
        <w:tab/>
        <w:t>обеспечение соблюдения федеральными государственными гражданскими служащими федерального суда общей юрисдикции</w:t>
      </w:r>
      <w:r>
        <w:rPr>
          <w:sz w:val="26"/>
          <w:szCs w:val="26"/>
        </w:rPr>
        <w:t xml:space="preserve"> Псковской области, А</w:t>
      </w:r>
      <w:r w:rsidRPr="00725459">
        <w:rPr>
          <w:sz w:val="26"/>
          <w:szCs w:val="26"/>
        </w:rPr>
        <w:t>рбитражного суда</w:t>
      </w:r>
      <w:r>
        <w:rPr>
          <w:sz w:val="26"/>
          <w:szCs w:val="26"/>
        </w:rPr>
        <w:t xml:space="preserve"> Псковской области и У</w:t>
      </w:r>
      <w:r w:rsidRPr="00725459">
        <w:rPr>
          <w:sz w:val="26"/>
          <w:szCs w:val="26"/>
        </w:rPr>
        <w:t>правления Судебного департамента</w:t>
      </w:r>
      <w:r>
        <w:rPr>
          <w:sz w:val="26"/>
          <w:szCs w:val="26"/>
        </w:rPr>
        <w:t xml:space="preserve"> в Псковской области</w:t>
      </w:r>
      <w:r w:rsidRPr="00725459">
        <w:rPr>
          <w:sz w:val="26"/>
          <w:szCs w:val="26"/>
        </w:rPr>
        <w:t xml:space="preserve">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 273-ФЭ «О противодействии </w:t>
      </w:r>
      <w:r w:rsidRPr="00725459">
        <w:rPr>
          <w:sz w:val="26"/>
          <w:szCs w:val="26"/>
        </w:rPr>
        <w:lastRenderedPageBreak/>
        <w:t xml:space="preserve">коррупции», другими федеральными законами (далее </w:t>
      </w:r>
      <w:r>
        <w:rPr>
          <w:sz w:val="26"/>
          <w:szCs w:val="26"/>
        </w:rPr>
        <w:t>–</w:t>
      </w:r>
      <w:r w:rsidRPr="00725459">
        <w:rPr>
          <w:sz w:val="26"/>
          <w:szCs w:val="26"/>
        </w:rPr>
        <w:t xml:space="preserve"> требования к служебному поведению</w:t>
      </w:r>
      <w:proofErr w:type="gramEnd"/>
      <w:r w:rsidRPr="00725459">
        <w:rPr>
          <w:sz w:val="26"/>
          <w:szCs w:val="26"/>
        </w:rPr>
        <w:t xml:space="preserve"> и (или) требования об урегулировании конфликта интересов);</w:t>
      </w:r>
    </w:p>
    <w:p w:rsidR="00725459" w:rsidRPr="00725459" w:rsidRDefault="00725459" w:rsidP="00725459">
      <w:pPr>
        <w:pStyle w:val="1"/>
        <w:shd w:val="clear" w:color="auto" w:fill="auto"/>
        <w:tabs>
          <w:tab w:val="left" w:pos="1000"/>
        </w:tabs>
        <w:spacing w:before="0" w:after="0" w:line="298" w:lineRule="exact"/>
        <w:ind w:left="20" w:right="20" w:firstLine="700"/>
        <w:rPr>
          <w:sz w:val="26"/>
          <w:szCs w:val="26"/>
        </w:rPr>
      </w:pPr>
      <w:r w:rsidRPr="00725459">
        <w:rPr>
          <w:sz w:val="26"/>
          <w:szCs w:val="26"/>
        </w:rPr>
        <w:t>б)</w:t>
      </w:r>
      <w:r w:rsidRPr="00725459">
        <w:rPr>
          <w:sz w:val="26"/>
          <w:szCs w:val="26"/>
        </w:rPr>
        <w:tab/>
        <w:t>осуществление в федеральном суде общей юрисдикции</w:t>
      </w:r>
      <w:r>
        <w:rPr>
          <w:sz w:val="26"/>
          <w:szCs w:val="26"/>
        </w:rPr>
        <w:t xml:space="preserve"> Псковской области, А</w:t>
      </w:r>
      <w:r w:rsidRPr="00725459">
        <w:rPr>
          <w:sz w:val="26"/>
          <w:szCs w:val="26"/>
        </w:rPr>
        <w:t>рбитражном суде</w:t>
      </w:r>
      <w:r>
        <w:rPr>
          <w:sz w:val="26"/>
          <w:szCs w:val="26"/>
        </w:rPr>
        <w:t xml:space="preserve"> Псковской области</w:t>
      </w:r>
      <w:r w:rsidRPr="00725459">
        <w:rPr>
          <w:sz w:val="26"/>
          <w:szCs w:val="26"/>
        </w:rPr>
        <w:t xml:space="preserve"> (далее </w:t>
      </w:r>
      <w:r>
        <w:rPr>
          <w:sz w:val="26"/>
          <w:szCs w:val="26"/>
        </w:rPr>
        <w:t>–</w:t>
      </w:r>
      <w:r w:rsidRPr="00725459">
        <w:rPr>
          <w:sz w:val="26"/>
          <w:szCs w:val="26"/>
        </w:rPr>
        <w:t xml:space="preserve"> </w:t>
      </w:r>
      <w:r>
        <w:rPr>
          <w:sz w:val="26"/>
          <w:szCs w:val="26"/>
        </w:rPr>
        <w:t>суды, суд) и У</w:t>
      </w:r>
      <w:r w:rsidRPr="00725459">
        <w:rPr>
          <w:sz w:val="26"/>
          <w:szCs w:val="26"/>
        </w:rPr>
        <w:t>правл</w:t>
      </w:r>
      <w:r>
        <w:rPr>
          <w:sz w:val="26"/>
          <w:szCs w:val="26"/>
        </w:rPr>
        <w:t>ении Судебного департамента в Псковской области</w:t>
      </w:r>
      <w:r w:rsidRPr="00725459">
        <w:rPr>
          <w:sz w:val="26"/>
          <w:szCs w:val="26"/>
        </w:rPr>
        <w:t xml:space="preserve"> (далее </w:t>
      </w:r>
      <w:r>
        <w:rPr>
          <w:sz w:val="26"/>
          <w:szCs w:val="26"/>
        </w:rPr>
        <w:t>– У</w:t>
      </w:r>
      <w:r w:rsidRPr="00725459">
        <w:rPr>
          <w:sz w:val="26"/>
          <w:szCs w:val="26"/>
        </w:rPr>
        <w:t>правление) мер по предупреждению коррупции.</w:t>
      </w:r>
    </w:p>
    <w:p w:rsidR="0060612A" w:rsidRPr="0060612A" w:rsidRDefault="00FA402A" w:rsidP="0060612A">
      <w:pPr>
        <w:pStyle w:val="1"/>
        <w:shd w:val="clear" w:color="auto" w:fill="auto"/>
        <w:spacing w:before="0" w:after="0" w:line="298" w:lineRule="exact"/>
        <w:ind w:left="20" w:right="20" w:firstLine="688"/>
        <w:rPr>
          <w:sz w:val="26"/>
          <w:szCs w:val="26"/>
        </w:rPr>
      </w:pPr>
      <w:r w:rsidRPr="0060612A">
        <w:rPr>
          <w:sz w:val="26"/>
          <w:szCs w:val="26"/>
        </w:rPr>
        <w:t xml:space="preserve">4. </w:t>
      </w:r>
      <w:proofErr w:type="gramStart"/>
      <w:r w:rsidR="0060612A" w:rsidRPr="0060612A">
        <w:rPr>
          <w:sz w:val="26"/>
          <w:szCs w:val="26"/>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w:t>
      </w:r>
      <w:r w:rsidR="0060612A">
        <w:rPr>
          <w:sz w:val="26"/>
          <w:szCs w:val="26"/>
        </w:rPr>
        <w:t>гражданской службы в суде либо У</w:t>
      </w:r>
      <w:r w:rsidR="0060612A" w:rsidRPr="0060612A">
        <w:rPr>
          <w:sz w:val="26"/>
          <w:szCs w:val="26"/>
        </w:rPr>
        <w:t xml:space="preserve">правлении, за исключением лиц, замещающих должности федеральной государственной гражданской службы </w:t>
      </w:r>
      <w:r w:rsidR="0060612A">
        <w:rPr>
          <w:sz w:val="26"/>
          <w:szCs w:val="26"/>
        </w:rPr>
        <w:t>в У</w:t>
      </w:r>
      <w:r w:rsidR="0060612A" w:rsidRPr="0060612A">
        <w:rPr>
          <w:sz w:val="26"/>
          <w:szCs w:val="26"/>
        </w:rPr>
        <w:t>пр</w:t>
      </w:r>
      <w:r w:rsidR="0060612A">
        <w:rPr>
          <w:sz w:val="26"/>
          <w:szCs w:val="26"/>
        </w:rPr>
        <w:t>авлении, назначение на</w:t>
      </w:r>
      <w:r w:rsidR="0060612A" w:rsidRPr="0060612A">
        <w:rPr>
          <w:sz w:val="26"/>
          <w:szCs w:val="26"/>
        </w:rPr>
        <w:t xml:space="preserve"> которые и освобождение от которых осуществляются Судебным департаментом.</w:t>
      </w:r>
      <w:proofErr w:type="gramEnd"/>
    </w:p>
    <w:p w:rsidR="0026023A" w:rsidRPr="0026023A" w:rsidRDefault="00AD386E" w:rsidP="0026023A">
      <w:pPr>
        <w:pStyle w:val="1"/>
        <w:shd w:val="clear" w:color="auto" w:fill="auto"/>
        <w:tabs>
          <w:tab w:val="left" w:pos="988"/>
        </w:tabs>
        <w:spacing w:before="0" w:after="0" w:line="298" w:lineRule="exact"/>
        <w:ind w:left="740"/>
        <w:rPr>
          <w:sz w:val="26"/>
          <w:szCs w:val="26"/>
        </w:rPr>
      </w:pPr>
      <w:r w:rsidRPr="0026023A">
        <w:rPr>
          <w:sz w:val="26"/>
          <w:szCs w:val="26"/>
        </w:rPr>
        <w:t>5</w:t>
      </w:r>
      <w:r w:rsidR="006245C9" w:rsidRPr="0026023A">
        <w:rPr>
          <w:sz w:val="26"/>
          <w:szCs w:val="26"/>
        </w:rPr>
        <w:t xml:space="preserve">. </w:t>
      </w:r>
      <w:r w:rsidR="0026023A" w:rsidRPr="0026023A">
        <w:rPr>
          <w:sz w:val="26"/>
          <w:szCs w:val="26"/>
        </w:rPr>
        <w:t>Образование Комиссии.</w:t>
      </w:r>
    </w:p>
    <w:p w:rsidR="0026023A" w:rsidRPr="005E73B3" w:rsidRDefault="0026023A" w:rsidP="0026023A">
      <w:pPr>
        <w:pStyle w:val="1"/>
        <w:shd w:val="clear" w:color="auto" w:fill="auto"/>
        <w:spacing w:before="0" w:after="0" w:line="298" w:lineRule="exact"/>
        <w:ind w:left="40" w:right="40" w:firstLine="700"/>
        <w:rPr>
          <w:sz w:val="26"/>
          <w:szCs w:val="26"/>
        </w:rPr>
      </w:pPr>
      <w:r w:rsidRPr="005E73B3">
        <w:rPr>
          <w:sz w:val="26"/>
          <w:szCs w:val="26"/>
        </w:rPr>
        <w:t xml:space="preserve">5.1. Комиссия образуется </w:t>
      </w:r>
      <w:r w:rsidR="00D57AD2" w:rsidRPr="005E73B3">
        <w:rPr>
          <w:sz w:val="26"/>
          <w:szCs w:val="26"/>
        </w:rPr>
        <w:t xml:space="preserve">совместным приказом начальника Управления и </w:t>
      </w:r>
      <w:r w:rsidR="005E73B3" w:rsidRPr="005E73B3">
        <w:rPr>
          <w:sz w:val="26"/>
          <w:szCs w:val="26"/>
        </w:rPr>
        <w:t xml:space="preserve"> председателей</w:t>
      </w:r>
      <w:r w:rsidR="00D57AD2" w:rsidRPr="005E73B3">
        <w:rPr>
          <w:sz w:val="26"/>
          <w:szCs w:val="26"/>
        </w:rPr>
        <w:t xml:space="preserve"> Псковского областного суда</w:t>
      </w:r>
      <w:r w:rsidRPr="005E73B3">
        <w:rPr>
          <w:sz w:val="26"/>
          <w:szCs w:val="26"/>
        </w:rPr>
        <w:t xml:space="preserve">, </w:t>
      </w:r>
      <w:r w:rsidR="00D57AD2" w:rsidRPr="005E73B3">
        <w:rPr>
          <w:sz w:val="26"/>
          <w:szCs w:val="26"/>
        </w:rPr>
        <w:t>Псковского гарнизонного военного суда, Арбитражного суда Псковской области</w:t>
      </w:r>
      <w:r w:rsidRPr="005E73B3">
        <w:rPr>
          <w:sz w:val="26"/>
          <w:szCs w:val="26"/>
        </w:rPr>
        <w:t>. Указанным актом утверждаются состав Комиссии и порядок ее работы.</w:t>
      </w:r>
    </w:p>
    <w:p w:rsidR="0026023A" w:rsidRPr="0026023A" w:rsidRDefault="00D57AD2" w:rsidP="00D57AD2">
      <w:pPr>
        <w:pStyle w:val="1"/>
        <w:shd w:val="clear" w:color="auto" w:fill="auto"/>
        <w:tabs>
          <w:tab w:val="left" w:pos="709"/>
        </w:tabs>
        <w:spacing w:before="0" w:after="0" w:line="298" w:lineRule="exact"/>
        <w:ind w:right="40"/>
        <w:rPr>
          <w:sz w:val="26"/>
          <w:szCs w:val="26"/>
        </w:rPr>
      </w:pPr>
      <w:r w:rsidRPr="005E73B3">
        <w:rPr>
          <w:sz w:val="26"/>
          <w:szCs w:val="26"/>
        </w:rPr>
        <w:tab/>
        <w:t>5.2. </w:t>
      </w:r>
      <w:r w:rsidR="0026023A" w:rsidRPr="005E73B3">
        <w:rPr>
          <w:sz w:val="26"/>
          <w:szCs w:val="26"/>
        </w:rPr>
        <w:t xml:space="preserve">Председатель Комиссии и его </w:t>
      </w:r>
      <w:r w:rsidR="0026023A" w:rsidRPr="0026023A">
        <w:rPr>
          <w:sz w:val="26"/>
          <w:szCs w:val="26"/>
        </w:rPr>
        <w:t>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26023A" w:rsidRPr="0026023A" w:rsidRDefault="0026023A" w:rsidP="0026023A">
      <w:pPr>
        <w:pStyle w:val="1"/>
        <w:shd w:val="clear" w:color="auto" w:fill="auto"/>
        <w:spacing w:before="0" w:after="0" w:line="298" w:lineRule="exact"/>
        <w:ind w:left="40" w:firstLine="700"/>
        <w:rPr>
          <w:sz w:val="26"/>
          <w:szCs w:val="26"/>
        </w:rPr>
      </w:pPr>
      <w:r w:rsidRPr="0026023A">
        <w:rPr>
          <w:sz w:val="26"/>
          <w:szCs w:val="26"/>
        </w:rPr>
        <w:t>Представитель нанимателя не может быть членом Комиссии.</w:t>
      </w:r>
    </w:p>
    <w:p w:rsidR="0026023A" w:rsidRPr="0026023A" w:rsidRDefault="0026023A" w:rsidP="0026023A">
      <w:pPr>
        <w:pStyle w:val="1"/>
        <w:shd w:val="clear" w:color="auto" w:fill="auto"/>
        <w:spacing w:before="0" w:after="0" w:line="298" w:lineRule="exact"/>
        <w:ind w:left="40" w:right="40" w:firstLine="700"/>
        <w:rPr>
          <w:sz w:val="26"/>
          <w:szCs w:val="26"/>
        </w:rPr>
      </w:pPr>
      <w:r w:rsidRPr="0026023A">
        <w:rPr>
          <w:sz w:val="26"/>
          <w:szCs w:val="26"/>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6023A" w:rsidRPr="0026023A" w:rsidRDefault="00D57AD2" w:rsidP="00D57AD2">
      <w:pPr>
        <w:pStyle w:val="1"/>
        <w:shd w:val="clear" w:color="auto" w:fill="auto"/>
        <w:tabs>
          <w:tab w:val="left" w:pos="709"/>
        </w:tabs>
        <w:spacing w:before="0" w:after="0" w:line="298" w:lineRule="exact"/>
        <w:rPr>
          <w:sz w:val="26"/>
          <w:szCs w:val="26"/>
        </w:rPr>
      </w:pPr>
      <w:r>
        <w:rPr>
          <w:sz w:val="26"/>
          <w:szCs w:val="26"/>
        </w:rPr>
        <w:tab/>
        <w:t>6. </w:t>
      </w:r>
      <w:r w:rsidR="0026023A" w:rsidRPr="0026023A">
        <w:rPr>
          <w:sz w:val="26"/>
          <w:szCs w:val="26"/>
        </w:rPr>
        <w:t>В состав Комиссии входят:</w:t>
      </w:r>
    </w:p>
    <w:p w:rsidR="0026023A" w:rsidRPr="0026023A" w:rsidRDefault="0026023A" w:rsidP="0026023A">
      <w:pPr>
        <w:pStyle w:val="1"/>
        <w:shd w:val="clear" w:color="auto" w:fill="auto"/>
        <w:tabs>
          <w:tab w:val="left" w:pos="1008"/>
        </w:tabs>
        <w:spacing w:before="0" w:after="0" w:line="298" w:lineRule="exact"/>
        <w:ind w:left="40" w:right="40" w:firstLine="700"/>
        <w:rPr>
          <w:sz w:val="26"/>
          <w:szCs w:val="26"/>
        </w:rPr>
      </w:pPr>
      <w:r w:rsidRPr="0026023A">
        <w:rPr>
          <w:sz w:val="26"/>
          <w:szCs w:val="26"/>
        </w:rPr>
        <w:t>а)</w:t>
      </w:r>
      <w:r w:rsidRPr="0026023A">
        <w:rPr>
          <w:sz w:val="26"/>
          <w:szCs w:val="26"/>
        </w:rPr>
        <w:tab/>
        <w:t>федеральный госуда</w:t>
      </w:r>
      <w:r w:rsidR="00D57AD2">
        <w:rPr>
          <w:sz w:val="26"/>
          <w:szCs w:val="26"/>
        </w:rPr>
        <w:t>рственный гражданский служащий У</w:t>
      </w:r>
      <w:r w:rsidRPr="0026023A">
        <w:rPr>
          <w:sz w:val="26"/>
          <w:szCs w:val="26"/>
        </w:rPr>
        <w:t>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w:t>
      </w:r>
      <w:r w:rsidR="00D57AD2">
        <w:rPr>
          <w:sz w:val="26"/>
          <w:szCs w:val="26"/>
        </w:rPr>
        <w:t>ие служащие иных подразделений У</w:t>
      </w:r>
      <w:r w:rsidRPr="0026023A">
        <w:rPr>
          <w:sz w:val="26"/>
          <w:szCs w:val="26"/>
        </w:rPr>
        <w:t>правления;</w:t>
      </w:r>
    </w:p>
    <w:p w:rsidR="0026023A" w:rsidRPr="0026023A" w:rsidRDefault="0026023A" w:rsidP="0026023A">
      <w:pPr>
        <w:pStyle w:val="1"/>
        <w:shd w:val="clear" w:color="auto" w:fill="auto"/>
        <w:tabs>
          <w:tab w:val="left" w:pos="1020"/>
        </w:tabs>
        <w:spacing w:before="0" w:after="0" w:line="298" w:lineRule="exact"/>
        <w:ind w:left="40" w:right="40" w:firstLine="700"/>
        <w:rPr>
          <w:sz w:val="26"/>
          <w:szCs w:val="26"/>
        </w:rPr>
      </w:pPr>
      <w:r w:rsidRPr="0026023A">
        <w:rPr>
          <w:sz w:val="26"/>
          <w:szCs w:val="26"/>
        </w:rPr>
        <w:t>б)</w:t>
      </w:r>
      <w:r w:rsidRPr="0026023A">
        <w:rPr>
          <w:sz w:val="26"/>
          <w:szCs w:val="26"/>
        </w:rPr>
        <w:tab/>
        <w:t>судьи и (или) федеральные государственные гражданские служ</w:t>
      </w:r>
      <w:r w:rsidR="00D57AD2">
        <w:rPr>
          <w:sz w:val="26"/>
          <w:szCs w:val="26"/>
        </w:rPr>
        <w:t>ащие Псковского областного суда</w:t>
      </w:r>
      <w:r w:rsidRPr="0026023A">
        <w:rPr>
          <w:sz w:val="26"/>
          <w:szCs w:val="26"/>
        </w:rPr>
        <w:t>;</w:t>
      </w:r>
    </w:p>
    <w:p w:rsidR="0026023A" w:rsidRPr="0026023A" w:rsidRDefault="0026023A" w:rsidP="0026023A">
      <w:pPr>
        <w:pStyle w:val="1"/>
        <w:shd w:val="clear" w:color="auto" w:fill="auto"/>
        <w:tabs>
          <w:tab w:val="left" w:pos="1012"/>
        </w:tabs>
        <w:spacing w:before="0" w:after="0" w:line="298" w:lineRule="exact"/>
        <w:ind w:left="40" w:right="40" w:firstLine="700"/>
        <w:rPr>
          <w:sz w:val="26"/>
          <w:szCs w:val="26"/>
        </w:rPr>
      </w:pPr>
      <w:r w:rsidRPr="0026023A">
        <w:rPr>
          <w:sz w:val="26"/>
          <w:szCs w:val="26"/>
        </w:rPr>
        <w:t>в)</w:t>
      </w:r>
      <w:r w:rsidRPr="0026023A">
        <w:rPr>
          <w:sz w:val="26"/>
          <w:szCs w:val="26"/>
        </w:rPr>
        <w:tab/>
        <w:t xml:space="preserve">судьи и (или) федеральные государственные </w:t>
      </w:r>
      <w:r w:rsidR="00D57AD2">
        <w:rPr>
          <w:sz w:val="26"/>
          <w:szCs w:val="26"/>
        </w:rPr>
        <w:t>гражданские служащие Псковского гарнизонного военного суда</w:t>
      </w:r>
      <w:r w:rsidRPr="0026023A">
        <w:rPr>
          <w:sz w:val="26"/>
          <w:szCs w:val="26"/>
        </w:rPr>
        <w:t>;</w:t>
      </w:r>
    </w:p>
    <w:p w:rsidR="0026023A" w:rsidRPr="0026023A" w:rsidRDefault="0026023A" w:rsidP="0026023A">
      <w:pPr>
        <w:pStyle w:val="1"/>
        <w:shd w:val="clear" w:color="auto" w:fill="auto"/>
        <w:tabs>
          <w:tab w:val="left" w:pos="992"/>
        </w:tabs>
        <w:spacing w:before="0" w:after="0" w:line="298" w:lineRule="exact"/>
        <w:ind w:left="40" w:right="40" w:firstLine="700"/>
        <w:rPr>
          <w:sz w:val="26"/>
          <w:szCs w:val="26"/>
        </w:rPr>
      </w:pPr>
      <w:r w:rsidRPr="0026023A">
        <w:rPr>
          <w:sz w:val="26"/>
          <w:szCs w:val="26"/>
        </w:rPr>
        <w:t>г)</w:t>
      </w:r>
      <w:r w:rsidRPr="0026023A">
        <w:rPr>
          <w:sz w:val="26"/>
          <w:szCs w:val="26"/>
        </w:rPr>
        <w:tab/>
        <w:t xml:space="preserve">судьи и (или) федеральные государственные гражданские служащие </w:t>
      </w:r>
      <w:r w:rsidR="00D57AD2">
        <w:rPr>
          <w:sz w:val="26"/>
          <w:szCs w:val="26"/>
        </w:rPr>
        <w:t>Арбитражного суда Псковской области</w:t>
      </w:r>
      <w:r w:rsidRPr="0026023A">
        <w:rPr>
          <w:sz w:val="26"/>
          <w:szCs w:val="26"/>
        </w:rPr>
        <w:t>;</w:t>
      </w:r>
    </w:p>
    <w:p w:rsidR="0026023A" w:rsidRPr="0026023A" w:rsidRDefault="0026023A" w:rsidP="00D57AD2">
      <w:pPr>
        <w:pStyle w:val="1"/>
        <w:shd w:val="clear" w:color="auto" w:fill="auto"/>
        <w:tabs>
          <w:tab w:val="left" w:pos="1024"/>
        </w:tabs>
        <w:spacing w:before="0" w:after="0" w:line="298" w:lineRule="exact"/>
        <w:ind w:left="40" w:firstLine="700"/>
        <w:rPr>
          <w:sz w:val="26"/>
          <w:szCs w:val="26"/>
        </w:rPr>
      </w:pPr>
      <w:r w:rsidRPr="0026023A">
        <w:rPr>
          <w:sz w:val="26"/>
          <w:szCs w:val="26"/>
        </w:rPr>
        <w:t>д)</w:t>
      </w:r>
      <w:r w:rsidRPr="0026023A">
        <w:rPr>
          <w:sz w:val="26"/>
          <w:szCs w:val="26"/>
        </w:rPr>
        <w:tab/>
        <w:t>судьи и (или) федеральные государственные гражданские служащие районных</w:t>
      </w:r>
      <w:r w:rsidR="00D57AD2">
        <w:rPr>
          <w:sz w:val="26"/>
          <w:szCs w:val="26"/>
        </w:rPr>
        <w:t xml:space="preserve"> (городских) </w:t>
      </w:r>
      <w:r w:rsidRPr="0026023A">
        <w:rPr>
          <w:sz w:val="26"/>
          <w:szCs w:val="26"/>
        </w:rPr>
        <w:t>судов</w:t>
      </w:r>
      <w:r w:rsidR="00D57AD2">
        <w:rPr>
          <w:sz w:val="26"/>
          <w:szCs w:val="26"/>
        </w:rPr>
        <w:t xml:space="preserve"> Псковской области</w:t>
      </w:r>
      <w:r w:rsidRPr="0026023A">
        <w:rPr>
          <w:sz w:val="26"/>
          <w:szCs w:val="26"/>
        </w:rPr>
        <w:t>;</w:t>
      </w:r>
    </w:p>
    <w:p w:rsidR="0026023A" w:rsidRDefault="0026023A" w:rsidP="0026023A">
      <w:pPr>
        <w:pStyle w:val="1"/>
        <w:shd w:val="clear" w:color="auto" w:fill="auto"/>
        <w:tabs>
          <w:tab w:val="left" w:pos="1008"/>
        </w:tabs>
        <w:spacing w:before="0" w:after="0" w:line="298" w:lineRule="exact"/>
        <w:ind w:left="40" w:right="40" w:firstLine="700"/>
        <w:rPr>
          <w:sz w:val="26"/>
          <w:szCs w:val="26"/>
        </w:rPr>
      </w:pPr>
      <w:r w:rsidRPr="0026023A">
        <w:rPr>
          <w:sz w:val="26"/>
          <w:szCs w:val="26"/>
        </w:rPr>
        <w:t>е)</w:t>
      </w:r>
      <w:r w:rsidRPr="0026023A">
        <w:rPr>
          <w:sz w:val="26"/>
          <w:szCs w:val="26"/>
        </w:rPr>
        <w:tab/>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9272BC" w:rsidRPr="0026023A" w:rsidRDefault="009272BC" w:rsidP="0026023A">
      <w:pPr>
        <w:pStyle w:val="1"/>
        <w:shd w:val="clear" w:color="auto" w:fill="auto"/>
        <w:tabs>
          <w:tab w:val="left" w:pos="1008"/>
        </w:tabs>
        <w:spacing w:before="0" w:after="0" w:line="298" w:lineRule="exact"/>
        <w:ind w:left="40" w:right="40" w:firstLine="700"/>
        <w:rPr>
          <w:sz w:val="26"/>
          <w:szCs w:val="26"/>
        </w:rPr>
      </w:pPr>
      <w:r>
        <w:rPr>
          <w:sz w:val="26"/>
          <w:szCs w:val="26"/>
        </w:rPr>
        <w:t>6.1. Лица, указанные в пункте 5.1 настоящего Положения,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9E6BBD" w:rsidRPr="009E6BBD" w:rsidRDefault="005575A5" w:rsidP="009E6BBD">
      <w:pPr>
        <w:pStyle w:val="1"/>
        <w:shd w:val="clear" w:color="auto" w:fill="auto"/>
        <w:tabs>
          <w:tab w:val="left" w:pos="988"/>
        </w:tabs>
        <w:spacing w:before="0" w:after="0" w:line="298" w:lineRule="exact"/>
        <w:ind w:left="740"/>
        <w:rPr>
          <w:sz w:val="26"/>
          <w:szCs w:val="26"/>
        </w:rPr>
      </w:pPr>
      <w:r w:rsidRPr="009E6BBD">
        <w:rPr>
          <w:sz w:val="26"/>
          <w:szCs w:val="26"/>
        </w:rPr>
        <w:t>7</w:t>
      </w:r>
      <w:r w:rsidR="00AD386E" w:rsidRPr="009E6BBD">
        <w:rPr>
          <w:sz w:val="26"/>
          <w:szCs w:val="26"/>
        </w:rPr>
        <w:t xml:space="preserve">. </w:t>
      </w:r>
      <w:r w:rsidR="009E6BBD" w:rsidRPr="009E6BBD">
        <w:rPr>
          <w:sz w:val="26"/>
          <w:szCs w:val="26"/>
        </w:rPr>
        <w:t>Формирование Комиссии.</w:t>
      </w:r>
    </w:p>
    <w:p w:rsidR="009E6BBD" w:rsidRPr="008A0A30" w:rsidRDefault="009E6BBD" w:rsidP="009E6BBD">
      <w:pPr>
        <w:pStyle w:val="1"/>
        <w:numPr>
          <w:ilvl w:val="0"/>
          <w:numId w:val="6"/>
        </w:numPr>
        <w:shd w:val="clear" w:color="auto" w:fill="auto"/>
        <w:tabs>
          <w:tab w:val="left" w:pos="1184"/>
        </w:tabs>
        <w:spacing w:before="0" w:after="0" w:line="298" w:lineRule="exact"/>
        <w:ind w:left="40" w:right="40" w:firstLine="700"/>
        <w:rPr>
          <w:sz w:val="26"/>
          <w:szCs w:val="26"/>
        </w:rPr>
      </w:pPr>
      <w:r w:rsidRPr="008A0A30">
        <w:rPr>
          <w:sz w:val="26"/>
          <w:szCs w:val="26"/>
        </w:rPr>
        <w:t>В целях определения лиц, указанных в подпунктах «б» - «е» пункта 6 настоящего Положения, начальник Управления направляет соотв</w:t>
      </w:r>
      <w:r w:rsidR="008A0A30" w:rsidRPr="008A0A30">
        <w:rPr>
          <w:sz w:val="26"/>
          <w:szCs w:val="26"/>
        </w:rPr>
        <w:t>етствующие запросы председателю Псковского областного суда, председателю</w:t>
      </w:r>
      <w:r w:rsidRPr="008A0A30">
        <w:rPr>
          <w:sz w:val="26"/>
          <w:szCs w:val="26"/>
        </w:rPr>
        <w:t xml:space="preserve"> </w:t>
      </w:r>
      <w:r w:rsidR="00535591">
        <w:rPr>
          <w:sz w:val="26"/>
          <w:szCs w:val="26"/>
        </w:rPr>
        <w:t xml:space="preserve">Ленинградского окружного </w:t>
      </w:r>
      <w:r w:rsidR="00535591">
        <w:rPr>
          <w:sz w:val="26"/>
          <w:szCs w:val="26"/>
        </w:rPr>
        <w:lastRenderedPageBreak/>
        <w:t>военного суда,</w:t>
      </w:r>
      <w:r w:rsidRPr="008A0A30">
        <w:rPr>
          <w:sz w:val="26"/>
          <w:szCs w:val="26"/>
        </w:rPr>
        <w:t xml:space="preserve"> в научные организации и учреждения среднего, высшего и дополнительного про</w:t>
      </w:r>
      <w:r w:rsidR="008A0A30" w:rsidRPr="008A0A30">
        <w:rPr>
          <w:sz w:val="26"/>
          <w:szCs w:val="26"/>
        </w:rPr>
        <w:t>фессионального образования Псковской области</w:t>
      </w:r>
      <w:r w:rsidRPr="008A0A30">
        <w:rPr>
          <w:sz w:val="26"/>
          <w:szCs w:val="26"/>
        </w:rPr>
        <w:t>.</w:t>
      </w:r>
    </w:p>
    <w:p w:rsidR="009E6BBD" w:rsidRDefault="009E6BBD" w:rsidP="009E6BBD">
      <w:pPr>
        <w:pStyle w:val="1"/>
        <w:numPr>
          <w:ilvl w:val="0"/>
          <w:numId w:val="6"/>
        </w:numPr>
        <w:shd w:val="clear" w:color="auto" w:fill="auto"/>
        <w:tabs>
          <w:tab w:val="left" w:pos="1156"/>
        </w:tabs>
        <w:spacing w:before="0" w:after="0" w:line="298" w:lineRule="exact"/>
        <w:ind w:left="20" w:right="40" w:firstLine="700"/>
        <w:rPr>
          <w:sz w:val="26"/>
          <w:szCs w:val="26"/>
        </w:rPr>
      </w:pPr>
      <w:r w:rsidRPr="009223CE">
        <w:rPr>
          <w:sz w:val="26"/>
          <w:szCs w:val="26"/>
        </w:rPr>
        <w:t xml:space="preserve">Лица, указанные в подпунктах «б» и «д» пункта 6 настоящего </w:t>
      </w:r>
      <w:r w:rsidR="009223CE" w:rsidRPr="009223CE">
        <w:rPr>
          <w:sz w:val="26"/>
          <w:szCs w:val="26"/>
        </w:rPr>
        <w:t>П</w:t>
      </w:r>
      <w:r w:rsidRPr="009223CE">
        <w:rPr>
          <w:sz w:val="26"/>
          <w:szCs w:val="26"/>
        </w:rPr>
        <w:t>оложения, включаются в состав комиссии в установленном порядке по представлению председате</w:t>
      </w:r>
      <w:r w:rsidR="009223CE" w:rsidRPr="009223CE">
        <w:rPr>
          <w:sz w:val="26"/>
          <w:szCs w:val="26"/>
        </w:rPr>
        <w:t>ля Псковского областного суда</w:t>
      </w:r>
      <w:r w:rsidRPr="009223CE">
        <w:rPr>
          <w:sz w:val="26"/>
          <w:szCs w:val="26"/>
        </w:rPr>
        <w:t>.</w:t>
      </w:r>
    </w:p>
    <w:p w:rsidR="00535591" w:rsidRPr="009223CE" w:rsidRDefault="00535591" w:rsidP="00535591">
      <w:pPr>
        <w:pStyle w:val="1"/>
        <w:shd w:val="clear" w:color="auto" w:fill="auto"/>
        <w:tabs>
          <w:tab w:val="left" w:pos="1156"/>
        </w:tabs>
        <w:spacing w:before="0" w:after="0" w:line="298" w:lineRule="exact"/>
        <w:ind w:right="40"/>
        <w:rPr>
          <w:sz w:val="26"/>
          <w:szCs w:val="26"/>
        </w:rPr>
      </w:pPr>
    </w:p>
    <w:p w:rsidR="007E1D61" w:rsidRPr="007E1D61" w:rsidRDefault="007E1D61" w:rsidP="007E1D61">
      <w:pPr>
        <w:pStyle w:val="1"/>
        <w:numPr>
          <w:ilvl w:val="0"/>
          <w:numId w:val="6"/>
        </w:numPr>
        <w:shd w:val="clear" w:color="auto" w:fill="auto"/>
        <w:tabs>
          <w:tab w:val="left" w:pos="1164"/>
        </w:tabs>
        <w:spacing w:before="0" w:after="0" w:line="298" w:lineRule="exact"/>
        <w:ind w:left="20" w:right="40" w:firstLine="700"/>
        <w:rPr>
          <w:sz w:val="26"/>
          <w:szCs w:val="26"/>
        </w:rPr>
      </w:pPr>
      <w:r w:rsidRPr="007E1D61">
        <w:rPr>
          <w:sz w:val="26"/>
          <w:szCs w:val="26"/>
        </w:rPr>
        <w:t>Лица, указанные в подпункте «в</w:t>
      </w:r>
      <w:r>
        <w:rPr>
          <w:sz w:val="26"/>
          <w:szCs w:val="26"/>
        </w:rPr>
        <w:t>» пункта 6 настоящего П</w:t>
      </w:r>
      <w:r w:rsidRPr="007E1D61">
        <w:rPr>
          <w:sz w:val="26"/>
          <w:szCs w:val="26"/>
        </w:rPr>
        <w:t xml:space="preserve">оложения, включаются в состав комиссии в установленном порядке по представлению председателя </w:t>
      </w:r>
      <w:r>
        <w:rPr>
          <w:sz w:val="26"/>
          <w:szCs w:val="26"/>
        </w:rPr>
        <w:t>Ленинградского окружного военного суда.</w:t>
      </w:r>
    </w:p>
    <w:p w:rsidR="009E6BBD" w:rsidRPr="009F11F0" w:rsidRDefault="009E6BBD" w:rsidP="009E6BBD">
      <w:pPr>
        <w:pStyle w:val="1"/>
        <w:numPr>
          <w:ilvl w:val="0"/>
          <w:numId w:val="6"/>
        </w:numPr>
        <w:shd w:val="clear" w:color="auto" w:fill="auto"/>
        <w:tabs>
          <w:tab w:val="left" w:pos="1160"/>
        </w:tabs>
        <w:spacing w:before="0" w:after="0" w:line="298" w:lineRule="exact"/>
        <w:ind w:left="20" w:right="40" w:firstLine="700"/>
        <w:rPr>
          <w:sz w:val="26"/>
          <w:szCs w:val="26"/>
        </w:rPr>
      </w:pPr>
      <w:r w:rsidRPr="009F11F0">
        <w:rPr>
          <w:sz w:val="26"/>
          <w:szCs w:val="26"/>
        </w:rPr>
        <w:t xml:space="preserve">Лица, указанные в подпункте «г» пункта 6 настоящего </w:t>
      </w:r>
      <w:r w:rsidR="003F22FC" w:rsidRPr="009F11F0">
        <w:rPr>
          <w:sz w:val="26"/>
          <w:szCs w:val="26"/>
        </w:rPr>
        <w:t>П</w:t>
      </w:r>
      <w:r w:rsidRPr="009F11F0">
        <w:rPr>
          <w:sz w:val="26"/>
          <w:szCs w:val="26"/>
        </w:rPr>
        <w:t>оложения, включаются в состав комиссии в установленном порядке</w:t>
      </w:r>
      <w:r w:rsidR="00420E47" w:rsidRPr="009F11F0">
        <w:rPr>
          <w:sz w:val="26"/>
          <w:szCs w:val="26"/>
        </w:rPr>
        <w:t xml:space="preserve"> по представлению председателя</w:t>
      </w:r>
      <w:r w:rsidRPr="009F11F0">
        <w:rPr>
          <w:sz w:val="26"/>
          <w:szCs w:val="26"/>
        </w:rPr>
        <w:t xml:space="preserve"> </w:t>
      </w:r>
      <w:r w:rsidR="003F22FC" w:rsidRPr="009F11F0">
        <w:rPr>
          <w:sz w:val="26"/>
          <w:szCs w:val="26"/>
        </w:rPr>
        <w:t>Арбитражного суда Псковской области.</w:t>
      </w:r>
    </w:p>
    <w:p w:rsidR="009E6BBD" w:rsidRPr="00EA10A3" w:rsidRDefault="009E6BBD" w:rsidP="009E6BBD">
      <w:pPr>
        <w:pStyle w:val="1"/>
        <w:numPr>
          <w:ilvl w:val="0"/>
          <w:numId w:val="6"/>
        </w:numPr>
        <w:shd w:val="clear" w:color="auto" w:fill="auto"/>
        <w:tabs>
          <w:tab w:val="left" w:pos="1164"/>
        </w:tabs>
        <w:spacing w:before="0" w:after="0" w:line="298" w:lineRule="exact"/>
        <w:ind w:left="20" w:right="40" w:firstLine="700"/>
        <w:rPr>
          <w:sz w:val="26"/>
          <w:szCs w:val="26"/>
        </w:rPr>
      </w:pPr>
      <w:r w:rsidRPr="00EA10A3">
        <w:rPr>
          <w:sz w:val="26"/>
          <w:szCs w:val="26"/>
        </w:rPr>
        <w:t>Лица, указанные в подпункте «е</w:t>
      </w:r>
      <w:r w:rsidR="00EA10A3" w:rsidRPr="00EA10A3">
        <w:rPr>
          <w:sz w:val="26"/>
          <w:szCs w:val="26"/>
        </w:rPr>
        <w:t>» пункта 6 настоящего П</w:t>
      </w:r>
      <w:r w:rsidRPr="00EA10A3">
        <w:rPr>
          <w:sz w:val="26"/>
          <w:szCs w:val="26"/>
        </w:rPr>
        <w:t>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9E6BBD" w:rsidRPr="00EA10A3" w:rsidRDefault="00EA10A3" w:rsidP="00EA10A3">
      <w:pPr>
        <w:pStyle w:val="1"/>
        <w:shd w:val="clear" w:color="auto" w:fill="auto"/>
        <w:tabs>
          <w:tab w:val="left" w:pos="709"/>
        </w:tabs>
        <w:spacing w:before="0" w:after="0" w:line="298" w:lineRule="exact"/>
        <w:ind w:right="40"/>
        <w:rPr>
          <w:sz w:val="26"/>
          <w:szCs w:val="26"/>
        </w:rPr>
      </w:pPr>
      <w:r>
        <w:rPr>
          <w:color w:val="0070C0"/>
          <w:sz w:val="26"/>
          <w:szCs w:val="26"/>
        </w:rPr>
        <w:tab/>
      </w:r>
      <w:r w:rsidRPr="00EA10A3">
        <w:rPr>
          <w:sz w:val="26"/>
          <w:szCs w:val="26"/>
        </w:rPr>
        <w:t>7.6. </w:t>
      </w:r>
      <w:r w:rsidR="009E6BBD" w:rsidRPr="00EA10A3">
        <w:rPr>
          <w:sz w:val="26"/>
          <w:szCs w:val="26"/>
        </w:rPr>
        <w:t>Определение лиц, указанных в подпунктах «б» - «е</w:t>
      </w:r>
      <w:r w:rsidRPr="00EA10A3">
        <w:rPr>
          <w:sz w:val="26"/>
          <w:szCs w:val="26"/>
        </w:rPr>
        <w:t>» пункта 6 настоящего П</w:t>
      </w:r>
      <w:r w:rsidR="009E6BBD" w:rsidRPr="00EA10A3">
        <w:rPr>
          <w:sz w:val="26"/>
          <w:szCs w:val="26"/>
        </w:rPr>
        <w:t>оложения, осуществляется в 10-дневный срок со дн</w:t>
      </w:r>
      <w:r w:rsidRPr="00EA10A3">
        <w:rPr>
          <w:sz w:val="26"/>
          <w:szCs w:val="26"/>
        </w:rPr>
        <w:t>я получения запроса начальника У</w:t>
      </w:r>
      <w:r w:rsidR="009E6BBD" w:rsidRPr="00EA10A3">
        <w:rPr>
          <w:sz w:val="26"/>
          <w:szCs w:val="26"/>
        </w:rPr>
        <w:t>правления</w:t>
      </w:r>
      <w:r>
        <w:rPr>
          <w:sz w:val="26"/>
          <w:szCs w:val="26"/>
        </w:rPr>
        <w:t>.</w:t>
      </w:r>
    </w:p>
    <w:p w:rsidR="002D4479" w:rsidRPr="002D4479" w:rsidRDefault="002D4479" w:rsidP="002D4479">
      <w:pPr>
        <w:pStyle w:val="1"/>
        <w:shd w:val="clear" w:color="auto" w:fill="auto"/>
        <w:tabs>
          <w:tab w:val="left" w:pos="709"/>
        </w:tabs>
        <w:spacing w:before="0" w:after="0" w:line="298" w:lineRule="exact"/>
        <w:ind w:right="40"/>
        <w:rPr>
          <w:sz w:val="26"/>
          <w:szCs w:val="26"/>
        </w:rPr>
      </w:pPr>
      <w:r>
        <w:tab/>
      </w:r>
      <w:r w:rsidRPr="002D4479">
        <w:rPr>
          <w:sz w:val="26"/>
          <w:szCs w:val="26"/>
        </w:rPr>
        <w:t xml:space="preserve">8. Число членов Комиссии, не замещающих должности федеральной государственной гражданской службы в </w:t>
      </w:r>
      <w:r>
        <w:rPr>
          <w:sz w:val="26"/>
          <w:szCs w:val="26"/>
        </w:rPr>
        <w:t>суде либо У</w:t>
      </w:r>
      <w:r w:rsidRPr="002D4479">
        <w:rPr>
          <w:sz w:val="26"/>
          <w:szCs w:val="26"/>
        </w:rPr>
        <w:t>правлении, должно составлять не менее одной четверти от общего числа членов Комиссии.</w:t>
      </w:r>
    </w:p>
    <w:p w:rsidR="00AA4274" w:rsidRPr="00AA4274" w:rsidRDefault="00AA4274" w:rsidP="00AA4274">
      <w:pPr>
        <w:pStyle w:val="1"/>
        <w:shd w:val="clear" w:color="auto" w:fill="auto"/>
        <w:tabs>
          <w:tab w:val="left" w:pos="709"/>
        </w:tabs>
        <w:spacing w:before="0" w:after="0" w:line="298" w:lineRule="exact"/>
        <w:ind w:right="40"/>
        <w:rPr>
          <w:sz w:val="26"/>
          <w:szCs w:val="26"/>
        </w:rPr>
      </w:pPr>
      <w:r w:rsidRPr="00AA4274">
        <w:rPr>
          <w:color w:val="FF0000"/>
          <w:sz w:val="26"/>
          <w:szCs w:val="26"/>
        </w:rPr>
        <w:tab/>
      </w:r>
      <w:r w:rsidR="005575A5" w:rsidRPr="00AA4274">
        <w:rPr>
          <w:sz w:val="26"/>
          <w:szCs w:val="26"/>
        </w:rPr>
        <w:t>9</w:t>
      </w:r>
      <w:r w:rsidR="00CD5D4D" w:rsidRPr="00AA4274">
        <w:rPr>
          <w:sz w:val="26"/>
          <w:szCs w:val="26"/>
        </w:rPr>
        <w:t xml:space="preserve">. </w:t>
      </w:r>
      <w:r w:rsidRPr="00AA4274">
        <w:rPr>
          <w:sz w:val="26"/>
          <w:szCs w:val="26"/>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63975" w:rsidRPr="006924F3" w:rsidRDefault="00D63975" w:rsidP="00D63975">
      <w:pPr>
        <w:pStyle w:val="1"/>
        <w:shd w:val="clear" w:color="auto" w:fill="auto"/>
        <w:tabs>
          <w:tab w:val="left" w:pos="709"/>
        </w:tabs>
        <w:spacing w:before="0" w:after="0" w:line="298" w:lineRule="exact"/>
        <w:rPr>
          <w:sz w:val="26"/>
          <w:szCs w:val="26"/>
        </w:rPr>
      </w:pPr>
      <w:r>
        <w:rPr>
          <w:color w:val="FF0000"/>
          <w:sz w:val="26"/>
          <w:szCs w:val="26"/>
        </w:rPr>
        <w:tab/>
      </w:r>
      <w:r w:rsidR="005575A5" w:rsidRPr="006924F3">
        <w:rPr>
          <w:sz w:val="26"/>
          <w:szCs w:val="26"/>
        </w:rPr>
        <w:t>10</w:t>
      </w:r>
      <w:r w:rsidR="00CD5D4D" w:rsidRPr="006924F3">
        <w:rPr>
          <w:sz w:val="26"/>
          <w:szCs w:val="26"/>
        </w:rPr>
        <w:t xml:space="preserve">. </w:t>
      </w:r>
      <w:r w:rsidRPr="006924F3">
        <w:rPr>
          <w:sz w:val="26"/>
          <w:szCs w:val="26"/>
        </w:rPr>
        <w:t>В заседаниях Комиссии с правом совещательного голоса участвуют:</w:t>
      </w:r>
    </w:p>
    <w:p w:rsidR="00D63975" w:rsidRPr="006924F3" w:rsidRDefault="00D63975" w:rsidP="00D63975">
      <w:pPr>
        <w:pStyle w:val="1"/>
        <w:shd w:val="clear" w:color="auto" w:fill="auto"/>
        <w:tabs>
          <w:tab w:val="left" w:pos="984"/>
        </w:tabs>
        <w:spacing w:before="0" w:after="0" w:line="298" w:lineRule="exact"/>
        <w:ind w:left="20" w:right="40" w:firstLine="700"/>
        <w:rPr>
          <w:sz w:val="26"/>
          <w:szCs w:val="26"/>
        </w:rPr>
      </w:pPr>
      <w:proofErr w:type="gramStart"/>
      <w:r w:rsidRPr="006924F3">
        <w:rPr>
          <w:sz w:val="26"/>
          <w:szCs w:val="26"/>
        </w:rPr>
        <w:t>а)</w:t>
      </w:r>
      <w:r w:rsidRPr="006924F3">
        <w:rPr>
          <w:sz w:val="26"/>
          <w:szCs w:val="26"/>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roofErr w:type="gramEnd"/>
    </w:p>
    <w:p w:rsidR="00D63975" w:rsidRPr="006924F3" w:rsidRDefault="00C125CE" w:rsidP="00C125CE">
      <w:pPr>
        <w:autoSpaceDE w:val="0"/>
        <w:autoSpaceDN w:val="0"/>
        <w:adjustRightInd w:val="0"/>
        <w:spacing w:after="0" w:line="240" w:lineRule="auto"/>
        <w:ind w:firstLine="708"/>
        <w:jc w:val="both"/>
        <w:rPr>
          <w:rFonts w:ascii="Times New Roman" w:hAnsi="Times New Roman" w:cs="Times New Roman"/>
          <w:sz w:val="26"/>
          <w:szCs w:val="26"/>
        </w:rPr>
      </w:pPr>
      <w:r w:rsidRPr="006924F3">
        <w:rPr>
          <w:rFonts w:ascii="Times New Roman" w:hAnsi="Times New Roman" w:cs="Times New Roman"/>
          <w:sz w:val="26"/>
          <w:szCs w:val="26"/>
        </w:rPr>
        <w:t>б) </w:t>
      </w:r>
      <w:r w:rsidR="00D63975" w:rsidRPr="006924F3">
        <w:rPr>
          <w:rFonts w:ascii="Times New Roman" w:hAnsi="Times New Roman" w:cs="Times New Roman"/>
          <w:sz w:val="26"/>
          <w:szCs w:val="26"/>
        </w:rPr>
        <w:t xml:space="preserve">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w:t>
      </w:r>
      <w:r w:rsidRPr="006924F3">
        <w:rPr>
          <w:rFonts w:ascii="Times New Roman" w:hAnsi="Times New Roman" w:cs="Times New Roman"/>
          <w:sz w:val="26"/>
          <w:szCs w:val="26"/>
        </w:rPr>
        <w:t xml:space="preserve">"должностные лица других государственных органов, органов местного самоуправления; представители заинтересованных организаций; </w:t>
      </w:r>
      <w:proofErr w:type="gramStart"/>
      <w:r w:rsidR="00D63975" w:rsidRPr="006924F3">
        <w:rPr>
          <w:rFonts w:ascii="Times New Roman" w:hAnsi="Times New Roman" w:cs="Times New Roman"/>
          <w:sz w:val="26"/>
          <w:szCs w:val="26"/>
        </w:rPr>
        <w:t>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00D63975" w:rsidRPr="006924F3">
        <w:rPr>
          <w:rFonts w:ascii="Times New Roman" w:hAnsi="Times New Roman" w:cs="Times New Roman"/>
          <w:sz w:val="26"/>
          <w:szCs w:val="26"/>
        </w:rPr>
        <w:t xml:space="preserve"> члена Комиссии. </w:t>
      </w:r>
    </w:p>
    <w:p w:rsidR="007976F3" w:rsidRPr="006924F3" w:rsidRDefault="007976F3" w:rsidP="007976F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 xml:space="preserve">(в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w:t>
      </w:r>
      <w:r w:rsidRPr="006924F3">
        <w:rPr>
          <w:rFonts w:ascii="Times New Roman" w:hAnsi="Times New Roman" w:cs="Times New Roman"/>
          <w:i/>
          <w:color w:val="FF0000"/>
          <w:sz w:val="26"/>
          <w:szCs w:val="26"/>
        </w:rPr>
        <w:lastRenderedPageBreak/>
        <w:t>департамента в Псковской области от 09.08.2024 № 120-О/Д/101/141-СП/125)</w:t>
      </w:r>
    </w:p>
    <w:p w:rsidR="00E26FD7" w:rsidRPr="00E26FD7" w:rsidRDefault="005575A5" w:rsidP="00E26FD7">
      <w:pPr>
        <w:pStyle w:val="1"/>
        <w:shd w:val="clear" w:color="auto" w:fill="auto"/>
        <w:spacing w:before="0" w:after="0" w:line="298" w:lineRule="exact"/>
        <w:ind w:left="20" w:right="40" w:firstLine="688"/>
        <w:rPr>
          <w:sz w:val="26"/>
          <w:szCs w:val="26"/>
        </w:rPr>
      </w:pPr>
      <w:r w:rsidRPr="00E26FD7">
        <w:rPr>
          <w:sz w:val="26"/>
          <w:szCs w:val="26"/>
        </w:rPr>
        <w:t>11</w:t>
      </w:r>
      <w:r w:rsidR="006245C9" w:rsidRPr="00E26FD7">
        <w:rPr>
          <w:sz w:val="26"/>
          <w:szCs w:val="26"/>
        </w:rPr>
        <w:t xml:space="preserve">. </w:t>
      </w:r>
      <w:r w:rsidR="00E26FD7" w:rsidRPr="00E26FD7">
        <w:rPr>
          <w:sz w:val="26"/>
          <w:szCs w:val="26"/>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w:t>
      </w:r>
      <w:r w:rsidR="00E26FD7">
        <w:rPr>
          <w:sz w:val="26"/>
          <w:szCs w:val="26"/>
        </w:rPr>
        <w:t>гражданской службы в суде либо У</w:t>
      </w:r>
      <w:r w:rsidR="00E26FD7" w:rsidRPr="00E26FD7">
        <w:rPr>
          <w:sz w:val="26"/>
          <w:szCs w:val="26"/>
        </w:rPr>
        <w:t>правлении, недопустимо.</w:t>
      </w:r>
    </w:p>
    <w:p w:rsidR="00253F98" w:rsidRPr="00253F98" w:rsidRDefault="00253F98" w:rsidP="00253F98">
      <w:pPr>
        <w:pStyle w:val="1"/>
        <w:shd w:val="clear" w:color="auto" w:fill="auto"/>
        <w:tabs>
          <w:tab w:val="left" w:pos="452"/>
          <w:tab w:val="left" w:pos="709"/>
        </w:tabs>
        <w:spacing w:before="0" w:after="0" w:line="298" w:lineRule="exact"/>
        <w:ind w:right="40"/>
        <w:rPr>
          <w:sz w:val="26"/>
          <w:szCs w:val="26"/>
        </w:rPr>
      </w:pPr>
      <w:r>
        <w:rPr>
          <w:color w:val="FF0000"/>
          <w:sz w:val="26"/>
          <w:szCs w:val="26"/>
        </w:rPr>
        <w:tab/>
      </w:r>
      <w:r>
        <w:rPr>
          <w:color w:val="FF0000"/>
          <w:sz w:val="26"/>
          <w:szCs w:val="26"/>
        </w:rPr>
        <w:tab/>
      </w:r>
      <w:r w:rsidR="005575A5" w:rsidRPr="00253F98">
        <w:rPr>
          <w:sz w:val="26"/>
          <w:szCs w:val="26"/>
        </w:rPr>
        <w:t>12</w:t>
      </w:r>
      <w:r w:rsidR="006245C9" w:rsidRPr="00253F98">
        <w:rPr>
          <w:sz w:val="26"/>
          <w:szCs w:val="26"/>
        </w:rPr>
        <w:t xml:space="preserve">. </w:t>
      </w:r>
      <w:r w:rsidRPr="00253F98">
        <w:rPr>
          <w:sz w:val="26"/>
          <w:szCs w:val="26"/>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w:t>
      </w:r>
      <w:r>
        <w:rPr>
          <w:sz w:val="26"/>
          <w:szCs w:val="26"/>
        </w:rPr>
        <w:t xml:space="preserve"> об </w:t>
      </w:r>
      <w:r w:rsidRPr="00253F98">
        <w:rPr>
          <w:sz w:val="26"/>
          <w:szCs w:val="26"/>
        </w:rPr>
        <w:t>этом. В таком случае соответствующий член Комиссии не принимает участия в рассмотрении указанного вопроса.</w:t>
      </w:r>
    </w:p>
    <w:p w:rsidR="00450487" w:rsidRPr="00450487" w:rsidRDefault="005575A5" w:rsidP="00450487">
      <w:pPr>
        <w:pStyle w:val="1"/>
        <w:shd w:val="clear" w:color="auto" w:fill="auto"/>
        <w:tabs>
          <w:tab w:val="left" w:pos="1100"/>
        </w:tabs>
        <w:spacing w:before="0" w:after="0" w:line="298" w:lineRule="exact"/>
        <w:ind w:left="740"/>
        <w:rPr>
          <w:sz w:val="26"/>
          <w:szCs w:val="26"/>
        </w:rPr>
      </w:pPr>
      <w:r w:rsidRPr="00450487">
        <w:rPr>
          <w:sz w:val="26"/>
          <w:szCs w:val="26"/>
        </w:rPr>
        <w:t>13</w:t>
      </w:r>
      <w:r w:rsidR="006245C9" w:rsidRPr="00450487">
        <w:rPr>
          <w:sz w:val="26"/>
          <w:szCs w:val="26"/>
        </w:rPr>
        <w:t xml:space="preserve">. </w:t>
      </w:r>
      <w:bookmarkStart w:id="2" w:name="P66"/>
      <w:bookmarkEnd w:id="2"/>
      <w:r w:rsidR="00450487" w:rsidRPr="00450487">
        <w:rPr>
          <w:sz w:val="26"/>
          <w:szCs w:val="26"/>
        </w:rPr>
        <w:t>Основаниями для проведения заседания Комиссии являются:</w:t>
      </w:r>
    </w:p>
    <w:p w:rsidR="00450487" w:rsidRPr="00450487" w:rsidRDefault="00450487" w:rsidP="00450487">
      <w:pPr>
        <w:pStyle w:val="1"/>
        <w:shd w:val="clear" w:color="auto" w:fill="auto"/>
        <w:tabs>
          <w:tab w:val="left" w:pos="1004"/>
        </w:tabs>
        <w:spacing w:before="0" w:after="0" w:line="298" w:lineRule="exact"/>
        <w:ind w:left="40" w:right="40" w:firstLine="700"/>
        <w:rPr>
          <w:sz w:val="26"/>
          <w:szCs w:val="26"/>
        </w:rPr>
      </w:pPr>
      <w:proofErr w:type="gramStart"/>
      <w:r w:rsidRPr="00450487">
        <w:rPr>
          <w:sz w:val="26"/>
          <w:szCs w:val="26"/>
        </w:rPr>
        <w:t>а)</w:t>
      </w:r>
      <w:r w:rsidRPr="00450487">
        <w:rPr>
          <w:sz w:val="26"/>
          <w:szCs w:val="26"/>
        </w:rPr>
        <w:tab/>
        <w:t>представление представителем нанима</w:t>
      </w:r>
      <w:r w:rsidR="000C1D36">
        <w:rPr>
          <w:sz w:val="26"/>
          <w:szCs w:val="26"/>
        </w:rPr>
        <w:t>теля в соответствии с пунктом 31</w:t>
      </w:r>
      <w:r w:rsidRPr="00450487">
        <w:rPr>
          <w:sz w:val="26"/>
          <w:szCs w:val="26"/>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450487" w:rsidRPr="00E46323" w:rsidRDefault="00450487" w:rsidP="00450487">
      <w:pPr>
        <w:pStyle w:val="1"/>
        <w:shd w:val="clear" w:color="auto" w:fill="auto"/>
        <w:spacing w:before="0" w:after="0" w:line="298" w:lineRule="exact"/>
        <w:ind w:left="40" w:right="40" w:firstLine="700"/>
        <w:rPr>
          <w:sz w:val="26"/>
          <w:szCs w:val="26"/>
        </w:rPr>
      </w:pPr>
      <w:r w:rsidRPr="00E46323">
        <w:rPr>
          <w:sz w:val="26"/>
          <w:szCs w:val="26"/>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450487" w:rsidRPr="00E46323" w:rsidRDefault="00450487" w:rsidP="00450487">
      <w:pPr>
        <w:pStyle w:val="1"/>
        <w:shd w:val="clear" w:color="auto" w:fill="auto"/>
        <w:spacing w:before="0" w:after="0" w:line="298" w:lineRule="exact"/>
        <w:ind w:left="40" w:right="40" w:firstLine="700"/>
        <w:rPr>
          <w:sz w:val="26"/>
          <w:szCs w:val="26"/>
        </w:rPr>
      </w:pPr>
      <w:r w:rsidRPr="00E46323">
        <w:rPr>
          <w:sz w:val="26"/>
          <w:szCs w:val="26"/>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450487" w:rsidRPr="00E46323" w:rsidRDefault="00450487" w:rsidP="00450487">
      <w:pPr>
        <w:pStyle w:val="1"/>
        <w:shd w:val="clear" w:color="auto" w:fill="auto"/>
        <w:tabs>
          <w:tab w:val="left" w:pos="1020"/>
        </w:tabs>
        <w:spacing w:before="0" w:after="0" w:line="298" w:lineRule="exact"/>
        <w:ind w:left="40" w:right="40" w:firstLine="700"/>
        <w:rPr>
          <w:sz w:val="26"/>
          <w:szCs w:val="26"/>
        </w:rPr>
      </w:pPr>
      <w:r w:rsidRPr="00E46323">
        <w:rPr>
          <w:sz w:val="26"/>
          <w:szCs w:val="26"/>
        </w:rPr>
        <w:t>б)</w:t>
      </w:r>
      <w:r w:rsidRPr="00E46323">
        <w:rPr>
          <w:sz w:val="26"/>
          <w:szCs w:val="26"/>
        </w:rPr>
        <w:tab/>
        <w:t xml:space="preserve">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E46323">
        <w:rPr>
          <w:sz w:val="26"/>
          <w:szCs w:val="26"/>
        </w:rPr>
        <w:t>суда</w:t>
      </w:r>
      <w:proofErr w:type="gramEnd"/>
      <w:r w:rsidRPr="00E46323">
        <w:rPr>
          <w:sz w:val="26"/>
          <w:szCs w:val="26"/>
        </w:rPr>
        <w:t xml:space="preserve"> либо Управления, ответственному за работу по профилактике коррупционных и иных правонарушений:</w:t>
      </w:r>
    </w:p>
    <w:p w:rsidR="00450487" w:rsidRPr="00E46323" w:rsidRDefault="00450487" w:rsidP="00450487">
      <w:pPr>
        <w:pStyle w:val="1"/>
        <w:shd w:val="clear" w:color="auto" w:fill="auto"/>
        <w:spacing w:before="0" w:after="0" w:line="298" w:lineRule="exact"/>
        <w:ind w:left="40" w:right="40" w:firstLine="700"/>
        <w:rPr>
          <w:sz w:val="26"/>
          <w:szCs w:val="26"/>
        </w:rPr>
      </w:pPr>
      <w:r w:rsidRPr="00E46323">
        <w:rPr>
          <w:sz w:val="26"/>
          <w:szCs w:val="26"/>
        </w:rPr>
        <w:t>обращение гражданина, замещавшего в суде либо Управлении должность гражданской службы, включенную в перечень должностей, у</w:t>
      </w:r>
      <w:r w:rsidR="009B60CC" w:rsidRPr="00E46323">
        <w:rPr>
          <w:sz w:val="26"/>
          <w:szCs w:val="26"/>
        </w:rPr>
        <w:t>твержденный приказом суда либо У</w:t>
      </w:r>
      <w:r w:rsidRPr="00E46323">
        <w:rPr>
          <w:sz w:val="26"/>
          <w:szCs w:val="26"/>
        </w:rPr>
        <w:t>правления, о даче согласия на замещение должности в коммерческой или некоммерческой организации либо на выполнение работы на условиях гражданск</w:t>
      </w:r>
      <w:proofErr w:type="gramStart"/>
      <w:r w:rsidRPr="00E46323">
        <w:rPr>
          <w:sz w:val="26"/>
          <w:szCs w:val="26"/>
        </w:rPr>
        <w:t>о-</w:t>
      </w:r>
      <w:proofErr w:type="gramEnd"/>
      <w:r w:rsidRPr="00E46323">
        <w:rPr>
          <w:sz w:val="26"/>
          <w:szCs w:val="26"/>
        </w:rPr>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w:t>
      </w:r>
      <w:proofErr w:type="gramStart"/>
      <w:r w:rsidRPr="00E46323">
        <w:rPr>
          <w:sz w:val="26"/>
          <w:szCs w:val="26"/>
        </w:rPr>
        <w:t>гражданской</w:t>
      </w:r>
      <w:proofErr w:type="gramEnd"/>
      <w:r w:rsidRPr="00E46323">
        <w:rPr>
          <w:sz w:val="26"/>
          <w:szCs w:val="26"/>
        </w:rPr>
        <w:t xml:space="preserve"> службы;</w:t>
      </w:r>
    </w:p>
    <w:p w:rsidR="00450487" w:rsidRPr="00E46323" w:rsidRDefault="00450487" w:rsidP="00450487">
      <w:pPr>
        <w:pStyle w:val="1"/>
        <w:shd w:val="clear" w:color="auto" w:fill="auto"/>
        <w:spacing w:before="0" w:after="0" w:line="298" w:lineRule="exact"/>
        <w:ind w:left="40" w:right="40" w:firstLine="700"/>
        <w:rPr>
          <w:sz w:val="26"/>
          <w:szCs w:val="26"/>
        </w:rPr>
      </w:pPr>
      <w:r w:rsidRPr="00E46323">
        <w:rPr>
          <w:sz w:val="26"/>
          <w:szCs w:val="26"/>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50487" w:rsidRPr="00B32DE7" w:rsidRDefault="00450487" w:rsidP="00B32DE7">
      <w:pPr>
        <w:pStyle w:val="1"/>
        <w:shd w:val="clear" w:color="auto" w:fill="auto"/>
        <w:spacing w:before="0" w:after="0" w:line="298" w:lineRule="exact"/>
        <w:ind w:left="40" w:right="40" w:firstLine="668"/>
        <w:rPr>
          <w:sz w:val="26"/>
          <w:szCs w:val="26"/>
        </w:rPr>
      </w:pPr>
      <w:proofErr w:type="gramStart"/>
      <w:r w:rsidRPr="00B32DE7">
        <w:rPr>
          <w:sz w:val="26"/>
          <w:szCs w:val="26"/>
        </w:rPr>
        <w:t xml:space="preserve">заявление федерального государственного гражданского служащего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w:t>
      </w:r>
      <w:r w:rsidR="00B32DE7" w:rsidRPr="00B32DE7">
        <w:rPr>
          <w:sz w:val="26"/>
          <w:szCs w:val="26"/>
        </w:rPr>
        <w:t>–</w:t>
      </w:r>
      <w:r w:rsidRPr="00B32DE7">
        <w:rPr>
          <w:sz w:val="26"/>
          <w:szCs w:val="26"/>
        </w:rPr>
        <w:t xml:space="preserve"> Федеральный закон «О запрете отдельным категориям лиц открывать и иметь</w:t>
      </w:r>
      <w:proofErr w:type="gramEnd"/>
      <w:r w:rsidRPr="00B32DE7">
        <w:rPr>
          <w:sz w:val="26"/>
          <w:szCs w:val="26"/>
        </w:rPr>
        <w:t xml:space="preserve"> </w:t>
      </w:r>
      <w:proofErr w:type="gramStart"/>
      <w:r w:rsidRPr="00B32DE7">
        <w:rPr>
          <w:sz w:val="26"/>
          <w:szCs w:val="26"/>
        </w:rPr>
        <w:t xml:space="preserve">счета (вклады), хранить наличные денежные средства и ценности в иностранных банках, расположенных за пределами </w:t>
      </w:r>
      <w:r w:rsidRPr="00B32DE7">
        <w:rPr>
          <w:sz w:val="26"/>
          <w:szCs w:val="26"/>
        </w:rPr>
        <w:lastRenderedPageBreak/>
        <w:t>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B32DE7">
        <w:rPr>
          <w:sz w:val="26"/>
          <w:szCs w:val="26"/>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50487" w:rsidRPr="00061FA3" w:rsidRDefault="00450487" w:rsidP="00450487">
      <w:pPr>
        <w:pStyle w:val="1"/>
        <w:shd w:val="clear" w:color="auto" w:fill="auto"/>
        <w:spacing w:before="0" w:after="0" w:line="298" w:lineRule="exact"/>
        <w:ind w:left="20" w:right="40" w:firstLine="700"/>
        <w:rPr>
          <w:sz w:val="26"/>
          <w:szCs w:val="26"/>
        </w:rPr>
      </w:pPr>
      <w:r w:rsidRPr="00061FA3">
        <w:rPr>
          <w:sz w:val="26"/>
          <w:szCs w:val="26"/>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50487" w:rsidRPr="00061FA3" w:rsidRDefault="00450487" w:rsidP="00450487">
      <w:pPr>
        <w:pStyle w:val="1"/>
        <w:shd w:val="clear" w:color="auto" w:fill="auto"/>
        <w:tabs>
          <w:tab w:val="left" w:pos="992"/>
        </w:tabs>
        <w:spacing w:before="0" w:after="0" w:line="298" w:lineRule="exact"/>
        <w:ind w:left="20" w:right="40" w:firstLine="700"/>
        <w:rPr>
          <w:sz w:val="26"/>
          <w:szCs w:val="26"/>
        </w:rPr>
      </w:pPr>
      <w:r w:rsidRPr="00061FA3">
        <w:rPr>
          <w:sz w:val="26"/>
          <w:szCs w:val="26"/>
        </w:rPr>
        <w:t>в)</w:t>
      </w:r>
      <w:r w:rsidRPr="00061FA3">
        <w:rPr>
          <w:sz w:val="26"/>
          <w:szCs w:val="26"/>
        </w:rPr>
        <w:tab/>
        <w:t xml:space="preserve">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w:t>
      </w:r>
      <w:r w:rsidR="00061FA3" w:rsidRPr="00061FA3">
        <w:rPr>
          <w:sz w:val="26"/>
          <w:szCs w:val="26"/>
        </w:rPr>
        <w:t xml:space="preserve">либо осуществления в </w:t>
      </w:r>
      <w:proofErr w:type="gramStart"/>
      <w:r w:rsidR="00061FA3" w:rsidRPr="00061FA3">
        <w:rPr>
          <w:sz w:val="26"/>
          <w:szCs w:val="26"/>
        </w:rPr>
        <w:t>суде</w:t>
      </w:r>
      <w:proofErr w:type="gramEnd"/>
      <w:r w:rsidR="00061FA3" w:rsidRPr="00061FA3">
        <w:rPr>
          <w:sz w:val="26"/>
          <w:szCs w:val="26"/>
        </w:rPr>
        <w:t xml:space="preserve"> либо У</w:t>
      </w:r>
      <w:r w:rsidRPr="00061FA3">
        <w:rPr>
          <w:sz w:val="26"/>
          <w:szCs w:val="26"/>
        </w:rPr>
        <w:t>правлении мер по предупреждению коррупции;</w:t>
      </w:r>
    </w:p>
    <w:p w:rsidR="00450487" w:rsidRPr="00103B40" w:rsidRDefault="00450487" w:rsidP="00103B40">
      <w:pPr>
        <w:pStyle w:val="1"/>
        <w:shd w:val="clear" w:color="auto" w:fill="auto"/>
        <w:tabs>
          <w:tab w:val="left" w:pos="976"/>
        </w:tabs>
        <w:spacing w:before="0" w:after="0" w:line="298" w:lineRule="exact"/>
        <w:ind w:left="20" w:right="40" w:firstLine="700"/>
        <w:rPr>
          <w:sz w:val="26"/>
          <w:szCs w:val="26"/>
        </w:rPr>
      </w:pPr>
      <w:proofErr w:type="gramStart"/>
      <w:r w:rsidRPr="00103B40">
        <w:rPr>
          <w:sz w:val="26"/>
          <w:szCs w:val="26"/>
        </w:rPr>
        <w:t>г)</w:t>
      </w:r>
      <w:r w:rsidRPr="00103B40">
        <w:rPr>
          <w:sz w:val="26"/>
          <w:szCs w:val="26"/>
        </w:rPr>
        <w:tab/>
        <w:t xml:space="preserve">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230-ФЭ «О контроле за соответствием расходов лиц, замещающих государственные должности, и иных лиц их доходам» (далее </w:t>
      </w:r>
      <w:r w:rsidR="00103B40" w:rsidRPr="00103B40">
        <w:rPr>
          <w:sz w:val="26"/>
          <w:szCs w:val="26"/>
        </w:rPr>
        <w:t>–</w:t>
      </w:r>
      <w:r w:rsidRPr="00103B40">
        <w:rPr>
          <w:sz w:val="26"/>
          <w:szCs w:val="26"/>
        </w:rPr>
        <w:t xml:space="preserve"> Федеральный закон «О контроле за соответствием расходов лиц, замещающих государственные должности, и иных лиц их</w:t>
      </w:r>
      <w:proofErr w:type="gramEnd"/>
      <w:r w:rsidRPr="00103B40">
        <w:rPr>
          <w:sz w:val="26"/>
          <w:szCs w:val="26"/>
        </w:rPr>
        <w:t xml:space="preserve"> доходам»);</w:t>
      </w:r>
    </w:p>
    <w:p w:rsidR="00450487" w:rsidRDefault="00450487" w:rsidP="00450487">
      <w:pPr>
        <w:pStyle w:val="1"/>
        <w:shd w:val="clear" w:color="auto" w:fill="auto"/>
        <w:tabs>
          <w:tab w:val="left" w:pos="996"/>
        </w:tabs>
        <w:spacing w:before="0" w:after="0" w:line="298" w:lineRule="exact"/>
        <w:ind w:left="20" w:right="40" w:firstLine="700"/>
        <w:rPr>
          <w:sz w:val="26"/>
          <w:szCs w:val="26"/>
        </w:rPr>
      </w:pPr>
      <w:proofErr w:type="gramStart"/>
      <w:r w:rsidRPr="00103B40">
        <w:rPr>
          <w:sz w:val="26"/>
          <w:szCs w:val="26"/>
        </w:rPr>
        <w:t>д)</w:t>
      </w:r>
      <w:r w:rsidRPr="00103B40">
        <w:rPr>
          <w:sz w:val="26"/>
          <w:szCs w:val="26"/>
        </w:rPr>
        <w:tab/>
        <w:t>поступившее в соответствии с частью 4 статьи 12 Федерального закона от 25 декабря 2008 г. № 273-ФЭ «О противодействии коррупции» и статьей 64.1 Трудового кодекса Р</w:t>
      </w:r>
      <w:r w:rsidR="00103B40" w:rsidRPr="00103B40">
        <w:rPr>
          <w:sz w:val="26"/>
          <w:szCs w:val="26"/>
        </w:rPr>
        <w:t>оссийской Федерации в суд либо У</w:t>
      </w:r>
      <w:r w:rsidRPr="00103B40">
        <w:rPr>
          <w:sz w:val="26"/>
          <w:szCs w:val="26"/>
        </w:rPr>
        <w:t>правление уведомление коммерческой или некоммерческой организации о заключении с гражданином, замещавшим должность федеральной государственной г</w:t>
      </w:r>
      <w:r w:rsidR="00103B40" w:rsidRPr="00103B40">
        <w:rPr>
          <w:sz w:val="26"/>
          <w:szCs w:val="26"/>
        </w:rPr>
        <w:t>ражданской службы в суде или в У</w:t>
      </w:r>
      <w:r w:rsidRPr="00103B40">
        <w:rPr>
          <w:sz w:val="26"/>
          <w:szCs w:val="26"/>
        </w:rPr>
        <w:t>правлении, трудового или гражданско-правового договора на выполнение работ (оказание услуг</w:t>
      </w:r>
      <w:proofErr w:type="gramEnd"/>
      <w:r w:rsidRPr="00103B40">
        <w:rPr>
          <w:sz w:val="26"/>
          <w:szCs w:val="26"/>
        </w:rPr>
        <w:t xml:space="preserve">), </w:t>
      </w:r>
      <w:proofErr w:type="gramStart"/>
      <w:r w:rsidRPr="00103B40">
        <w:rPr>
          <w:sz w:val="26"/>
          <w:szCs w:val="26"/>
        </w:rPr>
        <w:t>если отдельные функции государственного управления данной организацией входили в его должностные (служебные) обязанности, исполняемые во время з</w:t>
      </w:r>
      <w:r w:rsidR="00103B40" w:rsidRPr="00103B40">
        <w:rPr>
          <w:sz w:val="26"/>
          <w:szCs w:val="26"/>
        </w:rPr>
        <w:t>амещения должности в суде либо У</w:t>
      </w:r>
      <w:r w:rsidRPr="00103B40">
        <w:rPr>
          <w:sz w:val="26"/>
          <w:szCs w:val="26"/>
        </w:rPr>
        <w:t>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w:t>
      </w:r>
      <w:proofErr w:type="gramEnd"/>
      <w:r w:rsidRPr="00103B40">
        <w:rPr>
          <w:sz w:val="26"/>
          <w:szCs w:val="26"/>
        </w:rPr>
        <w:t xml:space="preserve"> выполнение им работы на условиях гражданско-правового договора в коммерческой или некоммерческой организации Комиссией не рассматривался.</w:t>
      </w:r>
    </w:p>
    <w:p w:rsidR="00414712" w:rsidRPr="006924F3" w:rsidRDefault="00414712" w:rsidP="00450487">
      <w:pPr>
        <w:pStyle w:val="1"/>
        <w:shd w:val="clear" w:color="auto" w:fill="auto"/>
        <w:tabs>
          <w:tab w:val="left" w:pos="996"/>
        </w:tabs>
        <w:spacing w:before="0" w:after="0" w:line="298" w:lineRule="exact"/>
        <w:ind w:left="20" w:right="40" w:firstLine="700"/>
        <w:rPr>
          <w:sz w:val="26"/>
          <w:szCs w:val="26"/>
        </w:rPr>
      </w:pPr>
      <w:r w:rsidRPr="006924F3">
        <w:rPr>
          <w:sz w:val="26"/>
          <w:szCs w:val="26"/>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w:t>
      </w:r>
      <w:proofErr w:type="gramStart"/>
      <w:r w:rsidRPr="006924F3">
        <w:rPr>
          <w:sz w:val="26"/>
          <w:szCs w:val="26"/>
        </w:rPr>
        <w:t>об</w:t>
      </w:r>
      <w:proofErr w:type="gramEnd"/>
      <w:r w:rsidRPr="006924F3">
        <w:rPr>
          <w:sz w:val="26"/>
          <w:szCs w:val="26"/>
        </w:rPr>
        <w:t xml:space="preserve"> урегулированию конфликта интересов.</w:t>
      </w:r>
    </w:p>
    <w:p w:rsidR="006924F3" w:rsidRPr="006924F3" w:rsidRDefault="006924F3" w:rsidP="006924F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w:t>
      </w:r>
      <w:proofErr w:type="gramStart"/>
      <w:r>
        <w:rPr>
          <w:rFonts w:ascii="Times New Roman" w:hAnsi="Times New Roman" w:cs="Times New Roman"/>
          <w:i/>
          <w:color w:val="FF0000"/>
          <w:sz w:val="26"/>
          <w:szCs w:val="26"/>
        </w:rPr>
        <w:t>введен</w:t>
      </w:r>
      <w:proofErr w:type="gramEnd"/>
      <w:r w:rsidRPr="006924F3">
        <w:rPr>
          <w:rFonts w:ascii="Times New Roman" w:hAnsi="Times New Roman" w:cs="Times New Roman"/>
          <w:i/>
          <w:color w:val="FF0000"/>
          <w:sz w:val="26"/>
          <w:szCs w:val="26"/>
        </w:rPr>
        <w:t xml:space="preserve"> совместн</w:t>
      </w:r>
      <w:r>
        <w:rPr>
          <w:rFonts w:ascii="Times New Roman" w:hAnsi="Times New Roman" w:cs="Times New Roman"/>
          <w:i/>
          <w:color w:val="FF0000"/>
          <w:sz w:val="26"/>
          <w:szCs w:val="26"/>
        </w:rPr>
        <w:t>ым</w:t>
      </w:r>
      <w:r w:rsidRPr="006924F3">
        <w:rPr>
          <w:rFonts w:ascii="Times New Roman" w:hAnsi="Times New Roman" w:cs="Times New Roman"/>
          <w:i/>
          <w:color w:val="FF0000"/>
          <w:sz w:val="26"/>
          <w:szCs w:val="26"/>
        </w:rPr>
        <w:t xml:space="preserve"> приказ</w:t>
      </w:r>
      <w:r>
        <w:rPr>
          <w:rFonts w:ascii="Times New Roman" w:hAnsi="Times New Roman" w:cs="Times New Roman"/>
          <w:i/>
          <w:color w:val="FF0000"/>
          <w:sz w:val="26"/>
          <w:szCs w:val="26"/>
        </w:rPr>
        <w:t>ом</w:t>
      </w:r>
      <w:r w:rsidRPr="006924F3">
        <w:rPr>
          <w:rFonts w:ascii="Times New Roman" w:hAnsi="Times New Roman" w:cs="Times New Roman"/>
          <w:i/>
          <w:color w:val="FF0000"/>
          <w:sz w:val="26"/>
          <w:szCs w:val="26"/>
        </w:rPr>
        <w:t xml:space="preserve">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8D4436" w:rsidRPr="008D4436" w:rsidRDefault="008D4436" w:rsidP="008D4436">
      <w:pPr>
        <w:pStyle w:val="1"/>
        <w:shd w:val="clear" w:color="auto" w:fill="auto"/>
        <w:tabs>
          <w:tab w:val="left" w:pos="709"/>
        </w:tabs>
        <w:spacing w:before="0" w:after="0" w:line="298" w:lineRule="exact"/>
        <w:ind w:right="40"/>
        <w:rPr>
          <w:sz w:val="26"/>
          <w:szCs w:val="26"/>
        </w:rPr>
      </w:pPr>
      <w:r>
        <w:rPr>
          <w:color w:val="FF0000"/>
          <w:sz w:val="26"/>
          <w:szCs w:val="26"/>
        </w:rPr>
        <w:tab/>
      </w:r>
      <w:r w:rsidR="005575A5" w:rsidRPr="008D4436">
        <w:rPr>
          <w:sz w:val="26"/>
          <w:szCs w:val="26"/>
        </w:rPr>
        <w:t>14</w:t>
      </w:r>
      <w:r w:rsidR="0090688C" w:rsidRPr="008D4436">
        <w:rPr>
          <w:sz w:val="26"/>
          <w:szCs w:val="26"/>
        </w:rPr>
        <w:t xml:space="preserve">. </w:t>
      </w:r>
      <w:r w:rsidRPr="008D4436">
        <w:rPr>
          <w:sz w:val="26"/>
          <w:szCs w:val="26"/>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10862" w:rsidRDefault="005575A5" w:rsidP="00910862">
      <w:pPr>
        <w:pStyle w:val="1"/>
        <w:shd w:val="clear" w:color="auto" w:fill="auto"/>
        <w:spacing w:before="0" w:after="0" w:line="298" w:lineRule="exact"/>
        <w:ind w:left="40" w:right="220" w:firstLine="668"/>
        <w:rPr>
          <w:sz w:val="26"/>
          <w:szCs w:val="26"/>
        </w:rPr>
      </w:pPr>
      <w:r w:rsidRPr="00A832D8">
        <w:rPr>
          <w:sz w:val="26"/>
          <w:szCs w:val="26"/>
        </w:rPr>
        <w:t>15. </w:t>
      </w:r>
      <w:r w:rsidR="00910862" w:rsidRPr="00A832D8">
        <w:rPr>
          <w:sz w:val="26"/>
          <w:szCs w:val="26"/>
        </w:rPr>
        <w:t>Обращение, указанное в абзаце втором подпункта «б»</w:t>
      </w:r>
      <w:r w:rsidR="00A832D8" w:rsidRPr="00A832D8">
        <w:rPr>
          <w:sz w:val="26"/>
          <w:szCs w:val="26"/>
        </w:rPr>
        <w:t xml:space="preserve"> пункта 13 настоящего П</w:t>
      </w:r>
      <w:r w:rsidR="00910862" w:rsidRPr="00A832D8">
        <w:rPr>
          <w:sz w:val="26"/>
          <w:szCs w:val="26"/>
        </w:rPr>
        <w:t xml:space="preserve">оложения, подается гражданином, замещавшим должность федеральной </w:t>
      </w:r>
      <w:r w:rsidR="00910862" w:rsidRPr="00A832D8">
        <w:rPr>
          <w:sz w:val="26"/>
          <w:szCs w:val="26"/>
        </w:rPr>
        <w:lastRenderedPageBreak/>
        <w:t xml:space="preserve">государственной </w:t>
      </w:r>
      <w:r w:rsidR="00A832D8" w:rsidRPr="00A832D8">
        <w:rPr>
          <w:sz w:val="26"/>
          <w:szCs w:val="26"/>
        </w:rPr>
        <w:t>гражданской службы в суде либо У</w:t>
      </w:r>
      <w:r w:rsidR="00910862" w:rsidRPr="00A832D8">
        <w:rPr>
          <w:sz w:val="26"/>
          <w:szCs w:val="26"/>
        </w:rPr>
        <w:t>правле</w:t>
      </w:r>
      <w:r w:rsidR="00A832D8" w:rsidRPr="00A832D8">
        <w:rPr>
          <w:sz w:val="26"/>
          <w:szCs w:val="26"/>
        </w:rPr>
        <w:t>нии, в подразделение суда либо У</w:t>
      </w:r>
      <w:r w:rsidR="00910862" w:rsidRPr="00A832D8">
        <w:rPr>
          <w:sz w:val="26"/>
          <w:szCs w:val="26"/>
        </w:rPr>
        <w:t xml:space="preserve">правления, в компетенцию которого входит профилактика коррупционных и иных правонарушений. </w:t>
      </w:r>
      <w:proofErr w:type="gramStart"/>
      <w:r w:rsidR="00910862" w:rsidRPr="00A832D8">
        <w:rPr>
          <w:sz w:val="26"/>
          <w:szCs w:val="26"/>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sidR="00910862" w:rsidRPr="00A832D8">
        <w:rPr>
          <w:sz w:val="26"/>
          <w:szCs w:val="26"/>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w:t>
      </w:r>
      <w:r w:rsidR="00A832D8" w:rsidRPr="00A832D8">
        <w:rPr>
          <w:sz w:val="26"/>
          <w:szCs w:val="26"/>
        </w:rPr>
        <w:t>уг). В подразделении суда либо У</w:t>
      </w:r>
      <w:r w:rsidR="00910862" w:rsidRPr="00A832D8">
        <w:rPr>
          <w:sz w:val="26"/>
          <w:szCs w:val="26"/>
        </w:rPr>
        <w:t>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273-ФЭ «О противодействии коррупции». Обращение, заключение и другие</w:t>
      </w:r>
      <w:r w:rsidR="00DB59CF">
        <w:rPr>
          <w:sz w:val="26"/>
          <w:szCs w:val="26"/>
        </w:rPr>
        <w:t xml:space="preserve"> </w:t>
      </w:r>
      <w:r w:rsidR="00910862" w:rsidRPr="00A832D8">
        <w:rPr>
          <w:sz w:val="26"/>
          <w:szCs w:val="26"/>
        </w:rPr>
        <w:t xml:space="preserve">материалы в течение 7 </w:t>
      </w:r>
      <w:r w:rsidR="000C1D36">
        <w:rPr>
          <w:sz w:val="26"/>
          <w:szCs w:val="26"/>
        </w:rPr>
        <w:t xml:space="preserve">рабочих </w:t>
      </w:r>
      <w:r w:rsidR="00910862" w:rsidRPr="00A832D8">
        <w:rPr>
          <w:sz w:val="26"/>
          <w:szCs w:val="26"/>
        </w:rPr>
        <w:t xml:space="preserve">дней направляются по решению представителя нанимателя </w:t>
      </w:r>
      <w:r w:rsidR="00910862" w:rsidRPr="00823C5B">
        <w:rPr>
          <w:sz w:val="26"/>
          <w:szCs w:val="26"/>
        </w:rPr>
        <w:t>председателю Комиссии.</w:t>
      </w:r>
    </w:p>
    <w:p w:rsidR="00823C5B" w:rsidRPr="00823C5B" w:rsidRDefault="00823C5B" w:rsidP="00823C5B">
      <w:pPr>
        <w:pStyle w:val="1"/>
        <w:shd w:val="clear" w:color="auto" w:fill="auto"/>
        <w:tabs>
          <w:tab w:val="left" w:pos="709"/>
        </w:tabs>
        <w:spacing w:before="0" w:after="0" w:line="298" w:lineRule="exact"/>
        <w:ind w:right="220"/>
        <w:rPr>
          <w:sz w:val="26"/>
          <w:szCs w:val="26"/>
        </w:rPr>
      </w:pPr>
      <w:r w:rsidRPr="00823C5B">
        <w:rPr>
          <w:sz w:val="26"/>
          <w:szCs w:val="26"/>
        </w:rPr>
        <w:tab/>
      </w:r>
      <w:r w:rsidR="005575A5" w:rsidRPr="00823C5B">
        <w:rPr>
          <w:sz w:val="26"/>
          <w:szCs w:val="26"/>
        </w:rPr>
        <w:t>16</w:t>
      </w:r>
      <w:r w:rsidR="006245C9" w:rsidRPr="00823C5B">
        <w:rPr>
          <w:sz w:val="26"/>
          <w:szCs w:val="26"/>
        </w:rPr>
        <w:t xml:space="preserve">. </w:t>
      </w:r>
      <w:r w:rsidRPr="00823C5B">
        <w:rPr>
          <w:sz w:val="26"/>
          <w:szCs w:val="26"/>
        </w:rPr>
        <w:t>Обращение, указанное в абзаце втором подпункта «б»</w:t>
      </w:r>
      <w:r>
        <w:rPr>
          <w:sz w:val="26"/>
          <w:szCs w:val="26"/>
        </w:rPr>
        <w:t xml:space="preserve"> пункта 13 настоящего П</w:t>
      </w:r>
      <w:r w:rsidRPr="00823C5B">
        <w:rPr>
          <w:sz w:val="26"/>
          <w:szCs w:val="26"/>
        </w:rPr>
        <w:t>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w:t>
      </w:r>
      <w:r>
        <w:rPr>
          <w:sz w:val="26"/>
          <w:szCs w:val="26"/>
        </w:rPr>
        <w:t>ответствии с настоящим П</w:t>
      </w:r>
      <w:r w:rsidRPr="00823C5B">
        <w:rPr>
          <w:sz w:val="26"/>
          <w:szCs w:val="26"/>
        </w:rPr>
        <w:t>оложением.</w:t>
      </w:r>
    </w:p>
    <w:p w:rsidR="000F6BA0" w:rsidRDefault="00B24EE0" w:rsidP="000F6BA0">
      <w:pPr>
        <w:pStyle w:val="1"/>
        <w:shd w:val="clear" w:color="auto" w:fill="auto"/>
        <w:tabs>
          <w:tab w:val="left" w:pos="224"/>
          <w:tab w:val="left" w:pos="709"/>
        </w:tabs>
        <w:spacing w:before="0" w:after="0" w:line="298" w:lineRule="exact"/>
        <w:ind w:right="220"/>
        <w:rPr>
          <w:sz w:val="26"/>
          <w:szCs w:val="26"/>
        </w:rPr>
      </w:pPr>
      <w:r>
        <w:rPr>
          <w:sz w:val="26"/>
          <w:szCs w:val="26"/>
        </w:rPr>
        <w:tab/>
      </w:r>
      <w:r>
        <w:rPr>
          <w:sz w:val="26"/>
          <w:szCs w:val="26"/>
        </w:rPr>
        <w:tab/>
      </w:r>
      <w:r w:rsidRPr="00B24EE0">
        <w:rPr>
          <w:sz w:val="26"/>
          <w:szCs w:val="26"/>
        </w:rPr>
        <w:t>17. </w:t>
      </w:r>
      <w:proofErr w:type="gramStart"/>
      <w:r w:rsidRPr="00B24EE0">
        <w:rPr>
          <w:sz w:val="26"/>
          <w:szCs w:val="26"/>
        </w:rPr>
        <w:t>Уведомление, указанное в подпункте «д»</w:t>
      </w:r>
      <w:r>
        <w:rPr>
          <w:sz w:val="26"/>
          <w:szCs w:val="26"/>
        </w:rPr>
        <w:t xml:space="preserve"> пункта 13 настоящего П</w:t>
      </w:r>
      <w:r w:rsidRPr="00B24EE0">
        <w:rPr>
          <w:sz w:val="26"/>
          <w:szCs w:val="26"/>
        </w:rPr>
        <w:t>оложения, рассматрив</w:t>
      </w:r>
      <w:r>
        <w:rPr>
          <w:sz w:val="26"/>
          <w:szCs w:val="26"/>
        </w:rPr>
        <w:t>ается подразделением суда либо У</w:t>
      </w:r>
      <w:r w:rsidRPr="00B24EE0">
        <w:rPr>
          <w:sz w:val="26"/>
          <w:szCs w:val="26"/>
        </w:rPr>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w:t>
      </w:r>
      <w:r>
        <w:rPr>
          <w:sz w:val="26"/>
          <w:szCs w:val="26"/>
        </w:rPr>
        <w:t>гражданской службы в суде либо У</w:t>
      </w:r>
      <w:r w:rsidRPr="00B24EE0">
        <w:rPr>
          <w:sz w:val="26"/>
          <w:szCs w:val="26"/>
        </w:rPr>
        <w:t xml:space="preserve">правлении, требований статьи 12 Федерального закона от 25 декабря 2008 г. </w:t>
      </w:r>
      <w:r>
        <w:rPr>
          <w:sz w:val="26"/>
          <w:szCs w:val="26"/>
        </w:rPr>
        <w:t xml:space="preserve">           </w:t>
      </w:r>
      <w:r w:rsidRPr="00B24EE0">
        <w:rPr>
          <w:sz w:val="26"/>
          <w:szCs w:val="26"/>
        </w:rPr>
        <w:t>№ 273-ФЭ «О противодействии коррупции».</w:t>
      </w:r>
      <w:proofErr w:type="gramEnd"/>
      <w:r w:rsidRPr="00B24EE0">
        <w:rPr>
          <w:sz w:val="26"/>
          <w:szCs w:val="26"/>
        </w:rPr>
        <w:t xml:space="preserve"> Уведомление, заключение и другие материалы в течение 7 </w:t>
      </w:r>
      <w:r w:rsidR="000C1D36">
        <w:rPr>
          <w:sz w:val="26"/>
          <w:szCs w:val="26"/>
        </w:rPr>
        <w:t xml:space="preserve">рабочих </w:t>
      </w:r>
      <w:r w:rsidRPr="00B24EE0">
        <w:rPr>
          <w:sz w:val="26"/>
          <w:szCs w:val="26"/>
        </w:rPr>
        <w:t>дней направляются по решению представителя нанимателя председателю Комиссии.</w:t>
      </w:r>
    </w:p>
    <w:p w:rsidR="00F849E7" w:rsidRDefault="000F6BA0" w:rsidP="000F6BA0">
      <w:pPr>
        <w:pStyle w:val="1"/>
        <w:shd w:val="clear" w:color="auto" w:fill="auto"/>
        <w:tabs>
          <w:tab w:val="left" w:pos="224"/>
          <w:tab w:val="left" w:pos="709"/>
        </w:tabs>
        <w:spacing w:before="0" w:after="0" w:line="298" w:lineRule="exact"/>
        <w:ind w:right="220"/>
        <w:rPr>
          <w:sz w:val="26"/>
          <w:szCs w:val="26"/>
        </w:rPr>
      </w:pPr>
      <w:r>
        <w:rPr>
          <w:sz w:val="26"/>
          <w:szCs w:val="26"/>
        </w:rPr>
        <w:tab/>
      </w:r>
      <w:r>
        <w:rPr>
          <w:sz w:val="26"/>
          <w:szCs w:val="26"/>
        </w:rPr>
        <w:tab/>
      </w:r>
      <w:r w:rsidRPr="000F6BA0">
        <w:rPr>
          <w:sz w:val="26"/>
          <w:szCs w:val="26"/>
        </w:rPr>
        <w:t>18</w:t>
      </w:r>
      <w:r w:rsidR="00F26A46" w:rsidRPr="000F6BA0">
        <w:rPr>
          <w:sz w:val="26"/>
          <w:szCs w:val="26"/>
        </w:rPr>
        <w:t xml:space="preserve">. </w:t>
      </w:r>
      <w:r w:rsidR="00F849E7" w:rsidRPr="00F849E7">
        <w:rPr>
          <w:bCs/>
          <w:sz w:val="26"/>
          <w:szCs w:val="26"/>
        </w:rPr>
        <w:t>Уведомления, указ</w:t>
      </w:r>
      <w:r w:rsidR="003B234D">
        <w:rPr>
          <w:bCs/>
          <w:sz w:val="26"/>
          <w:szCs w:val="26"/>
        </w:rPr>
        <w:t>анные в абзаце пятом подпункта «б» и подпункте «е»</w:t>
      </w:r>
      <w:r w:rsidR="00F849E7" w:rsidRPr="00F849E7">
        <w:rPr>
          <w:bCs/>
          <w:sz w:val="26"/>
          <w:szCs w:val="26"/>
        </w:rPr>
        <w:t xml:space="preserve">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w:t>
      </w:r>
      <w:proofErr w:type="gramStart"/>
      <w:r w:rsidR="00F849E7" w:rsidRPr="00F849E7">
        <w:rPr>
          <w:bCs/>
          <w:sz w:val="26"/>
          <w:szCs w:val="26"/>
        </w:rPr>
        <w:t>которое</w:t>
      </w:r>
      <w:proofErr w:type="gramEnd"/>
      <w:r w:rsidR="00F849E7" w:rsidRPr="00F849E7">
        <w:rPr>
          <w:bCs/>
          <w:sz w:val="26"/>
          <w:szCs w:val="26"/>
        </w:rPr>
        <w:t xml:space="preserve">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r w:rsidRPr="00F849E7">
        <w:rPr>
          <w:sz w:val="26"/>
          <w:szCs w:val="26"/>
        </w:rPr>
        <w:t>.</w:t>
      </w:r>
    </w:p>
    <w:p w:rsidR="006924F3" w:rsidRPr="006924F3" w:rsidRDefault="006924F3" w:rsidP="006924F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766F7D" w:rsidRDefault="00766F7D" w:rsidP="00766F7D">
      <w:pPr>
        <w:pStyle w:val="1"/>
        <w:shd w:val="clear" w:color="auto" w:fill="auto"/>
        <w:tabs>
          <w:tab w:val="left" w:pos="709"/>
        </w:tabs>
        <w:spacing w:before="0" w:after="0" w:line="298" w:lineRule="exact"/>
        <w:ind w:right="220"/>
        <w:rPr>
          <w:sz w:val="26"/>
          <w:szCs w:val="26"/>
        </w:rPr>
      </w:pPr>
      <w:r>
        <w:rPr>
          <w:color w:val="FF0000"/>
          <w:sz w:val="26"/>
          <w:szCs w:val="26"/>
        </w:rPr>
        <w:tab/>
      </w:r>
      <w:r w:rsidR="000F6BA0" w:rsidRPr="00766F7D">
        <w:rPr>
          <w:sz w:val="26"/>
          <w:szCs w:val="26"/>
        </w:rPr>
        <w:t>19</w:t>
      </w:r>
      <w:r w:rsidR="006245C9" w:rsidRPr="00766F7D">
        <w:rPr>
          <w:sz w:val="26"/>
          <w:szCs w:val="26"/>
        </w:rPr>
        <w:t xml:space="preserve">. </w:t>
      </w:r>
      <w:proofErr w:type="gramStart"/>
      <w:r w:rsidRPr="00766F7D">
        <w:rPr>
          <w:sz w:val="26"/>
          <w:szCs w:val="26"/>
        </w:rPr>
        <w:t>При подготовке мотивированного заключения по результатам рассмотрения обращения, указанного в абзаце втором подпункта «б»</w:t>
      </w:r>
      <w:r>
        <w:rPr>
          <w:sz w:val="26"/>
          <w:szCs w:val="26"/>
        </w:rPr>
        <w:t xml:space="preserve"> пункта 13 настоящего П</w:t>
      </w:r>
      <w:r w:rsidRPr="00766F7D">
        <w:rPr>
          <w:sz w:val="26"/>
          <w:szCs w:val="26"/>
        </w:rPr>
        <w:t>оложения, или уведомлений, указанных в абзаце</w:t>
      </w:r>
      <w:r w:rsidR="00B604FD">
        <w:rPr>
          <w:sz w:val="26"/>
          <w:szCs w:val="26"/>
        </w:rPr>
        <w:t xml:space="preserve"> пятом подпункта «б» и подпунктах</w:t>
      </w:r>
      <w:r w:rsidRPr="00766F7D">
        <w:rPr>
          <w:sz w:val="26"/>
          <w:szCs w:val="26"/>
        </w:rPr>
        <w:t xml:space="preserve"> «д»</w:t>
      </w:r>
      <w:r w:rsidR="00B604FD">
        <w:rPr>
          <w:sz w:val="26"/>
          <w:szCs w:val="26"/>
        </w:rPr>
        <w:t xml:space="preserve"> и «е»</w:t>
      </w:r>
      <w:r>
        <w:rPr>
          <w:sz w:val="26"/>
          <w:szCs w:val="26"/>
        </w:rPr>
        <w:t xml:space="preserve"> пункта 13 настоящего П</w:t>
      </w:r>
      <w:r w:rsidRPr="00766F7D">
        <w:rPr>
          <w:sz w:val="26"/>
          <w:szCs w:val="26"/>
        </w:rPr>
        <w:t>оложен</w:t>
      </w:r>
      <w:r>
        <w:rPr>
          <w:sz w:val="26"/>
          <w:szCs w:val="26"/>
        </w:rPr>
        <w:t>ия, должностные лица суда либо У</w:t>
      </w:r>
      <w:r w:rsidRPr="00766F7D">
        <w:rPr>
          <w:sz w:val="26"/>
          <w:szCs w:val="26"/>
        </w:rPr>
        <w:t>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Pr="00766F7D">
        <w:rPr>
          <w:sz w:val="26"/>
          <w:szCs w:val="26"/>
        </w:rPr>
        <w:t xml:space="preserve"> или </w:t>
      </w:r>
      <w:r w:rsidRPr="00766F7D">
        <w:rPr>
          <w:sz w:val="26"/>
          <w:szCs w:val="26"/>
        </w:rPr>
        <w:lastRenderedPageBreak/>
        <w:t>уведомление, получать от него письменные поясн</w:t>
      </w:r>
      <w:r>
        <w:rPr>
          <w:sz w:val="26"/>
          <w:szCs w:val="26"/>
        </w:rPr>
        <w:t>ения, а руководитель суда либо У</w:t>
      </w:r>
      <w:r w:rsidRPr="00766F7D">
        <w:rPr>
          <w:sz w:val="26"/>
          <w:szCs w:val="26"/>
        </w:rPr>
        <w:t xml:space="preserve">правления или его заместитель, специально на то уполномоченный, может направлять в установленном </w:t>
      </w:r>
      <w:proofErr w:type="gramStart"/>
      <w:r w:rsidRPr="00766F7D">
        <w:rPr>
          <w:sz w:val="26"/>
          <w:szCs w:val="26"/>
        </w:rPr>
        <w:t>порядке</w:t>
      </w:r>
      <w:proofErr w:type="gramEnd"/>
      <w:r w:rsidRPr="00766F7D">
        <w:rPr>
          <w:sz w:val="26"/>
          <w:szCs w:val="26"/>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w:t>
      </w:r>
      <w:r>
        <w:rPr>
          <w:sz w:val="26"/>
          <w:szCs w:val="26"/>
        </w:rPr>
        <w:t xml:space="preserve"> другие материалы в течение 7</w:t>
      </w:r>
      <w:r w:rsidRPr="00766F7D">
        <w:rPr>
          <w:sz w:val="26"/>
          <w:szCs w:val="26"/>
        </w:rPr>
        <w:t xml:space="preserve">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46323" w:rsidRPr="006924F3" w:rsidRDefault="00E46323" w:rsidP="00E4632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9B3DD8" w:rsidRPr="009B3DD8" w:rsidRDefault="009B3DD8" w:rsidP="00C4262E">
      <w:pPr>
        <w:autoSpaceDE w:val="0"/>
        <w:autoSpaceDN w:val="0"/>
        <w:adjustRightInd w:val="0"/>
        <w:spacing w:after="0" w:line="240" w:lineRule="auto"/>
        <w:ind w:firstLine="539"/>
        <w:jc w:val="both"/>
        <w:rPr>
          <w:rFonts w:ascii="Times New Roman" w:hAnsi="Times New Roman" w:cs="Times New Roman"/>
          <w:sz w:val="28"/>
          <w:szCs w:val="28"/>
        </w:rPr>
      </w:pPr>
      <w:r w:rsidRPr="009B3DD8">
        <w:rPr>
          <w:rFonts w:ascii="Times New Roman" w:hAnsi="Times New Roman" w:cs="Times New Roman"/>
          <w:sz w:val="28"/>
          <w:szCs w:val="28"/>
        </w:rPr>
        <w:tab/>
        <w:t>19.1 Мотивированные заключения, предусмотренные пунктами 15, 17 и 18 настоящего положения, должны содержать:</w:t>
      </w:r>
    </w:p>
    <w:p w:rsidR="009B3DD8" w:rsidRPr="009B3DD8" w:rsidRDefault="009B3DD8" w:rsidP="00C4262E">
      <w:pPr>
        <w:autoSpaceDE w:val="0"/>
        <w:autoSpaceDN w:val="0"/>
        <w:adjustRightInd w:val="0"/>
        <w:spacing w:after="0" w:line="240" w:lineRule="auto"/>
        <w:ind w:firstLine="539"/>
        <w:jc w:val="both"/>
        <w:rPr>
          <w:rFonts w:ascii="Times New Roman" w:hAnsi="Times New Roman" w:cs="Times New Roman"/>
          <w:sz w:val="28"/>
          <w:szCs w:val="28"/>
        </w:rPr>
      </w:pPr>
      <w:r w:rsidRPr="009B3DD8">
        <w:rPr>
          <w:rFonts w:ascii="Times New Roman" w:hAnsi="Times New Roman" w:cs="Times New Roman"/>
          <w:sz w:val="28"/>
          <w:szCs w:val="28"/>
        </w:rPr>
        <w:t xml:space="preserve">а) информацию, изложенную в </w:t>
      </w:r>
      <w:proofErr w:type="gramStart"/>
      <w:r w:rsidRPr="009B3DD8">
        <w:rPr>
          <w:rFonts w:ascii="Times New Roman" w:hAnsi="Times New Roman" w:cs="Times New Roman"/>
          <w:sz w:val="28"/>
          <w:szCs w:val="28"/>
        </w:rPr>
        <w:t>обращениях</w:t>
      </w:r>
      <w:proofErr w:type="gramEnd"/>
      <w:r w:rsidRPr="009B3DD8">
        <w:rPr>
          <w:rFonts w:ascii="Times New Roman" w:hAnsi="Times New Roman" w:cs="Times New Roman"/>
          <w:sz w:val="28"/>
          <w:szCs w:val="28"/>
        </w:rPr>
        <w:t xml:space="preserve"> или уведомлениях, указанных в абзацах втором и пятом подпункта «б» и подпунктах «д» и «е» пункта 13 настоящего Типового положения;</w:t>
      </w:r>
    </w:p>
    <w:p w:rsidR="009B3DD8" w:rsidRPr="009B3DD8" w:rsidRDefault="009B3DD8" w:rsidP="00C4262E">
      <w:pPr>
        <w:autoSpaceDE w:val="0"/>
        <w:autoSpaceDN w:val="0"/>
        <w:adjustRightInd w:val="0"/>
        <w:spacing w:after="0" w:line="240" w:lineRule="auto"/>
        <w:ind w:firstLine="539"/>
        <w:jc w:val="both"/>
        <w:rPr>
          <w:rFonts w:ascii="Times New Roman" w:hAnsi="Times New Roman" w:cs="Times New Roman"/>
          <w:sz w:val="28"/>
          <w:szCs w:val="28"/>
        </w:rPr>
      </w:pPr>
      <w:r w:rsidRPr="009B3DD8">
        <w:rPr>
          <w:rFonts w:ascii="Times New Roman" w:hAnsi="Times New Roman" w:cs="Times New Roman"/>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B3DD8" w:rsidRPr="009B3DD8" w:rsidRDefault="009B3DD8" w:rsidP="00C4262E">
      <w:pPr>
        <w:autoSpaceDE w:val="0"/>
        <w:autoSpaceDN w:val="0"/>
        <w:adjustRightInd w:val="0"/>
        <w:spacing w:after="0" w:line="240" w:lineRule="auto"/>
        <w:ind w:firstLine="539"/>
        <w:jc w:val="both"/>
        <w:rPr>
          <w:rFonts w:ascii="Times New Roman" w:hAnsi="Times New Roman" w:cs="Times New Roman"/>
          <w:sz w:val="28"/>
          <w:szCs w:val="28"/>
        </w:rPr>
      </w:pPr>
      <w:r w:rsidRPr="009B3DD8">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в </w:t>
      </w:r>
      <w:proofErr w:type="gramStart"/>
      <w:r w:rsidRPr="009B3DD8">
        <w:rPr>
          <w:rFonts w:ascii="Times New Roman" w:hAnsi="Times New Roman" w:cs="Times New Roman"/>
          <w:sz w:val="28"/>
          <w:szCs w:val="28"/>
        </w:rPr>
        <w:t>абзацах</w:t>
      </w:r>
      <w:proofErr w:type="gramEnd"/>
      <w:r w:rsidRPr="009B3DD8">
        <w:rPr>
          <w:rFonts w:ascii="Times New Roman" w:hAnsi="Times New Roman" w:cs="Times New Roman"/>
          <w:sz w:val="28"/>
          <w:szCs w:val="28"/>
        </w:rPr>
        <w:t xml:space="preserve">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r>
        <w:rPr>
          <w:rFonts w:ascii="Times New Roman" w:hAnsi="Times New Roman" w:cs="Times New Roman"/>
          <w:sz w:val="28"/>
          <w:szCs w:val="28"/>
        </w:rPr>
        <w:t>.</w:t>
      </w:r>
    </w:p>
    <w:p w:rsidR="00E46323" w:rsidRPr="006924F3" w:rsidRDefault="00E46323" w:rsidP="00E4632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w:t>
      </w:r>
      <w:proofErr w:type="gramStart"/>
      <w:r w:rsidRPr="006924F3">
        <w:rPr>
          <w:rFonts w:ascii="Times New Roman" w:hAnsi="Times New Roman" w:cs="Times New Roman"/>
          <w:i/>
          <w:color w:val="FF0000"/>
          <w:sz w:val="26"/>
          <w:szCs w:val="26"/>
        </w:rPr>
        <w:t>в</w:t>
      </w:r>
      <w:r>
        <w:rPr>
          <w:rFonts w:ascii="Times New Roman" w:hAnsi="Times New Roman" w:cs="Times New Roman"/>
          <w:i/>
          <w:color w:val="FF0000"/>
          <w:sz w:val="26"/>
          <w:szCs w:val="26"/>
        </w:rPr>
        <w:t>веден</w:t>
      </w:r>
      <w:proofErr w:type="gramEnd"/>
      <w:r>
        <w:rPr>
          <w:rFonts w:ascii="Times New Roman" w:hAnsi="Times New Roman" w:cs="Times New Roman"/>
          <w:i/>
          <w:color w:val="FF0000"/>
          <w:sz w:val="26"/>
          <w:szCs w:val="26"/>
        </w:rPr>
        <w:t xml:space="preserve"> </w:t>
      </w:r>
      <w:r w:rsidRPr="006924F3">
        <w:rPr>
          <w:rFonts w:ascii="Times New Roman" w:hAnsi="Times New Roman" w:cs="Times New Roman"/>
          <w:i/>
          <w:color w:val="FF0000"/>
          <w:sz w:val="26"/>
          <w:szCs w:val="26"/>
        </w:rPr>
        <w:t>совместн</w:t>
      </w:r>
      <w:r>
        <w:rPr>
          <w:rFonts w:ascii="Times New Roman" w:hAnsi="Times New Roman" w:cs="Times New Roman"/>
          <w:i/>
          <w:color w:val="FF0000"/>
          <w:sz w:val="26"/>
          <w:szCs w:val="26"/>
        </w:rPr>
        <w:t>ым</w:t>
      </w:r>
      <w:r w:rsidRPr="006924F3">
        <w:rPr>
          <w:rFonts w:ascii="Times New Roman" w:hAnsi="Times New Roman" w:cs="Times New Roman"/>
          <w:i/>
          <w:color w:val="FF0000"/>
          <w:sz w:val="26"/>
          <w:szCs w:val="26"/>
        </w:rPr>
        <w:t xml:space="preserve"> приказ</w:t>
      </w:r>
      <w:r>
        <w:rPr>
          <w:rFonts w:ascii="Times New Roman" w:hAnsi="Times New Roman" w:cs="Times New Roman"/>
          <w:i/>
          <w:color w:val="FF0000"/>
          <w:sz w:val="26"/>
          <w:szCs w:val="26"/>
        </w:rPr>
        <w:t>ом</w:t>
      </w:r>
      <w:r w:rsidRPr="006924F3">
        <w:rPr>
          <w:rFonts w:ascii="Times New Roman" w:hAnsi="Times New Roman" w:cs="Times New Roman"/>
          <w:i/>
          <w:color w:val="FF0000"/>
          <w:sz w:val="26"/>
          <w:szCs w:val="26"/>
        </w:rPr>
        <w:t xml:space="preserve">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3F238B" w:rsidRPr="00E46323" w:rsidRDefault="003F238B" w:rsidP="003F238B">
      <w:pPr>
        <w:pStyle w:val="1"/>
        <w:shd w:val="clear" w:color="auto" w:fill="auto"/>
        <w:tabs>
          <w:tab w:val="left" w:pos="709"/>
        </w:tabs>
        <w:spacing w:before="0" w:after="0" w:line="298" w:lineRule="exact"/>
        <w:ind w:right="220"/>
        <w:rPr>
          <w:sz w:val="26"/>
          <w:szCs w:val="26"/>
        </w:rPr>
      </w:pPr>
      <w:r>
        <w:rPr>
          <w:color w:val="FF0000"/>
          <w:sz w:val="26"/>
          <w:szCs w:val="26"/>
        </w:rPr>
        <w:tab/>
      </w:r>
      <w:r w:rsidR="00A8772B" w:rsidRPr="00E46323">
        <w:rPr>
          <w:sz w:val="26"/>
          <w:szCs w:val="26"/>
        </w:rPr>
        <w:t>20</w:t>
      </w:r>
      <w:r w:rsidR="00913D70" w:rsidRPr="00E46323">
        <w:rPr>
          <w:sz w:val="26"/>
          <w:szCs w:val="26"/>
        </w:rPr>
        <w:t>. </w:t>
      </w:r>
      <w:r w:rsidRPr="00E46323">
        <w:rPr>
          <w:sz w:val="26"/>
          <w:szCs w:val="26"/>
        </w:rPr>
        <w:t xml:space="preserve">Материалы проверки, указанные в абзацах втором и третьем подпункта «а» и подпункте «г» пункта 13 настоящего Положения, в течение 7 </w:t>
      </w:r>
      <w:r w:rsidR="000C1D36" w:rsidRPr="00E46323">
        <w:rPr>
          <w:sz w:val="26"/>
          <w:szCs w:val="26"/>
        </w:rPr>
        <w:t xml:space="preserve">рабочих </w:t>
      </w:r>
      <w:r w:rsidRPr="00E46323">
        <w:rPr>
          <w:sz w:val="26"/>
          <w:szCs w:val="26"/>
        </w:rPr>
        <w:t>дней направляются председателю Комиссии.</w:t>
      </w:r>
    </w:p>
    <w:p w:rsidR="001F0E34" w:rsidRPr="00E46323" w:rsidRDefault="001F0E34" w:rsidP="001F0E34">
      <w:pPr>
        <w:pStyle w:val="1"/>
        <w:shd w:val="clear" w:color="auto" w:fill="auto"/>
        <w:tabs>
          <w:tab w:val="left" w:pos="709"/>
        </w:tabs>
        <w:spacing w:before="0" w:after="0" w:line="298" w:lineRule="exact"/>
        <w:ind w:right="220"/>
        <w:rPr>
          <w:sz w:val="26"/>
          <w:szCs w:val="26"/>
        </w:rPr>
      </w:pPr>
      <w:r w:rsidRPr="00E46323">
        <w:rPr>
          <w:sz w:val="26"/>
          <w:szCs w:val="26"/>
        </w:rPr>
        <w:tab/>
      </w:r>
      <w:r w:rsidR="003F238B" w:rsidRPr="00E46323">
        <w:rPr>
          <w:sz w:val="26"/>
          <w:szCs w:val="26"/>
        </w:rPr>
        <w:t>21</w:t>
      </w:r>
      <w:r w:rsidR="006245C9" w:rsidRPr="00E46323">
        <w:rPr>
          <w:sz w:val="26"/>
          <w:szCs w:val="26"/>
        </w:rPr>
        <w:t xml:space="preserve">. </w:t>
      </w:r>
      <w:r w:rsidRPr="00E46323">
        <w:rPr>
          <w:sz w:val="26"/>
          <w:szCs w:val="26"/>
        </w:rPr>
        <w:t xml:space="preserve">Заявления, указанные в абзацах третьем и четвертом подпункта «б» пункта 13 настоящего Положения, и материалы к ним в течение 7 </w:t>
      </w:r>
      <w:r w:rsidR="000C1D36" w:rsidRPr="00E46323">
        <w:rPr>
          <w:sz w:val="26"/>
          <w:szCs w:val="26"/>
        </w:rPr>
        <w:t xml:space="preserve">рабочих </w:t>
      </w:r>
      <w:r w:rsidRPr="00E46323">
        <w:rPr>
          <w:sz w:val="26"/>
          <w:szCs w:val="26"/>
        </w:rPr>
        <w:t>дней направляются по решению представителя нанимателя председателю Комиссии.</w:t>
      </w:r>
    </w:p>
    <w:p w:rsidR="00AD4E86" w:rsidRPr="00AD4E86" w:rsidRDefault="00AD4E86" w:rsidP="00AD4E86">
      <w:pPr>
        <w:pStyle w:val="1"/>
        <w:shd w:val="clear" w:color="auto" w:fill="auto"/>
        <w:tabs>
          <w:tab w:val="left" w:pos="709"/>
        </w:tabs>
        <w:spacing w:before="0" w:after="0" w:line="298" w:lineRule="exact"/>
        <w:ind w:right="20"/>
        <w:rPr>
          <w:sz w:val="26"/>
          <w:szCs w:val="26"/>
        </w:rPr>
      </w:pPr>
      <w:r>
        <w:rPr>
          <w:color w:val="FF0000"/>
          <w:sz w:val="26"/>
          <w:szCs w:val="26"/>
        </w:rPr>
        <w:tab/>
      </w:r>
      <w:r w:rsidRPr="00AD4E86">
        <w:rPr>
          <w:sz w:val="26"/>
          <w:szCs w:val="26"/>
        </w:rPr>
        <w:t>22</w:t>
      </w:r>
      <w:r w:rsidR="006245C9" w:rsidRPr="00AD4E86">
        <w:rPr>
          <w:sz w:val="26"/>
          <w:szCs w:val="26"/>
        </w:rPr>
        <w:t xml:space="preserve">. </w:t>
      </w:r>
      <w:r w:rsidRPr="00AD4E86">
        <w:rPr>
          <w:sz w:val="26"/>
          <w:szCs w:val="26"/>
        </w:rPr>
        <w:t>Представление пре</w:t>
      </w:r>
      <w:r>
        <w:rPr>
          <w:sz w:val="26"/>
          <w:szCs w:val="26"/>
        </w:rPr>
        <w:t>дседателя суда либо начальника У</w:t>
      </w:r>
      <w:r w:rsidRPr="00AD4E86">
        <w:rPr>
          <w:sz w:val="26"/>
          <w:szCs w:val="26"/>
        </w:rPr>
        <w:t>правления или любого члена Комиссии, указанное в подпункте «в»</w:t>
      </w:r>
      <w:r>
        <w:rPr>
          <w:sz w:val="26"/>
          <w:szCs w:val="26"/>
        </w:rPr>
        <w:t xml:space="preserve"> пункта 13 настоящего П</w:t>
      </w:r>
      <w:r w:rsidRPr="00AD4E86">
        <w:rPr>
          <w:sz w:val="26"/>
          <w:szCs w:val="26"/>
        </w:rPr>
        <w:t xml:space="preserve">оложения, и материалы к нему в течение 7 </w:t>
      </w:r>
      <w:r w:rsidR="000C1D36">
        <w:rPr>
          <w:sz w:val="26"/>
          <w:szCs w:val="26"/>
        </w:rPr>
        <w:t xml:space="preserve">рабочих </w:t>
      </w:r>
      <w:r w:rsidRPr="00AD4E86">
        <w:rPr>
          <w:sz w:val="26"/>
          <w:szCs w:val="26"/>
        </w:rPr>
        <w:t>дней направляются председателю Комиссии.</w:t>
      </w:r>
    </w:p>
    <w:p w:rsidR="00703E19" w:rsidRPr="00E46323" w:rsidRDefault="00703E19" w:rsidP="00703E19">
      <w:pPr>
        <w:pStyle w:val="1"/>
        <w:shd w:val="clear" w:color="auto" w:fill="auto"/>
        <w:tabs>
          <w:tab w:val="left" w:pos="709"/>
        </w:tabs>
        <w:spacing w:before="0" w:after="0" w:line="298" w:lineRule="exact"/>
        <w:ind w:right="20"/>
        <w:rPr>
          <w:sz w:val="26"/>
          <w:szCs w:val="26"/>
        </w:rPr>
      </w:pPr>
      <w:r>
        <w:rPr>
          <w:color w:val="FF0000"/>
          <w:sz w:val="26"/>
          <w:szCs w:val="26"/>
        </w:rPr>
        <w:tab/>
      </w:r>
      <w:r w:rsidR="00AD4E86" w:rsidRPr="00E46323">
        <w:rPr>
          <w:sz w:val="26"/>
          <w:szCs w:val="26"/>
        </w:rPr>
        <w:t>23</w:t>
      </w:r>
      <w:r w:rsidR="00D23220" w:rsidRPr="00E46323">
        <w:rPr>
          <w:sz w:val="26"/>
          <w:szCs w:val="26"/>
        </w:rPr>
        <w:t>. </w:t>
      </w:r>
      <w:r w:rsidRPr="00E46323">
        <w:rPr>
          <w:sz w:val="26"/>
          <w:szCs w:val="26"/>
        </w:rPr>
        <w:t>Председатель Комиссии при поступлении к нему информации, содержащей основания для проведения заседания Комиссии:</w:t>
      </w:r>
    </w:p>
    <w:p w:rsidR="00703E19" w:rsidRPr="00E46323" w:rsidRDefault="00703E19" w:rsidP="00703E19">
      <w:pPr>
        <w:pStyle w:val="1"/>
        <w:shd w:val="clear" w:color="auto" w:fill="auto"/>
        <w:tabs>
          <w:tab w:val="left" w:pos="992"/>
        </w:tabs>
        <w:spacing w:before="0" w:after="0" w:line="298" w:lineRule="exact"/>
        <w:ind w:left="20" w:right="20" w:firstLine="700"/>
        <w:rPr>
          <w:sz w:val="26"/>
          <w:szCs w:val="26"/>
        </w:rPr>
      </w:pPr>
      <w:r w:rsidRPr="00E46323">
        <w:rPr>
          <w:sz w:val="26"/>
          <w:szCs w:val="26"/>
        </w:rPr>
        <w:t>а)</w:t>
      </w:r>
      <w:r w:rsidRPr="00E46323">
        <w:rPr>
          <w:sz w:val="26"/>
          <w:szCs w:val="26"/>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D80092" w:rsidRPr="00E46323">
        <w:rPr>
          <w:sz w:val="26"/>
          <w:szCs w:val="26"/>
        </w:rPr>
        <w:t xml:space="preserve">, </w:t>
      </w:r>
      <w:r w:rsidR="00D80092" w:rsidRPr="00E46323">
        <w:rPr>
          <w:sz w:val="28"/>
          <w:szCs w:val="28"/>
        </w:rPr>
        <w:t>за исключением случаев, предусмотренных пунктами 25 и 26 настоящего положения</w:t>
      </w:r>
      <w:r w:rsidRPr="00E46323">
        <w:rPr>
          <w:sz w:val="26"/>
          <w:szCs w:val="26"/>
        </w:rPr>
        <w:t>;</w:t>
      </w:r>
    </w:p>
    <w:p w:rsidR="00E46323" w:rsidRPr="006924F3" w:rsidRDefault="00E46323" w:rsidP="00E4632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703E19" w:rsidRPr="00E46323" w:rsidRDefault="00703E19" w:rsidP="00703E19">
      <w:pPr>
        <w:pStyle w:val="1"/>
        <w:shd w:val="clear" w:color="auto" w:fill="auto"/>
        <w:tabs>
          <w:tab w:val="left" w:pos="1020"/>
        </w:tabs>
        <w:spacing w:before="0" w:after="0" w:line="298" w:lineRule="exact"/>
        <w:ind w:left="20" w:right="20" w:firstLine="700"/>
        <w:rPr>
          <w:sz w:val="26"/>
          <w:szCs w:val="26"/>
        </w:rPr>
      </w:pPr>
      <w:proofErr w:type="gramStart"/>
      <w:r w:rsidRPr="00E46323">
        <w:rPr>
          <w:sz w:val="26"/>
          <w:szCs w:val="26"/>
        </w:rPr>
        <w:t>б)</w:t>
      </w:r>
      <w:r w:rsidRPr="00E46323">
        <w:rPr>
          <w:sz w:val="26"/>
          <w:szCs w:val="26"/>
        </w:rPr>
        <w:tab/>
        <w:t xml:space="preserve">организует ознакомление федерального государственного гражданского служащего, в отношении которого Комиссией рассматривается вопрос о соблюдении </w:t>
      </w:r>
      <w:r w:rsidRPr="00E46323">
        <w:rPr>
          <w:sz w:val="26"/>
          <w:szCs w:val="26"/>
        </w:rPr>
        <w:lastRenderedPageBreak/>
        <w:t>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703E19" w:rsidRPr="00E46323" w:rsidRDefault="00703E19" w:rsidP="00703E19">
      <w:pPr>
        <w:pStyle w:val="1"/>
        <w:shd w:val="clear" w:color="auto" w:fill="auto"/>
        <w:tabs>
          <w:tab w:val="left" w:pos="996"/>
        </w:tabs>
        <w:spacing w:before="0" w:after="0" w:line="298" w:lineRule="exact"/>
        <w:ind w:left="20" w:right="20" w:firstLine="700"/>
        <w:rPr>
          <w:sz w:val="26"/>
          <w:szCs w:val="26"/>
        </w:rPr>
      </w:pPr>
      <w:r w:rsidRPr="00E46323">
        <w:rPr>
          <w:sz w:val="26"/>
          <w:szCs w:val="26"/>
        </w:rPr>
        <w:t>в)</w:t>
      </w:r>
      <w:r w:rsidRPr="00E46323">
        <w:rPr>
          <w:sz w:val="26"/>
          <w:szCs w:val="26"/>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F25CB" w:rsidRPr="00E46323" w:rsidRDefault="002F25CB" w:rsidP="002F25CB">
      <w:pPr>
        <w:pStyle w:val="1"/>
        <w:shd w:val="clear" w:color="auto" w:fill="auto"/>
        <w:tabs>
          <w:tab w:val="left" w:pos="709"/>
        </w:tabs>
        <w:spacing w:before="0" w:after="0" w:line="298" w:lineRule="exact"/>
        <w:rPr>
          <w:sz w:val="26"/>
          <w:szCs w:val="26"/>
        </w:rPr>
      </w:pPr>
      <w:r w:rsidRPr="00E46323">
        <w:rPr>
          <w:sz w:val="26"/>
          <w:szCs w:val="26"/>
        </w:rPr>
        <w:tab/>
        <w:t>24</w:t>
      </w:r>
      <w:r w:rsidR="006245C9" w:rsidRPr="00E46323">
        <w:rPr>
          <w:sz w:val="26"/>
          <w:szCs w:val="26"/>
        </w:rPr>
        <w:t xml:space="preserve">. </w:t>
      </w:r>
      <w:bookmarkStart w:id="3" w:name="P90"/>
      <w:bookmarkEnd w:id="3"/>
      <w:r w:rsidRPr="00E46323">
        <w:rPr>
          <w:sz w:val="26"/>
          <w:szCs w:val="26"/>
        </w:rPr>
        <w:t>Секретарь комиссии по поручению председателя комиссии:</w:t>
      </w:r>
    </w:p>
    <w:p w:rsidR="002F25CB" w:rsidRPr="00E46323" w:rsidRDefault="002F25CB" w:rsidP="002F25CB">
      <w:pPr>
        <w:pStyle w:val="1"/>
        <w:shd w:val="clear" w:color="auto" w:fill="auto"/>
        <w:spacing w:before="0" w:after="0" w:line="298" w:lineRule="exact"/>
        <w:ind w:left="20" w:right="20" w:firstLine="700"/>
        <w:rPr>
          <w:sz w:val="26"/>
          <w:szCs w:val="26"/>
        </w:rPr>
      </w:pPr>
      <w:r w:rsidRPr="00E46323">
        <w:rPr>
          <w:sz w:val="26"/>
          <w:szCs w:val="26"/>
        </w:rPr>
        <w:t>осуществляет организационно-техническое и документационное обеспечение деятельности Комиссии;</w:t>
      </w:r>
    </w:p>
    <w:p w:rsidR="002F25CB" w:rsidRPr="00E46323" w:rsidRDefault="002F25CB" w:rsidP="002F25CB">
      <w:pPr>
        <w:pStyle w:val="1"/>
        <w:shd w:val="clear" w:color="auto" w:fill="auto"/>
        <w:spacing w:before="0" w:after="0" w:line="298" w:lineRule="exact"/>
        <w:ind w:left="20" w:right="20" w:firstLine="700"/>
        <w:rPr>
          <w:sz w:val="26"/>
          <w:szCs w:val="26"/>
        </w:rPr>
      </w:pPr>
      <w:proofErr w:type="gramStart"/>
      <w:r w:rsidRPr="00E46323">
        <w:rPr>
          <w:sz w:val="26"/>
          <w:szCs w:val="26"/>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2F25CB" w:rsidRPr="00E46323" w:rsidRDefault="002F25CB" w:rsidP="002F25CB">
      <w:pPr>
        <w:pStyle w:val="1"/>
        <w:shd w:val="clear" w:color="auto" w:fill="auto"/>
        <w:spacing w:before="0" w:after="0" w:line="298" w:lineRule="exact"/>
        <w:ind w:left="20" w:right="20" w:firstLine="700"/>
        <w:rPr>
          <w:sz w:val="26"/>
          <w:szCs w:val="26"/>
        </w:rPr>
      </w:pPr>
      <w:r w:rsidRPr="00E46323">
        <w:rPr>
          <w:sz w:val="26"/>
          <w:szCs w:val="26"/>
        </w:rPr>
        <w:t>подготавливает мотивированное заключение по каждому материалу, включенному в повестку дня заседания Комиссии;</w:t>
      </w:r>
    </w:p>
    <w:p w:rsidR="002F25CB" w:rsidRPr="00E46323" w:rsidRDefault="002F25CB" w:rsidP="002F25CB">
      <w:pPr>
        <w:pStyle w:val="1"/>
        <w:shd w:val="clear" w:color="auto" w:fill="auto"/>
        <w:spacing w:before="0" w:after="0" w:line="298" w:lineRule="exact"/>
        <w:ind w:left="20" w:right="20" w:firstLine="700"/>
        <w:rPr>
          <w:sz w:val="26"/>
          <w:szCs w:val="26"/>
        </w:rPr>
      </w:pPr>
      <w:r w:rsidRPr="00E46323">
        <w:rPr>
          <w:sz w:val="26"/>
          <w:szCs w:val="26"/>
        </w:rPr>
        <w:t xml:space="preserve">извещает членов Комиссии о дате, времени и месте заседания, а также о вопросах, включенных в повестку дня, не позднее 7 </w:t>
      </w:r>
      <w:r w:rsidR="000C1D36" w:rsidRPr="00E46323">
        <w:rPr>
          <w:sz w:val="26"/>
          <w:szCs w:val="26"/>
        </w:rPr>
        <w:t xml:space="preserve">рабочих </w:t>
      </w:r>
      <w:r w:rsidRPr="00E46323">
        <w:rPr>
          <w:sz w:val="26"/>
          <w:szCs w:val="26"/>
        </w:rPr>
        <w:t>дней до дня заседания Комиссии;</w:t>
      </w:r>
    </w:p>
    <w:p w:rsidR="002F25CB" w:rsidRPr="00E46323" w:rsidRDefault="002F25CB" w:rsidP="002F25CB">
      <w:pPr>
        <w:pStyle w:val="1"/>
        <w:shd w:val="clear" w:color="auto" w:fill="auto"/>
        <w:spacing w:before="0" w:after="0" w:line="298" w:lineRule="exact"/>
        <w:ind w:left="20" w:right="20" w:firstLine="700"/>
        <w:rPr>
          <w:sz w:val="26"/>
          <w:szCs w:val="26"/>
        </w:rPr>
      </w:pPr>
      <w:r w:rsidRPr="00E46323">
        <w:rPr>
          <w:sz w:val="26"/>
          <w:szCs w:val="26"/>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дней до дня заседания Комиссии;</w:t>
      </w:r>
    </w:p>
    <w:p w:rsidR="002F25CB" w:rsidRPr="00E46323" w:rsidRDefault="002F25CB" w:rsidP="002F25CB">
      <w:pPr>
        <w:pStyle w:val="1"/>
        <w:shd w:val="clear" w:color="auto" w:fill="auto"/>
        <w:spacing w:before="0" w:after="0" w:line="298" w:lineRule="exact"/>
        <w:ind w:left="20" w:firstLine="700"/>
        <w:rPr>
          <w:sz w:val="26"/>
          <w:szCs w:val="26"/>
        </w:rPr>
      </w:pPr>
      <w:r w:rsidRPr="00E46323">
        <w:rPr>
          <w:sz w:val="26"/>
          <w:szCs w:val="26"/>
        </w:rPr>
        <w:t>ведёт протоколирование заседания комиссии;</w:t>
      </w:r>
    </w:p>
    <w:p w:rsidR="002F25CB" w:rsidRPr="00E46323" w:rsidRDefault="002F25CB" w:rsidP="002F25CB">
      <w:pPr>
        <w:pStyle w:val="1"/>
        <w:shd w:val="clear" w:color="auto" w:fill="auto"/>
        <w:spacing w:before="0" w:after="0" w:line="298" w:lineRule="exact"/>
        <w:ind w:left="20" w:firstLine="700"/>
        <w:rPr>
          <w:sz w:val="26"/>
          <w:szCs w:val="26"/>
        </w:rPr>
      </w:pPr>
      <w:r w:rsidRPr="00E46323">
        <w:rPr>
          <w:sz w:val="26"/>
          <w:szCs w:val="26"/>
        </w:rPr>
        <w:t>выполняет иные поручения председателя Комиссии.</w:t>
      </w:r>
    </w:p>
    <w:p w:rsidR="002F25CB" w:rsidRPr="00E46323" w:rsidRDefault="002F25CB" w:rsidP="002F25CB">
      <w:pPr>
        <w:pStyle w:val="1"/>
        <w:shd w:val="clear" w:color="auto" w:fill="auto"/>
        <w:spacing w:before="0" w:after="0" w:line="298" w:lineRule="exact"/>
        <w:ind w:left="20" w:firstLine="700"/>
        <w:rPr>
          <w:sz w:val="26"/>
          <w:szCs w:val="26"/>
        </w:rPr>
      </w:pPr>
      <w:r w:rsidRPr="00E46323">
        <w:rPr>
          <w:sz w:val="26"/>
          <w:szCs w:val="26"/>
        </w:rPr>
        <w:t>Секретарь Комиссии при принятии решений обладает правами члена Комиссии.</w:t>
      </w:r>
    </w:p>
    <w:p w:rsidR="00F77C4D" w:rsidRPr="00E46323" w:rsidRDefault="00F77C4D" w:rsidP="00F77C4D">
      <w:pPr>
        <w:pStyle w:val="1"/>
        <w:shd w:val="clear" w:color="auto" w:fill="auto"/>
        <w:tabs>
          <w:tab w:val="left" w:pos="709"/>
        </w:tabs>
        <w:spacing w:before="0" w:after="0" w:line="298" w:lineRule="exact"/>
        <w:ind w:right="20"/>
        <w:rPr>
          <w:sz w:val="26"/>
          <w:szCs w:val="26"/>
        </w:rPr>
      </w:pPr>
      <w:r w:rsidRPr="00E46323">
        <w:rPr>
          <w:sz w:val="26"/>
          <w:szCs w:val="26"/>
        </w:rPr>
        <w:tab/>
      </w:r>
      <w:r w:rsidR="007C026E" w:rsidRPr="00E46323">
        <w:rPr>
          <w:sz w:val="26"/>
          <w:szCs w:val="26"/>
        </w:rPr>
        <w:t>25</w:t>
      </w:r>
      <w:r w:rsidR="006245C9" w:rsidRPr="00E46323">
        <w:rPr>
          <w:sz w:val="26"/>
          <w:szCs w:val="26"/>
        </w:rPr>
        <w:t xml:space="preserve">. </w:t>
      </w:r>
      <w:r w:rsidRPr="00E46323">
        <w:rPr>
          <w:sz w:val="26"/>
          <w:szCs w:val="26"/>
        </w:rPr>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77C4D" w:rsidRPr="00E46323" w:rsidRDefault="00F77C4D" w:rsidP="00F77C4D">
      <w:pPr>
        <w:pStyle w:val="1"/>
        <w:shd w:val="clear" w:color="auto" w:fill="auto"/>
        <w:tabs>
          <w:tab w:val="left" w:pos="709"/>
        </w:tabs>
        <w:spacing w:before="0" w:after="0" w:line="298" w:lineRule="exact"/>
        <w:ind w:right="20"/>
        <w:rPr>
          <w:sz w:val="26"/>
          <w:szCs w:val="26"/>
        </w:rPr>
      </w:pPr>
      <w:r w:rsidRPr="00E46323">
        <w:rPr>
          <w:sz w:val="26"/>
          <w:szCs w:val="26"/>
        </w:rPr>
        <w:tab/>
        <w:t>26</w:t>
      </w:r>
      <w:r w:rsidR="003B216C" w:rsidRPr="00E46323">
        <w:rPr>
          <w:sz w:val="26"/>
          <w:szCs w:val="26"/>
        </w:rPr>
        <w:t xml:space="preserve">. </w:t>
      </w:r>
      <w:r w:rsidR="00D80092" w:rsidRPr="00E46323">
        <w:rPr>
          <w:sz w:val="26"/>
          <w:szCs w:val="26"/>
        </w:rPr>
        <w:t xml:space="preserve">Уведомления, указанные в </w:t>
      </w:r>
      <w:proofErr w:type="gramStart"/>
      <w:r w:rsidR="00D80092" w:rsidRPr="00E46323">
        <w:rPr>
          <w:sz w:val="26"/>
          <w:szCs w:val="26"/>
        </w:rPr>
        <w:t>подпунктах</w:t>
      </w:r>
      <w:proofErr w:type="gramEnd"/>
      <w:r w:rsidR="00D80092" w:rsidRPr="00E46323">
        <w:rPr>
          <w:sz w:val="26"/>
          <w:szCs w:val="26"/>
        </w:rPr>
        <w:t xml:space="preserve"> «д» и «е» пункта 13 настоящего Типового положения, как правило, рассматриваются на очередном (плановом) заседании Комиссии.</w:t>
      </w:r>
    </w:p>
    <w:p w:rsidR="00E46323" w:rsidRPr="006924F3" w:rsidRDefault="00E46323" w:rsidP="00E4632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E254CB" w:rsidRPr="00E46323" w:rsidRDefault="00E254CB" w:rsidP="00E254CB">
      <w:pPr>
        <w:pStyle w:val="1"/>
        <w:shd w:val="clear" w:color="auto" w:fill="auto"/>
        <w:spacing w:before="0" w:after="0" w:line="298" w:lineRule="exact"/>
        <w:ind w:left="20" w:right="20" w:firstLine="688"/>
        <w:rPr>
          <w:sz w:val="26"/>
          <w:szCs w:val="26"/>
        </w:rPr>
      </w:pPr>
      <w:r w:rsidRPr="00E46323">
        <w:rPr>
          <w:sz w:val="26"/>
          <w:szCs w:val="26"/>
        </w:rPr>
        <w:t>27</w:t>
      </w:r>
      <w:r w:rsidR="003B216C" w:rsidRPr="00E46323">
        <w:rPr>
          <w:sz w:val="26"/>
          <w:szCs w:val="26"/>
        </w:rPr>
        <w:t xml:space="preserve">. </w:t>
      </w:r>
      <w:r w:rsidRPr="00E46323">
        <w:rPr>
          <w:sz w:val="26"/>
          <w:szCs w:val="26"/>
        </w:rPr>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F7004" w:rsidRPr="00E46323">
        <w:rPr>
          <w:sz w:val="26"/>
          <w:szCs w:val="26"/>
        </w:rPr>
        <w:t xml:space="preserve">в соответствии с подпунктами «б» и «е» пункта 13 настоящего положения </w:t>
      </w:r>
      <w:r w:rsidRPr="00E46323">
        <w:rPr>
          <w:sz w:val="26"/>
          <w:szCs w:val="26"/>
        </w:rPr>
        <w:t>председателю Комиссии.</w:t>
      </w:r>
    </w:p>
    <w:p w:rsidR="00E46323" w:rsidRPr="006924F3" w:rsidRDefault="00E46323" w:rsidP="00E46323">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lastRenderedPageBreak/>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E828E4" w:rsidRPr="00057878" w:rsidRDefault="002F7004" w:rsidP="00E828E4">
      <w:pPr>
        <w:pStyle w:val="1"/>
        <w:shd w:val="clear" w:color="auto" w:fill="auto"/>
        <w:tabs>
          <w:tab w:val="left" w:pos="709"/>
        </w:tabs>
        <w:spacing w:before="0" w:after="0" w:line="298" w:lineRule="exact"/>
        <w:ind w:right="20"/>
        <w:rPr>
          <w:sz w:val="26"/>
          <w:szCs w:val="26"/>
        </w:rPr>
      </w:pPr>
      <w:r>
        <w:rPr>
          <w:color w:val="FF0000"/>
          <w:sz w:val="26"/>
          <w:szCs w:val="26"/>
        </w:rPr>
        <w:tab/>
      </w:r>
      <w:r w:rsidR="00E828E4" w:rsidRPr="00057878">
        <w:rPr>
          <w:sz w:val="26"/>
          <w:szCs w:val="26"/>
        </w:rPr>
        <w:t>28</w:t>
      </w:r>
      <w:r w:rsidR="003C63FA" w:rsidRPr="00057878">
        <w:rPr>
          <w:sz w:val="26"/>
          <w:szCs w:val="26"/>
        </w:rPr>
        <w:t>.  </w:t>
      </w:r>
      <w:r w:rsidR="00E828E4" w:rsidRPr="00057878">
        <w:rPr>
          <w:sz w:val="26"/>
          <w:szCs w:val="26"/>
        </w:rPr>
        <w:t>Заседания Комиссии могут проводиться в отсутствие федерального государственного гражданского служащего или гражданина в случае:</w:t>
      </w:r>
    </w:p>
    <w:p w:rsidR="00E828E4" w:rsidRPr="00057878" w:rsidRDefault="00E828E4" w:rsidP="00E828E4">
      <w:pPr>
        <w:pStyle w:val="1"/>
        <w:shd w:val="clear" w:color="auto" w:fill="auto"/>
        <w:tabs>
          <w:tab w:val="left" w:pos="988"/>
        </w:tabs>
        <w:spacing w:before="0" w:after="0" w:line="298" w:lineRule="exact"/>
        <w:ind w:left="20" w:right="20" w:firstLine="700"/>
        <w:rPr>
          <w:sz w:val="26"/>
          <w:szCs w:val="26"/>
        </w:rPr>
      </w:pPr>
      <w:r w:rsidRPr="00057878">
        <w:rPr>
          <w:sz w:val="26"/>
          <w:szCs w:val="26"/>
        </w:rPr>
        <w:t>а)</w:t>
      </w:r>
      <w:r w:rsidRPr="00057878">
        <w:rPr>
          <w:sz w:val="26"/>
          <w:szCs w:val="26"/>
        </w:rPr>
        <w:tab/>
        <w:t>если в обращении, заявлении или уведомл</w:t>
      </w:r>
      <w:r w:rsidR="002274DC" w:rsidRPr="00057878">
        <w:rPr>
          <w:sz w:val="26"/>
          <w:szCs w:val="26"/>
        </w:rPr>
        <w:t xml:space="preserve">ении, </w:t>
      </w:r>
      <w:proofErr w:type="gramStart"/>
      <w:r w:rsidR="002274DC" w:rsidRPr="00057878">
        <w:rPr>
          <w:sz w:val="26"/>
          <w:szCs w:val="26"/>
        </w:rPr>
        <w:t>предусмотренных</w:t>
      </w:r>
      <w:proofErr w:type="gramEnd"/>
      <w:r w:rsidR="002274DC" w:rsidRPr="00057878">
        <w:rPr>
          <w:sz w:val="26"/>
          <w:szCs w:val="26"/>
        </w:rPr>
        <w:t xml:space="preserve"> подпунктами</w:t>
      </w:r>
      <w:r w:rsidRPr="00057878">
        <w:rPr>
          <w:sz w:val="26"/>
          <w:szCs w:val="26"/>
        </w:rPr>
        <w:t xml:space="preserve"> «б»</w:t>
      </w:r>
      <w:r w:rsidR="002274DC" w:rsidRPr="00057878">
        <w:rPr>
          <w:sz w:val="26"/>
          <w:szCs w:val="26"/>
        </w:rPr>
        <w:t xml:space="preserve"> и «е»</w:t>
      </w:r>
      <w:r w:rsidRPr="00057878">
        <w:rPr>
          <w:sz w:val="26"/>
          <w:szCs w:val="26"/>
        </w:rPr>
        <w:t xml:space="preserve"> пункта 13 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057878" w:rsidRPr="006924F3" w:rsidRDefault="00057878" w:rsidP="00057878">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E828E4" w:rsidRPr="00C43D92" w:rsidRDefault="00E828E4" w:rsidP="00E828E4">
      <w:pPr>
        <w:pStyle w:val="1"/>
        <w:shd w:val="clear" w:color="auto" w:fill="auto"/>
        <w:tabs>
          <w:tab w:val="left" w:pos="1008"/>
        </w:tabs>
        <w:spacing w:before="0" w:after="0" w:line="298" w:lineRule="exact"/>
        <w:ind w:left="20" w:right="20" w:firstLine="700"/>
        <w:rPr>
          <w:color w:val="FF0000"/>
          <w:sz w:val="26"/>
          <w:szCs w:val="26"/>
        </w:rPr>
      </w:pPr>
      <w:r w:rsidRPr="00057878">
        <w:rPr>
          <w:sz w:val="26"/>
          <w:szCs w:val="26"/>
        </w:rPr>
        <w:t>б)</w:t>
      </w:r>
      <w:r w:rsidRPr="00057878">
        <w:rPr>
          <w:sz w:val="26"/>
          <w:szCs w:val="26"/>
        </w:rPr>
        <w:tab/>
        <w:t>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A64BF" w:rsidRPr="009A64BF" w:rsidRDefault="009A64BF" w:rsidP="009A64BF">
      <w:pPr>
        <w:pStyle w:val="1"/>
        <w:shd w:val="clear" w:color="auto" w:fill="auto"/>
        <w:tabs>
          <w:tab w:val="left" w:pos="709"/>
        </w:tabs>
        <w:spacing w:before="0" w:after="0" w:line="298" w:lineRule="exact"/>
        <w:ind w:right="20"/>
        <w:rPr>
          <w:sz w:val="26"/>
          <w:szCs w:val="26"/>
        </w:rPr>
      </w:pPr>
      <w:r>
        <w:rPr>
          <w:color w:val="FF0000"/>
          <w:sz w:val="26"/>
          <w:szCs w:val="26"/>
        </w:rPr>
        <w:tab/>
      </w:r>
      <w:r w:rsidR="00E828E4" w:rsidRPr="009A64BF">
        <w:rPr>
          <w:sz w:val="26"/>
          <w:szCs w:val="26"/>
        </w:rPr>
        <w:t>29</w:t>
      </w:r>
      <w:r w:rsidR="003C63FA" w:rsidRPr="009A64BF">
        <w:rPr>
          <w:sz w:val="26"/>
          <w:szCs w:val="26"/>
        </w:rPr>
        <w:t xml:space="preserve">. </w:t>
      </w:r>
      <w:r w:rsidRPr="009A64BF">
        <w:rPr>
          <w:sz w:val="26"/>
          <w:szCs w:val="26"/>
        </w:rPr>
        <w:t>На заседании Комиссии заслушиваются пояснения федерального государственного гражданского служащего или гражданина, за</w:t>
      </w:r>
      <w:r>
        <w:rPr>
          <w:sz w:val="26"/>
          <w:szCs w:val="26"/>
        </w:rPr>
        <w:t>мещавшего должность в суде или У</w:t>
      </w:r>
      <w:r w:rsidRPr="009A64BF">
        <w:rPr>
          <w:sz w:val="26"/>
          <w:szCs w:val="26"/>
        </w:rPr>
        <w:t>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754B95" w:rsidRPr="00754B95" w:rsidRDefault="00754B95" w:rsidP="00754B95">
      <w:pPr>
        <w:pStyle w:val="1"/>
        <w:shd w:val="clear" w:color="auto" w:fill="auto"/>
        <w:tabs>
          <w:tab w:val="left" w:pos="709"/>
        </w:tabs>
        <w:spacing w:before="0" w:after="0" w:line="298" w:lineRule="exact"/>
        <w:ind w:right="20"/>
        <w:rPr>
          <w:sz w:val="26"/>
          <w:szCs w:val="26"/>
        </w:rPr>
      </w:pPr>
      <w:r w:rsidRPr="00754B95">
        <w:rPr>
          <w:sz w:val="26"/>
          <w:szCs w:val="26"/>
        </w:rPr>
        <w:tab/>
      </w:r>
      <w:r w:rsidR="009A64BF" w:rsidRPr="00754B95">
        <w:rPr>
          <w:sz w:val="26"/>
          <w:szCs w:val="26"/>
        </w:rPr>
        <w:t>30</w:t>
      </w:r>
      <w:r w:rsidR="00CE64BC" w:rsidRPr="00754B95">
        <w:rPr>
          <w:sz w:val="26"/>
          <w:szCs w:val="26"/>
        </w:rPr>
        <w:t xml:space="preserve">. </w:t>
      </w:r>
      <w:r w:rsidRPr="00754B95">
        <w:rPr>
          <w:sz w:val="26"/>
          <w:szCs w:val="26"/>
        </w:rPr>
        <w:t>Члены Комиссии и лица, участвовавшие в ее заседании, не вправе разглашать сведения, ставшие им известными в ходе работы Комиссии.</w:t>
      </w:r>
    </w:p>
    <w:p w:rsidR="00264F75" w:rsidRPr="00057878" w:rsidRDefault="00264F75" w:rsidP="00264F75">
      <w:pPr>
        <w:pStyle w:val="1"/>
        <w:shd w:val="clear" w:color="auto" w:fill="auto"/>
        <w:tabs>
          <w:tab w:val="left" w:pos="709"/>
        </w:tabs>
        <w:spacing w:before="0" w:after="0" w:line="298" w:lineRule="exact"/>
        <w:ind w:right="20"/>
        <w:rPr>
          <w:sz w:val="26"/>
          <w:szCs w:val="26"/>
        </w:rPr>
      </w:pPr>
      <w:r>
        <w:rPr>
          <w:color w:val="FF0000"/>
          <w:sz w:val="26"/>
          <w:szCs w:val="26"/>
        </w:rPr>
        <w:tab/>
      </w:r>
      <w:r w:rsidR="00754B95" w:rsidRPr="00057878">
        <w:rPr>
          <w:sz w:val="26"/>
          <w:szCs w:val="26"/>
        </w:rPr>
        <w:t>31</w:t>
      </w:r>
      <w:bookmarkStart w:id="4" w:name="P116"/>
      <w:bookmarkEnd w:id="4"/>
      <w:r w:rsidR="00830A39" w:rsidRPr="00057878">
        <w:rPr>
          <w:sz w:val="26"/>
          <w:szCs w:val="26"/>
        </w:rPr>
        <w:t>. </w:t>
      </w:r>
      <w:r w:rsidRPr="00057878">
        <w:rPr>
          <w:sz w:val="26"/>
          <w:szCs w:val="26"/>
        </w:rPr>
        <w:t>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264F75" w:rsidRPr="00057878" w:rsidRDefault="00264F75" w:rsidP="00264F75">
      <w:pPr>
        <w:pStyle w:val="1"/>
        <w:shd w:val="clear" w:color="auto" w:fill="auto"/>
        <w:tabs>
          <w:tab w:val="left" w:pos="988"/>
        </w:tabs>
        <w:spacing w:before="0" w:after="0" w:line="298" w:lineRule="exact"/>
        <w:ind w:left="20" w:right="20" w:firstLine="700"/>
        <w:rPr>
          <w:sz w:val="26"/>
          <w:szCs w:val="26"/>
        </w:rPr>
      </w:pPr>
      <w:proofErr w:type="gramStart"/>
      <w:r w:rsidRPr="00057878">
        <w:rPr>
          <w:sz w:val="26"/>
          <w:szCs w:val="26"/>
        </w:rPr>
        <w:t>а)</w:t>
      </w:r>
      <w:r w:rsidRPr="00057878">
        <w:rPr>
          <w:sz w:val="26"/>
          <w:szCs w:val="26"/>
        </w:rPr>
        <w:tab/>
        <w:t>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roofErr w:type="gramEnd"/>
    </w:p>
    <w:p w:rsidR="00264F75" w:rsidRPr="00057878" w:rsidRDefault="00264F75" w:rsidP="00264F75">
      <w:pPr>
        <w:pStyle w:val="1"/>
        <w:shd w:val="clear" w:color="auto" w:fill="auto"/>
        <w:tabs>
          <w:tab w:val="left" w:pos="1012"/>
        </w:tabs>
        <w:spacing w:before="0" w:after="0" w:line="298" w:lineRule="exact"/>
        <w:ind w:left="20" w:right="20" w:firstLine="700"/>
        <w:rPr>
          <w:sz w:val="26"/>
          <w:szCs w:val="26"/>
        </w:rPr>
      </w:pPr>
      <w:r w:rsidRPr="00057878">
        <w:rPr>
          <w:sz w:val="26"/>
          <w:szCs w:val="26"/>
        </w:rPr>
        <w:t>б)</w:t>
      </w:r>
      <w:r w:rsidRPr="00057878">
        <w:rPr>
          <w:sz w:val="26"/>
          <w:szCs w:val="26"/>
        </w:rPr>
        <w:tab/>
        <w:t>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30A39" w:rsidRPr="00830A39" w:rsidRDefault="00830A39" w:rsidP="00830A39">
      <w:pPr>
        <w:pStyle w:val="1"/>
        <w:shd w:val="clear" w:color="auto" w:fill="auto"/>
        <w:tabs>
          <w:tab w:val="left" w:pos="709"/>
        </w:tabs>
        <w:spacing w:before="0" w:after="0" w:line="298" w:lineRule="exact"/>
        <w:ind w:right="20"/>
        <w:rPr>
          <w:sz w:val="26"/>
          <w:szCs w:val="26"/>
        </w:rPr>
      </w:pPr>
      <w:r w:rsidRPr="00057878">
        <w:rPr>
          <w:sz w:val="26"/>
          <w:szCs w:val="26"/>
        </w:rPr>
        <w:tab/>
        <w:t>32</w:t>
      </w:r>
      <w:r w:rsidR="006245C9" w:rsidRPr="00057878">
        <w:rPr>
          <w:sz w:val="26"/>
          <w:szCs w:val="26"/>
        </w:rPr>
        <w:t xml:space="preserve">. </w:t>
      </w:r>
      <w:r w:rsidRPr="00057878">
        <w:rPr>
          <w:sz w:val="26"/>
          <w:szCs w:val="26"/>
        </w:rPr>
        <w:t xml:space="preserve">По итогам рассмотрения вопроса, указанного в абзаце </w:t>
      </w:r>
      <w:r w:rsidRPr="00830A39">
        <w:rPr>
          <w:sz w:val="26"/>
          <w:szCs w:val="26"/>
        </w:rPr>
        <w:t>третьем подпункта «а»</w:t>
      </w:r>
      <w:r>
        <w:rPr>
          <w:sz w:val="26"/>
          <w:szCs w:val="26"/>
        </w:rPr>
        <w:t xml:space="preserve"> пункта 13 настоящего П</w:t>
      </w:r>
      <w:r w:rsidRPr="00830A39">
        <w:rPr>
          <w:sz w:val="26"/>
          <w:szCs w:val="26"/>
        </w:rPr>
        <w:t>оложения, Комиссия принимает одно из следующих решений:</w:t>
      </w:r>
    </w:p>
    <w:p w:rsidR="00830A39" w:rsidRPr="00830A39" w:rsidRDefault="00830A39" w:rsidP="00830A39">
      <w:pPr>
        <w:pStyle w:val="1"/>
        <w:shd w:val="clear" w:color="auto" w:fill="auto"/>
        <w:tabs>
          <w:tab w:val="left" w:pos="992"/>
        </w:tabs>
        <w:spacing w:before="0" w:after="0" w:line="298" w:lineRule="exact"/>
        <w:ind w:left="20" w:right="20" w:firstLine="700"/>
        <w:rPr>
          <w:sz w:val="26"/>
          <w:szCs w:val="26"/>
        </w:rPr>
      </w:pPr>
      <w:r w:rsidRPr="00830A39">
        <w:rPr>
          <w:sz w:val="26"/>
          <w:szCs w:val="26"/>
        </w:rPr>
        <w:t>а)</w:t>
      </w:r>
      <w:r w:rsidRPr="00830A39">
        <w:rPr>
          <w:sz w:val="26"/>
          <w:szCs w:val="26"/>
        </w:rPr>
        <w:tab/>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830A39" w:rsidRPr="00830A39" w:rsidRDefault="00830A39" w:rsidP="00830A39">
      <w:pPr>
        <w:pStyle w:val="1"/>
        <w:shd w:val="clear" w:color="auto" w:fill="auto"/>
        <w:tabs>
          <w:tab w:val="left" w:pos="1008"/>
        </w:tabs>
        <w:spacing w:before="0" w:after="0" w:line="298" w:lineRule="exact"/>
        <w:ind w:left="20" w:right="20" w:firstLine="700"/>
        <w:rPr>
          <w:sz w:val="26"/>
          <w:szCs w:val="26"/>
        </w:rPr>
      </w:pPr>
      <w:proofErr w:type="gramStart"/>
      <w:r w:rsidRPr="00830A39">
        <w:rPr>
          <w:sz w:val="26"/>
          <w:szCs w:val="26"/>
        </w:rPr>
        <w:t>б)</w:t>
      </w:r>
      <w:r w:rsidRPr="00830A39">
        <w:rPr>
          <w:sz w:val="26"/>
          <w:szCs w:val="26"/>
        </w:rPr>
        <w:tab/>
        <w:t>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7E0921" w:rsidRPr="007E0921" w:rsidRDefault="007E0921" w:rsidP="007E0921">
      <w:pPr>
        <w:pStyle w:val="1"/>
        <w:shd w:val="clear" w:color="auto" w:fill="auto"/>
        <w:tabs>
          <w:tab w:val="left" w:pos="709"/>
        </w:tabs>
        <w:spacing w:before="0" w:after="0" w:line="298" w:lineRule="exact"/>
        <w:ind w:right="20"/>
        <w:rPr>
          <w:sz w:val="26"/>
          <w:szCs w:val="26"/>
        </w:rPr>
      </w:pPr>
      <w:r>
        <w:rPr>
          <w:color w:val="FF0000"/>
          <w:sz w:val="26"/>
          <w:szCs w:val="26"/>
        </w:rPr>
        <w:lastRenderedPageBreak/>
        <w:tab/>
      </w:r>
      <w:r w:rsidR="00830A39" w:rsidRPr="007E0921">
        <w:rPr>
          <w:sz w:val="26"/>
          <w:szCs w:val="26"/>
        </w:rPr>
        <w:t>33</w:t>
      </w:r>
      <w:r w:rsidR="006245C9" w:rsidRPr="007E0921">
        <w:rPr>
          <w:sz w:val="26"/>
          <w:szCs w:val="26"/>
        </w:rPr>
        <w:t xml:space="preserve">. </w:t>
      </w:r>
      <w:r w:rsidRPr="007E0921">
        <w:rPr>
          <w:sz w:val="26"/>
          <w:szCs w:val="26"/>
        </w:rPr>
        <w:t>По итогам рассмотрения вопроса, указанного в абзаце втором подпункта «б»</w:t>
      </w:r>
      <w:r>
        <w:rPr>
          <w:sz w:val="26"/>
          <w:szCs w:val="26"/>
        </w:rPr>
        <w:t xml:space="preserve"> пункта 13 настоящего П</w:t>
      </w:r>
      <w:r w:rsidRPr="007E0921">
        <w:rPr>
          <w:sz w:val="26"/>
          <w:szCs w:val="26"/>
        </w:rPr>
        <w:t>оложения, Комиссия принимает одно из следующих решений:</w:t>
      </w:r>
    </w:p>
    <w:p w:rsidR="007E0921" w:rsidRDefault="007E0921" w:rsidP="007E0921">
      <w:pPr>
        <w:pStyle w:val="1"/>
        <w:shd w:val="clear" w:color="auto" w:fill="auto"/>
        <w:tabs>
          <w:tab w:val="left" w:pos="980"/>
        </w:tabs>
        <w:spacing w:before="0" w:after="0" w:line="298" w:lineRule="exact"/>
        <w:ind w:left="20" w:right="20" w:firstLine="700"/>
        <w:rPr>
          <w:sz w:val="26"/>
          <w:szCs w:val="26"/>
        </w:rPr>
      </w:pPr>
      <w:r w:rsidRPr="007E0921">
        <w:rPr>
          <w:sz w:val="26"/>
          <w:szCs w:val="26"/>
        </w:rPr>
        <w:t>а)</w:t>
      </w:r>
      <w:r w:rsidRPr="007E0921">
        <w:rPr>
          <w:sz w:val="26"/>
          <w:szCs w:val="26"/>
        </w:rPr>
        <w:tab/>
        <w:t>дать гражданину согласие на замещение должности в коммерческой или некоммерческой организации либо на выполнение работы на условиях гражданск</w:t>
      </w:r>
      <w:proofErr w:type="gramStart"/>
      <w:r w:rsidRPr="007E0921">
        <w:rPr>
          <w:sz w:val="26"/>
          <w:szCs w:val="26"/>
        </w:rPr>
        <w:t>о-</w:t>
      </w:r>
      <w:proofErr w:type="gramEnd"/>
      <w:r w:rsidRPr="007E0921">
        <w:rPr>
          <w:sz w:val="26"/>
          <w:szCs w:val="26"/>
        </w:rPr>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E0921" w:rsidRPr="007E0921" w:rsidRDefault="007E0921" w:rsidP="007E0921">
      <w:pPr>
        <w:pStyle w:val="1"/>
        <w:shd w:val="clear" w:color="auto" w:fill="auto"/>
        <w:tabs>
          <w:tab w:val="left" w:pos="1008"/>
        </w:tabs>
        <w:spacing w:before="0" w:after="0" w:line="298" w:lineRule="exact"/>
        <w:ind w:left="20" w:right="20" w:firstLine="700"/>
        <w:rPr>
          <w:sz w:val="26"/>
          <w:szCs w:val="26"/>
        </w:rPr>
      </w:pPr>
      <w:r w:rsidRPr="007E0921">
        <w:rPr>
          <w:sz w:val="26"/>
          <w:szCs w:val="26"/>
        </w:rPr>
        <w:t>б)</w:t>
      </w:r>
      <w:r w:rsidRPr="007E0921">
        <w:rPr>
          <w:sz w:val="26"/>
          <w:szCs w:val="26"/>
        </w:rPr>
        <w:tab/>
        <w:t>отказать гражданину в замещении должности в коммерческой или некоммерческой организации либо в выполнении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503579" w:rsidRPr="00057878" w:rsidRDefault="00503579" w:rsidP="00503579">
      <w:pPr>
        <w:pStyle w:val="1"/>
        <w:shd w:val="clear" w:color="auto" w:fill="auto"/>
        <w:tabs>
          <w:tab w:val="left" w:pos="709"/>
        </w:tabs>
        <w:spacing w:before="0" w:after="0" w:line="298" w:lineRule="exact"/>
        <w:ind w:right="20"/>
        <w:rPr>
          <w:sz w:val="26"/>
          <w:szCs w:val="26"/>
        </w:rPr>
      </w:pPr>
      <w:r>
        <w:rPr>
          <w:color w:val="FF0000"/>
          <w:sz w:val="26"/>
          <w:szCs w:val="26"/>
        </w:rPr>
        <w:tab/>
      </w:r>
      <w:r w:rsidR="007E0921" w:rsidRPr="00057878">
        <w:rPr>
          <w:sz w:val="26"/>
          <w:szCs w:val="26"/>
        </w:rPr>
        <w:t>34</w:t>
      </w:r>
      <w:r w:rsidR="006245C9" w:rsidRPr="00057878">
        <w:rPr>
          <w:sz w:val="26"/>
          <w:szCs w:val="26"/>
        </w:rPr>
        <w:t xml:space="preserve">. </w:t>
      </w:r>
      <w:r w:rsidRPr="00057878">
        <w:rPr>
          <w:sz w:val="26"/>
          <w:szCs w:val="26"/>
        </w:rPr>
        <w:t>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rsidR="00503579" w:rsidRPr="00057878" w:rsidRDefault="00503579" w:rsidP="00503579">
      <w:pPr>
        <w:pStyle w:val="1"/>
        <w:shd w:val="clear" w:color="auto" w:fill="auto"/>
        <w:tabs>
          <w:tab w:val="left" w:pos="984"/>
        </w:tabs>
        <w:spacing w:before="0" w:after="0" w:line="298" w:lineRule="exact"/>
        <w:ind w:left="20" w:right="20" w:firstLine="700"/>
        <w:rPr>
          <w:sz w:val="26"/>
          <w:szCs w:val="26"/>
        </w:rPr>
      </w:pPr>
      <w:r w:rsidRPr="00057878">
        <w:rPr>
          <w:sz w:val="26"/>
          <w:szCs w:val="26"/>
        </w:rPr>
        <w:t>а)</w:t>
      </w:r>
      <w:r w:rsidRPr="00057878">
        <w:rPr>
          <w:sz w:val="26"/>
          <w:szCs w:val="26"/>
        </w:rPr>
        <w:tab/>
        <w:t>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03579" w:rsidRPr="00503579" w:rsidRDefault="00503579" w:rsidP="00503579">
      <w:pPr>
        <w:pStyle w:val="1"/>
        <w:shd w:val="clear" w:color="auto" w:fill="auto"/>
        <w:tabs>
          <w:tab w:val="left" w:pos="1020"/>
        </w:tabs>
        <w:spacing w:before="0" w:after="0" w:line="298" w:lineRule="exact"/>
        <w:ind w:left="20" w:right="20" w:firstLine="700"/>
        <w:rPr>
          <w:sz w:val="26"/>
          <w:szCs w:val="26"/>
        </w:rPr>
      </w:pPr>
      <w:r w:rsidRPr="00057878">
        <w:rPr>
          <w:sz w:val="26"/>
          <w:szCs w:val="26"/>
        </w:rPr>
        <w:t>б)</w:t>
      </w:r>
      <w:r w:rsidRPr="00057878">
        <w:rPr>
          <w:sz w:val="26"/>
          <w:szCs w:val="26"/>
        </w:rPr>
        <w:tab/>
        <w:t xml:space="preserve">признать, что причина непредставления </w:t>
      </w:r>
      <w:r w:rsidRPr="00503579">
        <w:rPr>
          <w:sz w:val="26"/>
          <w:szCs w:val="26"/>
        </w:rPr>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503579" w:rsidRPr="00503579" w:rsidRDefault="00503579" w:rsidP="00503579">
      <w:pPr>
        <w:pStyle w:val="1"/>
        <w:shd w:val="clear" w:color="auto" w:fill="auto"/>
        <w:tabs>
          <w:tab w:val="left" w:pos="996"/>
        </w:tabs>
        <w:spacing w:before="0" w:after="0" w:line="298" w:lineRule="exact"/>
        <w:ind w:left="20" w:right="20" w:firstLine="700"/>
        <w:rPr>
          <w:sz w:val="26"/>
          <w:szCs w:val="26"/>
        </w:rPr>
      </w:pPr>
      <w:r w:rsidRPr="00503579">
        <w:rPr>
          <w:sz w:val="26"/>
          <w:szCs w:val="26"/>
        </w:rPr>
        <w:t>в)</w:t>
      </w:r>
      <w:r w:rsidRPr="00503579">
        <w:rPr>
          <w:sz w:val="26"/>
          <w:szCs w:val="26"/>
        </w:rPr>
        <w:tab/>
        <w:t>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503579" w:rsidRPr="00503579" w:rsidRDefault="00503579" w:rsidP="00503579">
      <w:pPr>
        <w:pStyle w:val="1"/>
        <w:shd w:val="clear" w:color="auto" w:fill="auto"/>
        <w:tabs>
          <w:tab w:val="left" w:pos="709"/>
        </w:tabs>
        <w:spacing w:before="0" w:after="0" w:line="298" w:lineRule="exact"/>
        <w:ind w:right="20"/>
        <w:rPr>
          <w:sz w:val="26"/>
          <w:szCs w:val="26"/>
        </w:rPr>
      </w:pPr>
      <w:r>
        <w:rPr>
          <w:color w:val="FF0000"/>
          <w:sz w:val="26"/>
          <w:szCs w:val="26"/>
        </w:rPr>
        <w:tab/>
      </w:r>
      <w:r w:rsidRPr="00503579">
        <w:rPr>
          <w:sz w:val="26"/>
          <w:szCs w:val="26"/>
        </w:rPr>
        <w:t>35</w:t>
      </w:r>
      <w:r w:rsidR="006245C9" w:rsidRPr="00503579">
        <w:rPr>
          <w:sz w:val="26"/>
          <w:szCs w:val="26"/>
        </w:rPr>
        <w:t xml:space="preserve">. </w:t>
      </w:r>
      <w:r w:rsidRPr="00503579">
        <w:rPr>
          <w:sz w:val="26"/>
          <w:szCs w:val="26"/>
        </w:rPr>
        <w:t>По итогам рассмотрения вопроса, указанного в абзаце четвертом подпункта «б»</w:t>
      </w:r>
      <w:r>
        <w:rPr>
          <w:sz w:val="26"/>
          <w:szCs w:val="26"/>
        </w:rPr>
        <w:t xml:space="preserve"> пункта 13 настоящего П</w:t>
      </w:r>
      <w:r w:rsidRPr="00503579">
        <w:rPr>
          <w:sz w:val="26"/>
          <w:szCs w:val="26"/>
        </w:rPr>
        <w:t>оложения, комиссия принимает одно из следующих решений:</w:t>
      </w:r>
    </w:p>
    <w:p w:rsidR="00503579" w:rsidRPr="00503579" w:rsidRDefault="00503579" w:rsidP="00503579">
      <w:pPr>
        <w:pStyle w:val="1"/>
        <w:shd w:val="clear" w:color="auto" w:fill="auto"/>
        <w:tabs>
          <w:tab w:val="left" w:pos="992"/>
        </w:tabs>
        <w:spacing w:before="0" w:after="0" w:line="298" w:lineRule="exact"/>
        <w:ind w:left="20" w:right="20" w:firstLine="700"/>
        <w:rPr>
          <w:sz w:val="26"/>
          <w:szCs w:val="26"/>
        </w:rPr>
      </w:pPr>
      <w:r w:rsidRPr="00503579">
        <w:rPr>
          <w:sz w:val="26"/>
          <w:szCs w:val="26"/>
        </w:rPr>
        <w:t>а)</w:t>
      </w:r>
      <w:r w:rsidRPr="00503579">
        <w:rPr>
          <w:sz w:val="26"/>
          <w:szCs w:val="26"/>
        </w:rPr>
        <w:tab/>
        <w:t xml:space="preserve">признать, что </w:t>
      </w:r>
      <w:r w:rsidR="00800D66">
        <w:rPr>
          <w:sz w:val="26"/>
          <w:szCs w:val="26"/>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Pr="00503579">
        <w:rPr>
          <w:sz w:val="26"/>
          <w:szCs w:val="26"/>
        </w:rPr>
        <w:t>;</w:t>
      </w:r>
    </w:p>
    <w:p w:rsidR="00503579" w:rsidRPr="00503579" w:rsidRDefault="00503579" w:rsidP="00503579">
      <w:pPr>
        <w:pStyle w:val="1"/>
        <w:shd w:val="clear" w:color="auto" w:fill="auto"/>
        <w:tabs>
          <w:tab w:val="left" w:pos="1012"/>
        </w:tabs>
        <w:spacing w:before="0" w:after="0" w:line="298" w:lineRule="exact"/>
        <w:ind w:left="20" w:right="20" w:firstLine="700"/>
        <w:rPr>
          <w:sz w:val="26"/>
          <w:szCs w:val="26"/>
        </w:rPr>
      </w:pPr>
      <w:proofErr w:type="gramStart"/>
      <w:r w:rsidRPr="00503579">
        <w:rPr>
          <w:sz w:val="26"/>
          <w:szCs w:val="26"/>
        </w:rPr>
        <w:t>б)</w:t>
      </w:r>
      <w:r w:rsidRPr="00503579">
        <w:rPr>
          <w:sz w:val="26"/>
          <w:szCs w:val="26"/>
        </w:rPr>
        <w:tab/>
        <w:t xml:space="preserve">признать, что </w:t>
      </w:r>
      <w:r w:rsidR="00800D66">
        <w:rPr>
          <w:sz w:val="26"/>
          <w:szCs w:val="26"/>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00800D66">
        <w:rPr>
          <w:sz w:val="26"/>
          <w:szCs w:val="26"/>
        </w:rPr>
        <w:t xml:space="preserve"> меру ответственности).</w:t>
      </w:r>
    </w:p>
    <w:p w:rsidR="00F5286E" w:rsidRPr="00F5286E" w:rsidRDefault="00F5286E" w:rsidP="00F5286E">
      <w:pPr>
        <w:pStyle w:val="1"/>
        <w:shd w:val="clear" w:color="auto" w:fill="auto"/>
        <w:tabs>
          <w:tab w:val="left" w:pos="709"/>
        </w:tabs>
        <w:spacing w:before="0" w:after="0" w:line="298" w:lineRule="exact"/>
        <w:ind w:right="20"/>
        <w:rPr>
          <w:sz w:val="26"/>
          <w:szCs w:val="26"/>
        </w:rPr>
      </w:pPr>
      <w:r>
        <w:rPr>
          <w:color w:val="FF0000"/>
          <w:sz w:val="26"/>
          <w:szCs w:val="26"/>
        </w:rPr>
        <w:tab/>
      </w:r>
      <w:r w:rsidR="00503579" w:rsidRPr="00F5286E">
        <w:rPr>
          <w:sz w:val="26"/>
          <w:szCs w:val="26"/>
        </w:rPr>
        <w:t>36</w:t>
      </w:r>
      <w:r w:rsidR="001945CC" w:rsidRPr="00F5286E">
        <w:rPr>
          <w:sz w:val="26"/>
          <w:szCs w:val="26"/>
        </w:rPr>
        <w:t xml:space="preserve">. </w:t>
      </w:r>
      <w:r w:rsidRPr="00F5286E">
        <w:rPr>
          <w:sz w:val="26"/>
          <w:szCs w:val="26"/>
        </w:rPr>
        <w:t>По итогам рассмотрения вопроса, указанного в абзаце пятом подпункта «б»</w:t>
      </w:r>
      <w:r>
        <w:rPr>
          <w:sz w:val="26"/>
          <w:szCs w:val="26"/>
        </w:rPr>
        <w:t xml:space="preserve"> </w:t>
      </w:r>
      <w:r>
        <w:rPr>
          <w:sz w:val="26"/>
          <w:szCs w:val="26"/>
        </w:rPr>
        <w:lastRenderedPageBreak/>
        <w:t>пункта 13 настоящего П</w:t>
      </w:r>
      <w:r w:rsidRPr="00F5286E">
        <w:rPr>
          <w:sz w:val="26"/>
          <w:szCs w:val="26"/>
        </w:rPr>
        <w:t>оложения, комиссия принимает одно из следующих решений:</w:t>
      </w:r>
    </w:p>
    <w:p w:rsidR="00F5286E" w:rsidRPr="00F5286E" w:rsidRDefault="00F5286E" w:rsidP="00F5286E">
      <w:pPr>
        <w:pStyle w:val="1"/>
        <w:shd w:val="clear" w:color="auto" w:fill="auto"/>
        <w:tabs>
          <w:tab w:val="left" w:pos="984"/>
        </w:tabs>
        <w:spacing w:before="0" w:after="0" w:line="298" w:lineRule="exact"/>
        <w:ind w:left="20" w:right="20" w:firstLine="700"/>
        <w:rPr>
          <w:sz w:val="26"/>
          <w:szCs w:val="26"/>
        </w:rPr>
      </w:pPr>
      <w:r w:rsidRPr="00F5286E">
        <w:rPr>
          <w:sz w:val="26"/>
          <w:szCs w:val="26"/>
        </w:rPr>
        <w:t>а)</w:t>
      </w:r>
      <w:r w:rsidRPr="00F5286E">
        <w:rPr>
          <w:sz w:val="26"/>
          <w:szCs w:val="26"/>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F5286E" w:rsidRDefault="00F5286E" w:rsidP="00F5286E">
      <w:pPr>
        <w:pStyle w:val="1"/>
        <w:shd w:val="clear" w:color="auto" w:fill="auto"/>
        <w:tabs>
          <w:tab w:val="left" w:pos="1012"/>
        </w:tabs>
        <w:spacing w:before="0" w:after="0" w:line="298" w:lineRule="exact"/>
        <w:ind w:left="20" w:right="20" w:firstLine="700"/>
        <w:rPr>
          <w:sz w:val="26"/>
          <w:szCs w:val="26"/>
        </w:rPr>
      </w:pPr>
      <w:r w:rsidRPr="00F5286E">
        <w:rPr>
          <w:sz w:val="26"/>
          <w:szCs w:val="26"/>
        </w:rPr>
        <w:t>б)</w:t>
      </w:r>
      <w:r w:rsidRPr="00F5286E">
        <w:rPr>
          <w:sz w:val="26"/>
          <w:szCs w:val="26"/>
        </w:rPr>
        <w:tab/>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w:t>
      </w:r>
      <w:r w:rsidR="009B1A00">
        <w:rPr>
          <w:sz w:val="26"/>
          <w:szCs w:val="26"/>
        </w:rPr>
        <w:t xml:space="preserve"> недопущению его возникновения);</w:t>
      </w:r>
    </w:p>
    <w:p w:rsidR="009B1A00" w:rsidRPr="00503579" w:rsidRDefault="009B1A00" w:rsidP="009B1A00">
      <w:pPr>
        <w:pStyle w:val="1"/>
        <w:shd w:val="clear" w:color="auto" w:fill="auto"/>
        <w:tabs>
          <w:tab w:val="left" w:pos="1012"/>
        </w:tabs>
        <w:spacing w:before="0" w:after="0" w:line="298" w:lineRule="exact"/>
        <w:ind w:left="20" w:right="20" w:firstLine="700"/>
        <w:rPr>
          <w:sz w:val="26"/>
          <w:szCs w:val="26"/>
        </w:rPr>
      </w:pPr>
      <w:r>
        <w:rPr>
          <w:sz w:val="26"/>
          <w:szCs w:val="26"/>
        </w:rPr>
        <w:t>в) признать, что федеральный государственный гражданский служащий не соблюдал требования об урег</w:t>
      </w:r>
      <w:r w:rsidR="00790A05">
        <w:rPr>
          <w:sz w:val="26"/>
          <w:szCs w:val="26"/>
        </w:rPr>
        <w:t xml:space="preserve">улировании конфликта интересов </w:t>
      </w:r>
      <w:r>
        <w:rPr>
          <w:sz w:val="26"/>
          <w:szCs w:val="26"/>
        </w:rPr>
        <w:t>(в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DF6F22" w:rsidRPr="00DF6F22" w:rsidRDefault="00DF6F22" w:rsidP="00DF6F22">
      <w:pPr>
        <w:pStyle w:val="1"/>
        <w:shd w:val="clear" w:color="auto" w:fill="auto"/>
        <w:tabs>
          <w:tab w:val="left" w:pos="709"/>
        </w:tabs>
        <w:spacing w:before="0" w:after="0" w:line="298" w:lineRule="exact"/>
        <w:ind w:right="20"/>
        <w:rPr>
          <w:sz w:val="26"/>
          <w:szCs w:val="26"/>
        </w:rPr>
      </w:pPr>
      <w:r>
        <w:rPr>
          <w:color w:val="FF0000"/>
          <w:sz w:val="26"/>
          <w:szCs w:val="26"/>
        </w:rPr>
        <w:tab/>
      </w:r>
      <w:r w:rsidR="00F5286E" w:rsidRPr="00DF6F22">
        <w:rPr>
          <w:sz w:val="26"/>
          <w:szCs w:val="26"/>
        </w:rPr>
        <w:t>37</w:t>
      </w:r>
      <w:r w:rsidR="006245C9" w:rsidRPr="00DF6F22">
        <w:rPr>
          <w:sz w:val="26"/>
          <w:szCs w:val="26"/>
        </w:rPr>
        <w:t xml:space="preserve">. </w:t>
      </w:r>
      <w:r w:rsidRPr="00DF6F22">
        <w:rPr>
          <w:sz w:val="26"/>
          <w:szCs w:val="26"/>
        </w:rPr>
        <w:t>По итогам рассмотрения вопроса, предусмотренного подпунктом «в»</w:t>
      </w:r>
      <w:r>
        <w:rPr>
          <w:sz w:val="26"/>
          <w:szCs w:val="26"/>
        </w:rPr>
        <w:t xml:space="preserve"> пункта 13 настоящего П</w:t>
      </w:r>
      <w:r w:rsidRPr="00DF6F22">
        <w:rPr>
          <w:sz w:val="26"/>
          <w:szCs w:val="26"/>
        </w:rPr>
        <w:t>оложения, Комиссия принимает соответствующее решение.</w:t>
      </w:r>
    </w:p>
    <w:p w:rsidR="00A25238" w:rsidRPr="00A25238" w:rsidRDefault="00A25238" w:rsidP="00A25238">
      <w:pPr>
        <w:pStyle w:val="1"/>
        <w:shd w:val="clear" w:color="auto" w:fill="auto"/>
        <w:tabs>
          <w:tab w:val="left" w:pos="709"/>
        </w:tabs>
        <w:spacing w:before="0" w:after="0" w:line="298" w:lineRule="exact"/>
        <w:ind w:right="20"/>
        <w:rPr>
          <w:sz w:val="26"/>
          <w:szCs w:val="26"/>
        </w:rPr>
      </w:pPr>
      <w:r>
        <w:rPr>
          <w:color w:val="FF0000"/>
          <w:sz w:val="26"/>
          <w:szCs w:val="26"/>
        </w:rPr>
        <w:tab/>
      </w:r>
      <w:r w:rsidR="00DF6F22" w:rsidRPr="00A25238">
        <w:rPr>
          <w:sz w:val="26"/>
          <w:szCs w:val="26"/>
        </w:rPr>
        <w:t>38</w:t>
      </w:r>
      <w:r w:rsidR="006245C9" w:rsidRPr="00A25238">
        <w:rPr>
          <w:sz w:val="26"/>
          <w:szCs w:val="26"/>
        </w:rPr>
        <w:t xml:space="preserve">. </w:t>
      </w:r>
      <w:r w:rsidRPr="00A25238">
        <w:rPr>
          <w:sz w:val="26"/>
          <w:szCs w:val="26"/>
        </w:rPr>
        <w:t>По итогам рассмотрения вопроса, указанного в подпункте «г»</w:t>
      </w:r>
      <w:r>
        <w:rPr>
          <w:sz w:val="26"/>
          <w:szCs w:val="26"/>
        </w:rPr>
        <w:t xml:space="preserve"> пункта 13 настоящего П</w:t>
      </w:r>
      <w:r w:rsidRPr="00A25238">
        <w:rPr>
          <w:sz w:val="26"/>
          <w:szCs w:val="26"/>
        </w:rPr>
        <w:t>оложения, Комиссия принимает одно из следующих решений:</w:t>
      </w:r>
    </w:p>
    <w:p w:rsidR="00A25238" w:rsidRPr="00A25238" w:rsidRDefault="00A25238" w:rsidP="00A25238">
      <w:pPr>
        <w:pStyle w:val="1"/>
        <w:shd w:val="clear" w:color="auto" w:fill="auto"/>
        <w:tabs>
          <w:tab w:val="left" w:pos="984"/>
        </w:tabs>
        <w:spacing w:before="0" w:after="0" w:line="298" w:lineRule="exact"/>
        <w:ind w:left="20" w:right="20" w:firstLine="700"/>
        <w:rPr>
          <w:sz w:val="26"/>
          <w:szCs w:val="26"/>
        </w:rPr>
      </w:pPr>
      <w:proofErr w:type="gramStart"/>
      <w:r w:rsidRPr="00A25238">
        <w:rPr>
          <w:sz w:val="26"/>
          <w:szCs w:val="26"/>
        </w:rPr>
        <w:t>а)</w:t>
      </w:r>
      <w:r w:rsidRPr="00A25238">
        <w:rPr>
          <w:sz w:val="26"/>
          <w:szCs w:val="26"/>
        </w:rPr>
        <w:tab/>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A25238" w:rsidRPr="00A25238" w:rsidRDefault="00A25238" w:rsidP="00A25238">
      <w:pPr>
        <w:pStyle w:val="1"/>
        <w:shd w:val="clear" w:color="auto" w:fill="auto"/>
        <w:tabs>
          <w:tab w:val="left" w:pos="1016"/>
        </w:tabs>
        <w:spacing w:before="0" w:after="0" w:line="298" w:lineRule="exact"/>
        <w:ind w:left="20" w:right="20" w:firstLine="700"/>
        <w:rPr>
          <w:sz w:val="26"/>
          <w:szCs w:val="26"/>
        </w:rPr>
      </w:pPr>
      <w:proofErr w:type="gramStart"/>
      <w:r w:rsidRPr="00A25238">
        <w:rPr>
          <w:sz w:val="26"/>
          <w:szCs w:val="26"/>
        </w:rPr>
        <w:t>б)</w:t>
      </w:r>
      <w:r w:rsidRPr="00A25238">
        <w:rPr>
          <w:sz w:val="26"/>
          <w:szCs w:val="26"/>
        </w:rPr>
        <w:tab/>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A25238">
        <w:rPr>
          <w:sz w:val="26"/>
          <w:szCs w:val="26"/>
        </w:rPr>
        <w:t xml:space="preserve"> осуществления контроля за расходами, в органы прокуратуры и (или) иные государственные органы в </w:t>
      </w:r>
      <w:proofErr w:type="gramStart"/>
      <w:r w:rsidRPr="00A25238">
        <w:rPr>
          <w:sz w:val="26"/>
          <w:szCs w:val="26"/>
        </w:rPr>
        <w:t>соответствии</w:t>
      </w:r>
      <w:proofErr w:type="gramEnd"/>
      <w:r w:rsidRPr="00A25238">
        <w:rPr>
          <w:sz w:val="26"/>
          <w:szCs w:val="26"/>
        </w:rPr>
        <w:t xml:space="preserve"> с их компетенцией).</w:t>
      </w:r>
    </w:p>
    <w:p w:rsidR="009A7C13" w:rsidRPr="009A7C13" w:rsidRDefault="009A7C13" w:rsidP="009A7C13">
      <w:pPr>
        <w:pStyle w:val="1"/>
        <w:shd w:val="clear" w:color="auto" w:fill="auto"/>
        <w:tabs>
          <w:tab w:val="left" w:pos="709"/>
        </w:tabs>
        <w:spacing w:before="0" w:after="0" w:line="298" w:lineRule="exact"/>
        <w:ind w:right="20"/>
        <w:rPr>
          <w:sz w:val="26"/>
          <w:szCs w:val="26"/>
        </w:rPr>
      </w:pPr>
      <w:r>
        <w:rPr>
          <w:color w:val="FF0000"/>
          <w:sz w:val="26"/>
          <w:szCs w:val="26"/>
        </w:rPr>
        <w:tab/>
      </w:r>
      <w:r w:rsidR="00A25238" w:rsidRPr="009A7C13">
        <w:rPr>
          <w:sz w:val="26"/>
          <w:szCs w:val="26"/>
        </w:rPr>
        <w:t>39</w:t>
      </w:r>
      <w:r w:rsidR="00C2473B" w:rsidRPr="009A7C13">
        <w:rPr>
          <w:sz w:val="26"/>
          <w:szCs w:val="26"/>
        </w:rPr>
        <w:t xml:space="preserve">. </w:t>
      </w:r>
      <w:r w:rsidRPr="009A7C13">
        <w:rPr>
          <w:sz w:val="26"/>
          <w:szCs w:val="26"/>
        </w:rPr>
        <w:t>По итогам рассмотрения вопроса, указанного в подпункте «д» пункта 13 настоящего</w:t>
      </w:r>
      <w:r>
        <w:rPr>
          <w:sz w:val="26"/>
          <w:szCs w:val="26"/>
        </w:rPr>
        <w:t xml:space="preserve"> П</w:t>
      </w:r>
      <w:r w:rsidRPr="009A7C13">
        <w:rPr>
          <w:sz w:val="26"/>
          <w:szCs w:val="26"/>
        </w:rPr>
        <w:t>оложения, Комиссия принимает в отношении гражданина, замещавшего должность федеральной государственной</w:t>
      </w:r>
      <w:r>
        <w:rPr>
          <w:sz w:val="26"/>
          <w:szCs w:val="26"/>
        </w:rPr>
        <w:t xml:space="preserve"> гражданской службы в суде или У</w:t>
      </w:r>
      <w:r w:rsidRPr="009A7C13">
        <w:rPr>
          <w:sz w:val="26"/>
          <w:szCs w:val="26"/>
        </w:rPr>
        <w:t>правлении, одно из следующих решений:</w:t>
      </w:r>
    </w:p>
    <w:p w:rsidR="009A7C13" w:rsidRPr="009A7C13" w:rsidRDefault="009A7C13" w:rsidP="009A7C13">
      <w:pPr>
        <w:pStyle w:val="1"/>
        <w:shd w:val="clear" w:color="auto" w:fill="auto"/>
        <w:tabs>
          <w:tab w:val="left" w:pos="984"/>
        </w:tabs>
        <w:spacing w:before="0" w:after="0" w:line="298" w:lineRule="exact"/>
        <w:ind w:left="20" w:right="20" w:firstLine="700"/>
        <w:rPr>
          <w:sz w:val="26"/>
          <w:szCs w:val="26"/>
        </w:rPr>
      </w:pPr>
      <w:r w:rsidRPr="009A7C13">
        <w:rPr>
          <w:sz w:val="26"/>
          <w:szCs w:val="26"/>
        </w:rPr>
        <w:t>а)</w:t>
      </w:r>
      <w:r w:rsidRPr="009A7C13">
        <w:rPr>
          <w:sz w:val="26"/>
          <w:szCs w:val="26"/>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9A7C13" w:rsidRDefault="009A7C13" w:rsidP="009A7C13">
      <w:pPr>
        <w:pStyle w:val="1"/>
        <w:shd w:val="clear" w:color="auto" w:fill="auto"/>
        <w:tabs>
          <w:tab w:val="left" w:pos="1008"/>
        </w:tabs>
        <w:spacing w:before="0" w:after="0" w:line="298" w:lineRule="exact"/>
        <w:ind w:left="20" w:right="20" w:firstLine="700"/>
        <w:rPr>
          <w:sz w:val="26"/>
          <w:szCs w:val="26"/>
        </w:rPr>
      </w:pPr>
      <w:proofErr w:type="gramStart"/>
      <w:r w:rsidRPr="009A7C13">
        <w:rPr>
          <w:sz w:val="26"/>
          <w:szCs w:val="26"/>
        </w:rPr>
        <w:t>б)</w:t>
      </w:r>
      <w:r w:rsidRPr="009A7C13">
        <w:rPr>
          <w:sz w:val="26"/>
          <w:szCs w:val="26"/>
        </w:rPr>
        <w:tab/>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273-ФЭ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C4262E" w:rsidRPr="00C4262E" w:rsidRDefault="00C4262E" w:rsidP="00C4262E">
      <w:pPr>
        <w:autoSpaceDE w:val="0"/>
        <w:autoSpaceDN w:val="0"/>
        <w:adjustRightInd w:val="0"/>
        <w:spacing w:after="0" w:line="240" w:lineRule="auto"/>
        <w:ind w:firstLine="540"/>
        <w:jc w:val="both"/>
        <w:rPr>
          <w:rFonts w:ascii="Times New Roman" w:hAnsi="Times New Roman" w:cs="Times New Roman"/>
          <w:sz w:val="26"/>
          <w:szCs w:val="26"/>
        </w:rPr>
      </w:pPr>
      <w:r w:rsidRPr="00C4262E">
        <w:rPr>
          <w:rFonts w:ascii="Times New Roman" w:hAnsi="Times New Roman" w:cs="Times New Roman"/>
          <w:sz w:val="26"/>
          <w:szCs w:val="26"/>
        </w:rPr>
        <w:t xml:space="preserve">39.1. По итогам рассмотрения вопроса, указанного в </w:t>
      </w:r>
      <w:proofErr w:type="gramStart"/>
      <w:r w:rsidRPr="00C4262E">
        <w:rPr>
          <w:rFonts w:ascii="Times New Roman" w:hAnsi="Times New Roman" w:cs="Times New Roman"/>
          <w:sz w:val="26"/>
          <w:szCs w:val="26"/>
        </w:rPr>
        <w:t>подпункте</w:t>
      </w:r>
      <w:proofErr w:type="gramEnd"/>
      <w:r w:rsidRPr="00C4262E">
        <w:rPr>
          <w:rFonts w:ascii="Times New Roman" w:hAnsi="Times New Roman" w:cs="Times New Roman"/>
          <w:sz w:val="26"/>
          <w:szCs w:val="26"/>
        </w:rPr>
        <w:t xml:space="preserve"> «е» пункта 13 настоящего положения, Комиссия принимает одно из следующих решений:</w:t>
      </w:r>
    </w:p>
    <w:p w:rsidR="00C4262E" w:rsidRPr="00C4262E" w:rsidRDefault="00C4262E" w:rsidP="00C4262E">
      <w:pPr>
        <w:autoSpaceDE w:val="0"/>
        <w:autoSpaceDN w:val="0"/>
        <w:adjustRightInd w:val="0"/>
        <w:spacing w:after="0" w:line="240" w:lineRule="auto"/>
        <w:ind w:firstLine="540"/>
        <w:jc w:val="both"/>
        <w:rPr>
          <w:rFonts w:ascii="Times New Roman" w:hAnsi="Times New Roman" w:cs="Times New Roman"/>
          <w:sz w:val="26"/>
          <w:szCs w:val="26"/>
        </w:rPr>
      </w:pPr>
      <w:r w:rsidRPr="00C4262E">
        <w:rPr>
          <w:rFonts w:ascii="Times New Roman" w:hAnsi="Times New Roman" w:cs="Times New Roman"/>
          <w:sz w:val="26"/>
          <w:szCs w:val="26"/>
        </w:rPr>
        <w:lastRenderedPageBreak/>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262E" w:rsidRDefault="00C4262E" w:rsidP="00C4262E">
      <w:pPr>
        <w:pStyle w:val="1"/>
        <w:shd w:val="clear" w:color="auto" w:fill="auto"/>
        <w:tabs>
          <w:tab w:val="left" w:pos="1008"/>
        </w:tabs>
        <w:spacing w:before="0" w:after="0" w:line="240" w:lineRule="auto"/>
        <w:ind w:left="20" w:right="20" w:firstLine="700"/>
        <w:rPr>
          <w:sz w:val="26"/>
          <w:szCs w:val="26"/>
        </w:rPr>
      </w:pPr>
      <w:r w:rsidRPr="00C4262E">
        <w:rPr>
          <w:sz w:val="26"/>
          <w:szCs w:val="26"/>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057878" w:rsidRPr="006924F3" w:rsidRDefault="00057878" w:rsidP="00057878">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w:t>
      </w:r>
      <w:proofErr w:type="gramStart"/>
      <w:r w:rsidRPr="006924F3">
        <w:rPr>
          <w:rFonts w:ascii="Times New Roman" w:hAnsi="Times New Roman" w:cs="Times New Roman"/>
          <w:i/>
          <w:color w:val="FF0000"/>
          <w:sz w:val="26"/>
          <w:szCs w:val="26"/>
        </w:rPr>
        <w:t>в</w:t>
      </w:r>
      <w:r>
        <w:rPr>
          <w:rFonts w:ascii="Times New Roman" w:hAnsi="Times New Roman" w:cs="Times New Roman"/>
          <w:i/>
          <w:color w:val="FF0000"/>
          <w:sz w:val="26"/>
          <w:szCs w:val="26"/>
        </w:rPr>
        <w:t>веден</w:t>
      </w:r>
      <w:proofErr w:type="gramEnd"/>
      <w:r>
        <w:rPr>
          <w:rFonts w:ascii="Times New Roman" w:hAnsi="Times New Roman" w:cs="Times New Roman"/>
          <w:i/>
          <w:color w:val="FF0000"/>
          <w:sz w:val="26"/>
          <w:szCs w:val="26"/>
        </w:rPr>
        <w:t xml:space="preserve"> </w:t>
      </w:r>
      <w:r w:rsidRPr="006924F3">
        <w:rPr>
          <w:rFonts w:ascii="Times New Roman" w:hAnsi="Times New Roman" w:cs="Times New Roman"/>
          <w:i/>
          <w:color w:val="FF0000"/>
          <w:sz w:val="26"/>
          <w:szCs w:val="26"/>
        </w:rPr>
        <w:t>совместн</w:t>
      </w:r>
      <w:r>
        <w:rPr>
          <w:rFonts w:ascii="Times New Roman" w:hAnsi="Times New Roman" w:cs="Times New Roman"/>
          <w:i/>
          <w:color w:val="FF0000"/>
          <w:sz w:val="26"/>
          <w:szCs w:val="26"/>
        </w:rPr>
        <w:t>ым</w:t>
      </w:r>
      <w:r w:rsidRPr="006924F3">
        <w:rPr>
          <w:rFonts w:ascii="Times New Roman" w:hAnsi="Times New Roman" w:cs="Times New Roman"/>
          <w:i/>
          <w:color w:val="FF0000"/>
          <w:sz w:val="26"/>
          <w:szCs w:val="26"/>
        </w:rPr>
        <w:t xml:space="preserve"> приказ</w:t>
      </w:r>
      <w:r>
        <w:rPr>
          <w:rFonts w:ascii="Times New Roman" w:hAnsi="Times New Roman" w:cs="Times New Roman"/>
          <w:i/>
          <w:color w:val="FF0000"/>
          <w:sz w:val="26"/>
          <w:szCs w:val="26"/>
        </w:rPr>
        <w:t>ом</w:t>
      </w:r>
      <w:r w:rsidRPr="006924F3">
        <w:rPr>
          <w:rFonts w:ascii="Times New Roman" w:hAnsi="Times New Roman" w:cs="Times New Roman"/>
          <w:i/>
          <w:color w:val="FF0000"/>
          <w:sz w:val="26"/>
          <w:szCs w:val="26"/>
        </w:rPr>
        <w:t xml:space="preserve">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EA69E9" w:rsidRDefault="00EA69E9" w:rsidP="00EA69E9">
      <w:pPr>
        <w:pStyle w:val="1"/>
        <w:shd w:val="clear" w:color="auto" w:fill="auto"/>
        <w:tabs>
          <w:tab w:val="left" w:pos="709"/>
        </w:tabs>
        <w:spacing w:before="0" w:after="0" w:line="298" w:lineRule="exact"/>
        <w:ind w:right="20"/>
        <w:rPr>
          <w:sz w:val="26"/>
          <w:szCs w:val="26"/>
        </w:rPr>
      </w:pPr>
      <w:r>
        <w:rPr>
          <w:color w:val="FF0000"/>
          <w:sz w:val="26"/>
          <w:szCs w:val="26"/>
        </w:rPr>
        <w:tab/>
      </w:r>
      <w:r w:rsidRPr="00C4262E">
        <w:rPr>
          <w:sz w:val="26"/>
          <w:szCs w:val="26"/>
        </w:rPr>
        <w:t>40</w:t>
      </w:r>
      <w:r w:rsidR="006245C9" w:rsidRPr="00C4262E">
        <w:rPr>
          <w:sz w:val="26"/>
          <w:szCs w:val="26"/>
        </w:rPr>
        <w:t xml:space="preserve">. </w:t>
      </w:r>
      <w:r w:rsidR="00C4262E" w:rsidRPr="00C4262E">
        <w:rPr>
          <w:sz w:val="26"/>
          <w:szCs w:val="26"/>
        </w:rPr>
        <w:t xml:space="preserve">По итогам рассмотрения вопросов, указанных в </w:t>
      </w:r>
      <w:proofErr w:type="gramStart"/>
      <w:r w:rsidR="00C4262E" w:rsidRPr="00C4262E">
        <w:rPr>
          <w:sz w:val="26"/>
          <w:szCs w:val="26"/>
        </w:rPr>
        <w:t>подпунктах</w:t>
      </w:r>
      <w:proofErr w:type="gramEnd"/>
      <w:r w:rsidR="00C4262E" w:rsidRPr="00C4262E">
        <w:rPr>
          <w:sz w:val="26"/>
          <w:szCs w:val="26"/>
        </w:rPr>
        <w:t xml:space="preserve"> «а», «б», «г», «д» и «е» пункта 13 настоящего положения, и при наличии к тому оснований Комиссия может принять иное решение, чем это предусмотрено пунктами 31 - 36, 38 - 39.1 настоящего положения. Основания и мотивы принятия такого решения должны быть отражены в </w:t>
      </w:r>
      <w:proofErr w:type="gramStart"/>
      <w:r w:rsidR="00C4262E" w:rsidRPr="00C4262E">
        <w:rPr>
          <w:sz w:val="26"/>
          <w:szCs w:val="26"/>
        </w:rPr>
        <w:t>протоколе</w:t>
      </w:r>
      <w:proofErr w:type="gramEnd"/>
      <w:r w:rsidR="00C4262E" w:rsidRPr="00C4262E">
        <w:rPr>
          <w:sz w:val="26"/>
          <w:szCs w:val="26"/>
        </w:rPr>
        <w:t xml:space="preserve"> заседания Комиссии.</w:t>
      </w:r>
    </w:p>
    <w:p w:rsidR="00057878" w:rsidRPr="006924F3" w:rsidRDefault="00057878" w:rsidP="00057878">
      <w:pPr>
        <w:pStyle w:val="ConsPlusNormal"/>
        <w:jc w:val="both"/>
        <w:rPr>
          <w:rFonts w:ascii="Times New Roman" w:hAnsi="Times New Roman" w:cs="Times New Roman"/>
          <w:i/>
          <w:color w:val="FF0000"/>
          <w:sz w:val="26"/>
          <w:szCs w:val="26"/>
        </w:rPr>
      </w:pPr>
      <w:r w:rsidRPr="006924F3">
        <w:rPr>
          <w:rFonts w:ascii="Times New Roman" w:hAnsi="Times New Roman" w:cs="Times New Roman"/>
          <w:i/>
          <w:color w:val="FF0000"/>
          <w:sz w:val="26"/>
          <w:szCs w:val="26"/>
        </w:rPr>
        <w:t>(в редакции совместного приказа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09.08.2024 № 120-О/Д/101/141-СП/125)</w:t>
      </w:r>
    </w:p>
    <w:p w:rsidR="003B11DD" w:rsidRPr="00057878" w:rsidRDefault="003B11DD" w:rsidP="003B11DD">
      <w:pPr>
        <w:pStyle w:val="1"/>
        <w:shd w:val="clear" w:color="auto" w:fill="auto"/>
        <w:tabs>
          <w:tab w:val="left" w:pos="709"/>
        </w:tabs>
        <w:spacing w:before="0" w:after="0" w:line="298" w:lineRule="exact"/>
        <w:ind w:right="20"/>
        <w:rPr>
          <w:sz w:val="26"/>
          <w:szCs w:val="26"/>
        </w:rPr>
      </w:pPr>
      <w:r>
        <w:rPr>
          <w:color w:val="FF0000"/>
          <w:sz w:val="26"/>
          <w:szCs w:val="26"/>
        </w:rPr>
        <w:tab/>
      </w:r>
      <w:r w:rsidRPr="003B11DD">
        <w:rPr>
          <w:sz w:val="26"/>
          <w:szCs w:val="26"/>
        </w:rPr>
        <w:t>41</w:t>
      </w:r>
      <w:r w:rsidR="006245C9" w:rsidRPr="003B11DD">
        <w:rPr>
          <w:sz w:val="26"/>
          <w:szCs w:val="26"/>
        </w:rPr>
        <w:t xml:space="preserve">. </w:t>
      </w:r>
      <w:r w:rsidRPr="003B11DD">
        <w:rPr>
          <w:sz w:val="26"/>
          <w:szCs w:val="26"/>
        </w:rPr>
        <w:t>Для исполнения решений Комиссии могут быть подготовлены проекты нормативных правовых актов, р</w:t>
      </w:r>
      <w:r>
        <w:rPr>
          <w:sz w:val="26"/>
          <w:szCs w:val="26"/>
        </w:rPr>
        <w:t>ешений или поручений суда либо У</w:t>
      </w:r>
      <w:r w:rsidRPr="003B11DD">
        <w:rPr>
          <w:sz w:val="26"/>
          <w:szCs w:val="26"/>
        </w:rPr>
        <w:t xml:space="preserve">правления, которые в </w:t>
      </w:r>
      <w:r w:rsidRPr="00057878">
        <w:rPr>
          <w:sz w:val="26"/>
          <w:szCs w:val="26"/>
        </w:rPr>
        <w:t>установленном порядке представляются на рассмотрение представителя нанимателя.</w:t>
      </w:r>
    </w:p>
    <w:p w:rsidR="003B11DD" w:rsidRPr="00057878" w:rsidRDefault="003B11DD" w:rsidP="003B11DD">
      <w:pPr>
        <w:pStyle w:val="1"/>
        <w:shd w:val="clear" w:color="auto" w:fill="auto"/>
        <w:tabs>
          <w:tab w:val="left" w:pos="709"/>
        </w:tabs>
        <w:spacing w:before="0" w:after="0" w:line="298" w:lineRule="exact"/>
        <w:ind w:right="20"/>
        <w:rPr>
          <w:sz w:val="26"/>
          <w:szCs w:val="26"/>
        </w:rPr>
      </w:pPr>
      <w:r w:rsidRPr="00057878">
        <w:rPr>
          <w:sz w:val="26"/>
          <w:szCs w:val="26"/>
        </w:rPr>
        <w:tab/>
        <w:t>42</w:t>
      </w:r>
      <w:r w:rsidR="00455D40" w:rsidRPr="00057878">
        <w:rPr>
          <w:sz w:val="26"/>
          <w:szCs w:val="26"/>
        </w:rPr>
        <w:t xml:space="preserve">. </w:t>
      </w:r>
      <w:r w:rsidRPr="00057878">
        <w:rPr>
          <w:sz w:val="26"/>
          <w:szCs w:val="26"/>
        </w:rPr>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E09F7" w:rsidRPr="003E09F7" w:rsidRDefault="003E09F7" w:rsidP="003E09F7">
      <w:pPr>
        <w:pStyle w:val="1"/>
        <w:shd w:val="clear" w:color="auto" w:fill="auto"/>
        <w:tabs>
          <w:tab w:val="left" w:pos="709"/>
        </w:tabs>
        <w:spacing w:before="0" w:after="0" w:line="298" w:lineRule="exact"/>
        <w:ind w:right="20"/>
        <w:rPr>
          <w:sz w:val="26"/>
          <w:szCs w:val="26"/>
        </w:rPr>
      </w:pPr>
      <w:r>
        <w:rPr>
          <w:color w:val="FF0000"/>
          <w:sz w:val="26"/>
          <w:szCs w:val="26"/>
        </w:rPr>
        <w:tab/>
      </w:r>
      <w:r w:rsidRPr="003E09F7">
        <w:rPr>
          <w:sz w:val="26"/>
          <w:szCs w:val="26"/>
        </w:rPr>
        <w:t>43</w:t>
      </w:r>
      <w:r w:rsidR="00755724" w:rsidRPr="003E09F7">
        <w:rPr>
          <w:sz w:val="26"/>
          <w:szCs w:val="26"/>
        </w:rPr>
        <w:t xml:space="preserve">. </w:t>
      </w:r>
      <w:r w:rsidRPr="003E09F7">
        <w:rPr>
          <w:sz w:val="26"/>
          <w:szCs w:val="26"/>
        </w:rPr>
        <w:t>Решения Комиссии оформляются протоколами, которые подписывают члены Комиссии, принимавшие участие в ее заседании.</w:t>
      </w:r>
    </w:p>
    <w:p w:rsidR="003E09F7" w:rsidRPr="00057878" w:rsidRDefault="003E09F7" w:rsidP="003E09F7">
      <w:pPr>
        <w:pStyle w:val="1"/>
        <w:shd w:val="clear" w:color="auto" w:fill="auto"/>
        <w:tabs>
          <w:tab w:val="left" w:pos="709"/>
        </w:tabs>
        <w:spacing w:before="0" w:after="0" w:line="298" w:lineRule="exact"/>
        <w:ind w:right="20"/>
        <w:rPr>
          <w:sz w:val="26"/>
          <w:szCs w:val="26"/>
        </w:rPr>
      </w:pPr>
      <w:r>
        <w:rPr>
          <w:color w:val="FF0000"/>
          <w:sz w:val="26"/>
          <w:szCs w:val="26"/>
        </w:rPr>
        <w:tab/>
      </w:r>
      <w:r w:rsidRPr="003E09F7">
        <w:rPr>
          <w:sz w:val="26"/>
          <w:szCs w:val="26"/>
        </w:rPr>
        <w:t>44</w:t>
      </w:r>
      <w:r w:rsidR="006245C9" w:rsidRPr="003E09F7">
        <w:rPr>
          <w:sz w:val="26"/>
          <w:szCs w:val="26"/>
        </w:rPr>
        <w:t xml:space="preserve">. </w:t>
      </w:r>
      <w:r w:rsidRPr="003E09F7">
        <w:rPr>
          <w:sz w:val="26"/>
          <w:szCs w:val="26"/>
        </w:rPr>
        <w:t>Решения Комиссии, за исключением решения, принимаемого по итогам рассмотрения вопроса, указанного в абзаце втором подпункта «б»</w:t>
      </w:r>
      <w:r>
        <w:rPr>
          <w:sz w:val="26"/>
          <w:szCs w:val="26"/>
        </w:rPr>
        <w:t xml:space="preserve"> пункта 13 настоящего П</w:t>
      </w:r>
      <w:r w:rsidRPr="003E09F7">
        <w:rPr>
          <w:sz w:val="26"/>
          <w:szCs w:val="26"/>
        </w:rPr>
        <w:t>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w:t>
      </w:r>
      <w:r>
        <w:rPr>
          <w:sz w:val="26"/>
          <w:szCs w:val="26"/>
        </w:rPr>
        <w:t xml:space="preserve"> </w:t>
      </w:r>
      <w:r w:rsidRPr="00057878">
        <w:rPr>
          <w:sz w:val="26"/>
          <w:szCs w:val="26"/>
        </w:rPr>
        <w:t>пункта 13 настоящего Положения, носит обязательный характер.</w:t>
      </w:r>
    </w:p>
    <w:p w:rsidR="00911082" w:rsidRPr="00057878" w:rsidRDefault="0023112A" w:rsidP="00911082">
      <w:pPr>
        <w:pStyle w:val="1"/>
        <w:shd w:val="clear" w:color="auto" w:fill="auto"/>
        <w:tabs>
          <w:tab w:val="left" w:pos="1100"/>
        </w:tabs>
        <w:spacing w:before="0" w:after="0" w:line="298" w:lineRule="exact"/>
        <w:ind w:left="720"/>
        <w:rPr>
          <w:sz w:val="26"/>
          <w:szCs w:val="26"/>
        </w:rPr>
      </w:pPr>
      <w:r w:rsidRPr="00057878">
        <w:rPr>
          <w:sz w:val="26"/>
          <w:szCs w:val="26"/>
        </w:rPr>
        <w:t>4</w:t>
      </w:r>
      <w:r w:rsidR="00911082" w:rsidRPr="00057878">
        <w:rPr>
          <w:sz w:val="26"/>
          <w:szCs w:val="26"/>
        </w:rPr>
        <w:t>5</w:t>
      </w:r>
      <w:r w:rsidR="006245C9" w:rsidRPr="00057878">
        <w:rPr>
          <w:sz w:val="26"/>
          <w:szCs w:val="26"/>
        </w:rPr>
        <w:t xml:space="preserve">. </w:t>
      </w:r>
      <w:r w:rsidR="00911082" w:rsidRPr="00057878">
        <w:rPr>
          <w:sz w:val="26"/>
          <w:szCs w:val="26"/>
        </w:rPr>
        <w:t>В протоколе заседания Комиссии указываются:</w:t>
      </w:r>
    </w:p>
    <w:p w:rsidR="00911082" w:rsidRPr="00057878" w:rsidRDefault="00911082" w:rsidP="00911082">
      <w:pPr>
        <w:pStyle w:val="1"/>
        <w:shd w:val="clear" w:color="auto" w:fill="auto"/>
        <w:tabs>
          <w:tab w:val="left" w:pos="992"/>
        </w:tabs>
        <w:spacing w:before="0" w:after="0" w:line="298" w:lineRule="exact"/>
        <w:ind w:left="20" w:right="20" w:firstLine="700"/>
        <w:rPr>
          <w:sz w:val="26"/>
          <w:szCs w:val="26"/>
        </w:rPr>
      </w:pPr>
      <w:r w:rsidRPr="00057878">
        <w:rPr>
          <w:sz w:val="26"/>
          <w:szCs w:val="26"/>
        </w:rPr>
        <w:t>а)</w:t>
      </w:r>
      <w:r w:rsidRPr="00057878">
        <w:rPr>
          <w:sz w:val="26"/>
          <w:szCs w:val="26"/>
        </w:rPr>
        <w:tab/>
        <w:t>дата заседания Комиссии, фамилии, имена, отчества членов Комиссии и других лиц, присутствующих на заседании;</w:t>
      </w:r>
    </w:p>
    <w:p w:rsidR="00911082" w:rsidRPr="00057878" w:rsidRDefault="00911082" w:rsidP="00911082">
      <w:pPr>
        <w:pStyle w:val="1"/>
        <w:shd w:val="clear" w:color="auto" w:fill="auto"/>
        <w:tabs>
          <w:tab w:val="left" w:pos="1016"/>
        </w:tabs>
        <w:spacing w:before="0" w:after="0" w:line="298" w:lineRule="exact"/>
        <w:ind w:left="20" w:right="20" w:firstLine="700"/>
        <w:rPr>
          <w:sz w:val="26"/>
          <w:szCs w:val="26"/>
        </w:rPr>
      </w:pPr>
      <w:r w:rsidRPr="00057878">
        <w:rPr>
          <w:sz w:val="26"/>
          <w:szCs w:val="26"/>
        </w:rPr>
        <w:t>б)</w:t>
      </w:r>
      <w:r w:rsidRPr="00057878">
        <w:rPr>
          <w:sz w:val="26"/>
          <w:szCs w:val="26"/>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11082" w:rsidRPr="00057878" w:rsidRDefault="00911082" w:rsidP="00911082">
      <w:pPr>
        <w:pStyle w:val="1"/>
        <w:shd w:val="clear" w:color="auto" w:fill="auto"/>
        <w:tabs>
          <w:tab w:val="left" w:pos="996"/>
        </w:tabs>
        <w:spacing w:before="0" w:after="0" w:line="298" w:lineRule="exact"/>
        <w:ind w:left="20" w:right="20" w:firstLine="700"/>
        <w:rPr>
          <w:sz w:val="26"/>
          <w:szCs w:val="26"/>
        </w:rPr>
      </w:pPr>
      <w:r w:rsidRPr="00057878">
        <w:rPr>
          <w:sz w:val="26"/>
          <w:szCs w:val="26"/>
        </w:rPr>
        <w:t>в)</w:t>
      </w:r>
      <w:r w:rsidRPr="00057878">
        <w:rPr>
          <w:sz w:val="26"/>
          <w:szCs w:val="26"/>
        </w:rPr>
        <w:tab/>
        <w:t>предъявляемые к федеральному государственному гражданскому служащему претензии, материалы, на которых они основываются;</w:t>
      </w:r>
    </w:p>
    <w:p w:rsidR="00911082" w:rsidRPr="00057878" w:rsidRDefault="00911082" w:rsidP="00911082">
      <w:pPr>
        <w:pStyle w:val="1"/>
        <w:shd w:val="clear" w:color="auto" w:fill="auto"/>
        <w:tabs>
          <w:tab w:val="left" w:pos="976"/>
        </w:tabs>
        <w:spacing w:before="0" w:after="0" w:line="298" w:lineRule="exact"/>
        <w:ind w:left="20" w:right="20" w:firstLine="700"/>
        <w:rPr>
          <w:sz w:val="26"/>
          <w:szCs w:val="26"/>
        </w:rPr>
      </w:pPr>
      <w:r w:rsidRPr="00057878">
        <w:rPr>
          <w:sz w:val="26"/>
          <w:szCs w:val="26"/>
        </w:rPr>
        <w:t>г)</w:t>
      </w:r>
      <w:r w:rsidRPr="00057878">
        <w:rPr>
          <w:sz w:val="26"/>
          <w:szCs w:val="26"/>
        </w:rPr>
        <w:tab/>
        <w:t>содержание пояснений федерального государственного гражданского служащего и других лиц по существу предъявляемых претензий;</w:t>
      </w:r>
    </w:p>
    <w:p w:rsidR="00911082" w:rsidRPr="00057878" w:rsidRDefault="00911082" w:rsidP="00911082">
      <w:pPr>
        <w:pStyle w:val="1"/>
        <w:shd w:val="clear" w:color="auto" w:fill="auto"/>
        <w:tabs>
          <w:tab w:val="left" w:pos="1004"/>
        </w:tabs>
        <w:spacing w:before="0" w:after="0" w:line="298" w:lineRule="exact"/>
        <w:ind w:left="20" w:right="20" w:firstLine="700"/>
        <w:rPr>
          <w:sz w:val="26"/>
          <w:szCs w:val="26"/>
        </w:rPr>
      </w:pPr>
      <w:r w:rsidRPr="00057878">
        <w:rPr>
          <w:sz w:val="26"/>
          <w:szCs w:val="26"/>
        </w:rPr>
        <w:t>д)</w:t>
      </w:r>
      <w:r w:rsidRPr="00057878">
        <w:rPr>
          <w:sz w:val="26"/>
          <w:szCs w:val="26"/>
        </w:rPr>
        <w:tab/>
        <w:t>фамилии, имена, отчества выступивших на заседании лиц и краткое изложение их выступлений;</w:t>
      </w:r>
    </w:p>
    <w:p w:rsidR="00911082" w:rsidRPr="00057878" w:rsidRDefault="00911082" w:rsidP="00911082">
      <w:pPr>
        <w:pStyle w:val="1"/>
        <w:shd w:val="clear" w:color="auto" w:fill="auto"/>
        <w:tabs>
          <w:tab w:val="left" w:pos="992"/>
        </w:tabs>
        <w:spacing w:before="0" w:after="0" w:line="298" w:lineRule="exact"/>
        <w:ind w:left="20" w:right="20" w:firstLine="700"/>
        <w:rPr>
          <w:sz w:val="26"/>
          <w:szCs w:val="26"/>
        </w:rPr>
      </w:pPr>
      <w:r w:rsidRPr="00057878">
        <w:rPr>
          <w:sz w:val="26"/>
          <w:szCs w:val="26"/>
        </w:rPr>
        <w:t>е)</w:t>
      </w:r>
      <w:r w:rsidRPr="00057878">
        <w:rPr>
          <w:sz w:val="26"/>
          <w:szCs w:val="26"/>
        </w:rPr>
        <w:tab/>
        <w:t>источник информации, содержащей основания для проведения заседания Комиссии, дата поступления информации в суд либо управление;</w:t>
      </w:r>
    </w:p>
    <w:p w:rsidR="00911082" w:rsidRPr="00057878" w:rsidRDefault="00911082" w:rsidP="00911082">
      <w:pPr>
        <w:pStyle w:val="1"/>
        <w:shd w:val="clear" w:color="auto" w:fill="auto"/>
        <w:tabs>
          <w:tab w:val="left" w:pos="1044"/>
        </w:tabs>
        <w:spacing w:before="0" w:after="0" w:line="298" w:lineRule="exact"/>
        <w:ind w:left="20" w:firstLine="700"/>
        <w:rPr>
          <w:sz w:val="26"/>
          <w:szCs w:val="26"/>
        </w:rPr>
      </w:pPr>
      <w:r w:rsidRPr="00057878">
        <w:rPr>
          <w:sz w:val="26"/>
          <w:szCs w:val="26"/>
        </w:rPr>
        <w:lastRenderedPageBreak/>
        <w:t>ж)</w:t>
      </w:r>
      <w:r w:rsidRPr="00057878">
        <w:rPr>
          <w:sz w:val="26"/>
          <w:szCs w:val="26"/>
        </w:rPr>
        <w:tab/>
        <w:t>другие сведения;</w:t>
      </w:r>
    </w:p>
    <w:p w:rsidR="00911082" w:rsidRPr="00057878" w:rsidRDefault="00911082" w:rsidP="00911082">
      <w:pPr>
        <w:pStyle w:val="1"/>
        <w:shd w:val="clear" w:color="auto" w:fill="auto"/>
        <w:tabs>
          <w:tab w:val="left" w:pos="964"/>
        </w:tabs>
        <w:spacing w:before="0" w:after="0" w:line="298" w:lineRule="exact"/>
        <w:ind w:left="20" w:firstLine="700"/>
        <w:rPr>
          <w:sz w:val="26"/>
          <w:szCs w:val="26"/>
        </w:rPr>
      </w:pPr>
      <w:r w:rsidRPr="00057878">
        <w:rPr>
          <w:sz w:val="26"/>
          <w:szCs w:val="26"/>
        </w:rPr>
        <w:t>з)</w:t>
      </w:r>
      <w:r w:rsidRPr="00057878">
        <w:rPr>
          <w:sz w:val="26"/>
          <w:szCs w:val="26"/>
        </w:rPr>
        <w:tab/>
        <w:t>результаты голосования (в случае возникших разногласий);</w:t>
      </w:r>
    </w:p>
    <w:p w:rsidR="00911082" w:rsidRPr="00057878" w:rsidRDefault="00911082" w:rsidP="00911082">
      <w:pPr>
        <w:pStyle w:val="1"/>
        <w:shd w:val="clear" w:color="auto" w:fill="auto"/>
        <w:tabs>
          <w:tab w:val="left" w:pos="996"/>
        </w:tabs>
        <w:spacing w:before="0" w:after="0" w:line="298" w:lineRule="exact"/>
        <w:ind w:left="20" w:firstLine="700"/>
        <w:rPr>
          <w:sz w:val="26"/>
          <w:szCs w:val="26"/>
        </w:rPr>
      </w:pPr>
      <w:r w:rsidRPr="00057878">
        <w:rPr>
          <w:sz w:val="26"/>
          <w:szCs w:val="26"/>
        </w:rPr>
        <w:t>и)</w:t>
      </w:r>
      <w:r w:rsidRPr="00057878">
        <w:rPr>
          <w:sz w:val="26"/>
          <w:szCs w:val="26"/>
        </w:rPr>
        <w:tab/>
        <w:t>решение и обоснование его принятия.</w:t>
      </w:r>
    </w:p>
    <w:p w:rsidR="00E80A02" w:rsidRPr="00057878" w:rsidRDefault="00E80A02" w:rsidP="00E80A02">
      <w:pPr>
        <w:pStyle w:val="1"/>
        <w:shd w:val="clear" w:color="auto" w:fill="auto"/>
        <w:tabs>
          <w:tab w:val="left" w:pos="709"/>
        </w:tabs>
        <w:spacing w:before="0" w:after="0" w:line="298" w:lineRule="exact"/>
        <w:ind w:right="20"/>
        <w:rPr>
          <w:sz w:val="26"/>
          <w:szCs w:val="26"/>
        </w:rPr>
      </w:pPr>
      <w:r w:rsidRPr="00057878">
        <w:rPr>
          <w:sz w:val="26"/>
          <w:szCs w:val="26"/>
        </w:rPr>
        <w:tab/>
      </w:r>
      <w:r w:rsidR="00911082" w:rsidRPr="00057878">
        <w:rPr>
          <w:sz w:val="26"/>
          <w:szCs w:val="26"/>
        </w:rPr>
        <w:t>46</w:t>
      </w:r>
      <w:r w:rsidR="006245C9" w:rsidRPr="00057878">
        <w:rPr>
          <w:sz w:val="26"/>
          <w:szCs w:val="26"/>
        </w:rPr>
        <w:t xml:space="preserve">. </w:t>
      </w:r>
      <w:r w:rsidRPr="00057878">
        <w:rPr>
          <w:sz w:val="26"/>
          <w:szCs w:val="26"/>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534EF2" w:rsidRPr="00057878" w:rsidRDefault="00534EF2" w:rsidP="00534EF2">
      <w:pPr>
        <w:pStyle w:val="1"/>
        <w:shd w:val="clear" w:color="auto" w:fill="auto"/>
        <w:tabs>
          <w:tab w:val="left" w:pos="709"/>
        </w:tabs>
        <w:spacing w:before="0" w:after="0" w:line="298" w:lineRule="exact"/>
        <w:ind w:right="20"/>
        <w:rPr>
          <w:sz w:val="26"/>
          <w:szCs w:val="26"/>
        </w:rPr>
      </w:pPr>
      <w:r w:rsidRPr="00057878">
        <w:rPr>
          <w:sz w:val="26"/>
          <w:szCs w:val="26"/>
        </w:rPr>
        <w:tab/>
        <w:t>47</w:t>
      </w:r>
      <w:r w:rsidR="006245C9" w:rsidRPr="00057878">
        <w:rPr>
          <w:sz w:val="26"/>
          <w:szCs w:val="26"/>
        </w:rPr>
        <w:t xml:space="preserve">. </w:t>
      </w:r>
      <w:r w:rsidRPr="00057878">
        <w:rPr>
          <w:sz w:val="26"/>
          <w:szCs w:val="26"/>
        </w:rPr>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534EF2" w:rsidRPr="00057878" w:rsidRDefault="000120BF" w:rsidP="00534EF2">
      <w:pPr>
        <w:pStyle w:val="1"/>
        <w:shd w:val="clear" w:color="auto" w:fill="auto"/>
        <w:tabs>
          <w:tab w:val="left" w:pos="709"/>
        </w:tabs>
        <w:spacing w:before="0" w:after="0" w:line="298" w:lineRule="exact"/>
        <w:ind w:right="20"/>
        <w:rPr>
          <w:sz w:val="26"/>
          <w:szCs w:val="26"/>
        </w:rPr>
      </w:pPr>
      <w:r w:rsidRPr="00057878">
        <w:rPr>
          <w:sz w:val="26"/>
          <w:szCs w:val="26"/>
        </w:rPr>
        <w:tab/>
        <w:t>48.</w:t>
      </w:r>
      <w:r w:rsidR="00534EF2" w:rsidRPr="00057878">
        <w:rPr>
          <w:sz w:val="26"/>
          <w:szCs w:val="26"/>
        </w:rPr>
        <w:t xml:space="preserve"> 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00534EF2" w:rsidRPr="00057878">
        <w:rPr>
          <w:sz w:val="26"/>
          <w:szCs w:val="26"/>
        </w:rPr>
        <w:t>компетенции</w:t>
      </w:r>
      <w:proofErr w:type="gramEnd"/>
      <w:r w:rsidR="00534EF2" w:rsidRPr="00057878">
        <w:rPr>
          <w:sz w:val="26"/>
          <w:szCs w:val="26"/>
        </w:rP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534EF2" w:rsidRPr="00057878" w:rsidRDefault="00534EF2" w:rsidP="00534EF2">
      <w:pPr>
        <w:pStyle w:val="1"/>
        <w:shd w:val="clear" w:color="auto" w:fill="auto"/>
        <w:spacing w:before="0" w:after="0" w:line="298" w:lineRule="exact"/>
        <w:ind w:left="20" w:right="20" w:firstLine="688"/>
        <w:rPr>
          <w:sz w:val="26"/>
          <w:szCs w:val="26"/>
        </w:rPr>
      </w:pPr>
      <w:r w:rsidRPr="00057878">
        <w:rPr>
          <w:sz w:val="26"/>
          <w:szCs w:val="26"/>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534EF2" w:rsidRDefault="00534EF2" w:rsidP="00534EF2">
      <w:pPr>
        <w:pStyle w:val="1"/>
        <w:shd w:val="clear" w:color="auto" w:fill="auto"/>
        <w:tabs>
          <w:tab w:val="left" w:pos="709"/>
        </w:tabs>
        <w:spacing w:before="0" w:after="0" w:line="298" w:lineRule="exact"/>
        <w:rPr>
          <w:sz w:val="26"/>
          <w:szCs w:val="26"/>
        </w:rPr>
      </w:pPr>
      <w:r w:rsidRPr="00534EF2">
        <w:rPr>
          <w:sz w:val="26"/>
          <w:szCs w:val="26"/>
        </w:rPr>
        <w:tab/>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534EF2" w:rsidRDefault="00534EF2" w:rsidP="00534EF2">
      <w:pPr>
        <w:pStyle w:val="1"/>
        <w:shd w:val="clear" w:color="auto" w:fill="auto"/>
        <w:tabs>
          <w:tab w:val="left" w:pos="709"/>
        </w:tabs>
        <w:spacing w:before="0" w:after="0" w:line="298" w:lineRule="exact"/>
        <w:rPr>
          <w:sz w:val="26"/>
          <w:szCs w:val="26"/>
        </w:rPr>
      </w:pPr>
      <w:r w:rsidRPr="00534EF2">
        <w:rPr>
          <w:sz w:val="26"/>
          <w:szCs w:val="26"/>
        </w:rPr>
        <w:tab/>
        <w:t>50. </w:t>
      </w:r>
      <w:proofErr w:type="gramStart"/>
      <w:r w:rsidRPr="00534EF2">
        <w:rPr>
          <w:sz w:val="26"/>
          <w:szCs w:val="26"/>
        </w:rPr>
        <w:t xml:space="preserve">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w:t>
      </w:r>
      <w:r>
        <w:rPr>
          <w:sz w:val="26"/>
          <w:szCs w:val="26"/>
        </w:rPr>
        <w:t xml:space="preserve">– </w:t>
      </w:r>
      <w:r w:rsidRPr="00534EF2">
        <w:rPr>
          <w:sz w:val="26"/>
          <w:szCs w:val="26"/>
        </w:rPr>
        <w:t>немедленно.</w:t>
      </w:r>
      <w:proofErr w:type="gramEnd"/>
    </w:p>
    <w:p w:rsidR="00534EF2" w:rsidRPr="00534EF2" w:rsidRDefault="00534EF2" w:rsidP="00534EF2">
      <w:pPr>
        <w:pStyle w:val="1"/>
        <w:shd w:val="clear" w:color="auto" w:fill="auto"/>
        <w:tabs>
          <w:tab w:val="left" w:pos="709"/>
        </w:tabs>
        <w:spacing w:before="0" w:after="0" w:line="298" w:lineRule="exact"/>
        <w:rPr>
          <w:sz w:val="26"/>
          <w:szCs w:val="26"/>
        </w:rPr>
      </w:pPr>
      <w:r>
        <w:rPr>
          <w:sz w:val="26"/>
          <w:szCs w:val="26"/>
        </w:rPr>
        <w:tab/>
      </w:r>
      <w:r w:rsidRPr="00534EF2">
        <w:rPr>
          <w:sz w:val="26"/>
          <w:szCs w:val="26"/>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534EF2" w:rsidRPr="00534EF2" w:rsidRDefault="00534EF2" w:rsidP="00534EF2">
      <w:pPr>
        <w:pStyle w:val="1"/>
        <w:shd w:val="clear" w:color="auto" w:fill="auto"/>
        <w:tabs>
          <w:tab w:val="left" w:pos="709"/>
        </w:tabs>
        <w:spacing w:before="0" w:after="0" w:line="298" w:lineRule="exact"/>
        <w:rPr>
          <w:sz w:val="26"/>
          <w:szCs w:val="26"/>
        </w:rPr>
      </w:pPr>
    </w:p>
    <w:p w:rsidR="00534EF2" w:rsidRPr="00534EF2" w:rsidRDefault="00534EF2" w:rsidP="00534EF2">
      <w:pPr>
        <w:pStyle w:val="1"/>
        <w:shd w:val="clear" w:color="auto" w:fill="auto"/>
        <w:tabs>
          <w:tab w:val="left" w:pos="709"/>
        </w:tabs>
        <w:spacing w:before="0" w:after="0" w:line="298" w:lineRule="exact"/>
        <w:rPr>
          <w:sz w:val="26"/>
          <w:szCs w:val="26"/>
        </w:rPr>
      </w:pPr>
    </w:p>
    <w:p w:rsidR="00B44FF0" w:rsidRPr="00B44FF0" w:rsidRDefault="00B44FF0" w:rsidP="00B44FF0">
      <w:pPr>
        <w:pStyle w:val="ConsPlusNormal"/>
        <w:jc w:val="center"/>
        <w:rPr>
          <w:rFonts w:ascii="Times New Roman" w:hAnsi="Times New Roman" w:cs="Times New Roman"/>
          <w:sz w:val="26"/>
          <w:szCs w:val="26"/>
        </w:rPr>
      </w:pPr>
      <w:r w:rsidRPr="00B44FF0">
        <w:rPr>
          <w:rFonts w:ascii="Times New Roman" w:hAnsi="Times New Roman" w:cs="Times New Roman"/>
          <w:sz w:val="26"/>
          <w:szCs w:val="26"/>
        </w:rPr>
        <w:t>___________</w:t>
      </w:r>
    </w:p>
    <w:p w:rsidR="006245C9" w:rsidRPr="00B44FF0" w:rsidRDefault="006245C9">
      <w:pPr>
        <w:pStyle w:val="ConsPlusNormal"/>
        <w:jc w:val="both"/>
        <w:rPr>
          <w:color w:val="FF0000"/>
          <w:sz w:val="26"/>
          <w:szCs w:val="26"/>
        </w:rPr>
      </w:pPr>
    </w:p>
    <w:sectPr w:rsidR="006245C9" w:rsidRPr="00B44FF0" w:rsidSect="00125A96">
      <w:headerReference w:type="default" r:id="rId9"/>
      <w:pgSz w:w="11906" w:h="16838"/>
      <w:pgMar w:top="709"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17" w:rsidRDefault="00857B17" w:rsidP="00D23FEA">
      <w:pPr>
        <w:spacing w:after="0" w:line="240" w:lineRule="auto"/>
      </w:pPr>
      <w:r>
        <w:separator/>
      </w:r>
    </w:p>
  </w:endnote>
  <w:endnote w:type="continuationSeparator" w:id="0">
    <w:p w:rsidR="00857B17" w:rsidRDefault="00857B17" w:rsidP="00D2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17" w:rsidRDefault="00857B17" w:rsidP="00D23FEA">
      <w:pPr>
        <w:spacing w:after="0" w:line="240" w:lineRule="auto"/>
      </w:pPr>
      <w:r>
        <w:separator/>
      </w:r>
    </w:p>
  </w:footnote>
  <w:footnote w:type="continuationSeparator" w:id="0">
    <w:p w:rsidR="00857B17" w:rsidRDefault="00857B17" w:rsidP="00D23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65360"/>
      <w:docPartObj>
        <w:docPartGallery w:val="Page Numbers (Top of Page)"/>
        <w:docPartUnique/>
      </w:docPartObj>
    </w:sdtPr>
    <w:sdtEndPr/>
    <w:sdtContent>
      <w:p w:rsidR="000120BF" w:rsidRDefault="000120BF">
        <w:pPr>
          <w:pStyle w:val="a3"/>
          <w:jc w:val="center"/>
        </w:pPr>
        <w:r>
          <w:fldChar w:fldCharType="begin"/>
        </w:r>
        <w:r>
          <w:instrText xml:space="preserve"> PAGE   \* MERGEFORMAT </w:instrText>
        </w:r>
        <w:r>
          <w:fldChar w:fldCharType="separate"/>
        </w:r>
        <w:r w:rsidR="000F603F">
          <w:rPr>
            <w:noProof/>
          </w:rPr>
          <w:t>4</w:t>
        </w:r>
        <w:r>
          <w:rPr>
            <w:noProof/>
          </w:rPr>
          <w:fldChar w:fldCharType="end"/>
        </w:r>
      </w:p>
    </w:sdtContent>
  </w:sdt>
  <w:p w:rsidR="000120BF" w:rsidRDefault="000120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7411"/>
    <w:multiLevelType w:val="multilevel"/>
    <w:tmpl w:val="F9D6497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C36C53"/>
    <w:multiLevelType w:val="hybridMultilevel"/>
    <w:tmpl w:val="2EFE511A"/>
    <w:lvl w:ilvl="0" w:tplc="CCAA0F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2D921B5"/>
    <w:multiLevelType w:val="multilevel"/>
    <w:tmpl w:val="98742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81C81"/>
    <w:multiLevelType w:val="hybridMultilevel"/>
    <w:tmpl w:val="EAB4A882"/>
    <w:lvl w:ilvl="0" w:tplc="FDB2370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FF0CFF"/>
    <w:multiLevelType w:val="hybridMultilevel"/>
    <w:tmpl w:val="17103170"/>
    <w:lvl w:ilvl="0" w:tplc="3CC6EF76">
      <w:start w:val="1"/>
      <w:numFmt w:val="decimal"/>
      <w:lvlText w:val="%1."/>
      <w:lvlJc w:val="left"/>
      <w:pPr>
        <w:ind w:left="1065" w:hanging="360"/>
      </w:pPr>
      <w:rPr>
        <w:rFonts w:hint="default"/>
        <w:color w:val="FF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76B3E24"/>
    <w:multiLevelType w:val="multilevel"/>
    <w:tmpl w:val="5250241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D2526D"/>
    <w:multiLevelType w:val="hybridMultilevel"/>
    <w:tmpl w:val="7B4E068E"/>
    <w:lvl w:ilvl="0" w:tplc="A02AE9D6">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4180629"/>
    <w:multiLevelType w:val="multilevel"/>
    <w:tmpl w:val="204A158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C9"/>
    <w:rsid w:val="000120BF"/>
    <w:rsid w:val="0001788A"/>
    <w:rsid w:val="000266CD"/>
    <w:rsid w:val="000329AC"/>
    <w:rsid w:val="00043D80"/>
    <w:rsid w:val="000555BE"/>
    <w:rsid w:val="00057878"/>
    <w:rsid w:val="00061FA3"/>
    <w:rsid w:val="0007382E"/>
    <w:rsid w:val="000868D0"/>
    <w:rsid w:val="00087ECD"/>
    <w:rsid w:val="000A188E"/>
    <w:rsid w:val="000B207D"/>
    <w:rsid w:val="000C09F4"/>
    <w:rsid w:val="000C1D36"/>
    <w:rsid w:val="000C4731"/>
    <w:rsid w:val="000D1334"/>
    <w:rsid w:val="000D377B"/>
    <w:rsid w:val="000E0085"/>
    <w:rsid w:val="000E4696"/>
    <w:rsid w:val="000F603F"/>
    <w:rsid w:val="000F6BA0"/>
    <w:rsid w:val="00103B40"/>
    <w:rsid w:val="0012047B"/>
    <w:rsid w:val="00125A96"/>
    <w:rsid w:val="001945CC"/>
    <w:rsid w:val="001E1943"/>
    <w:rsid w:val="001F0E34"/>
    <w:rsid w:val="001F5E62"/>
    <w:rsid w:val="002046F3"/>
    <w:rsid w:val="002274DC"/>
    <w:rsid w:val="0023112A"/>
    <w:rsid w:val="00233241"/>
    <w:rsid w:val="00253F98"/>
    <w:rsid w:val="00254D1F"/>
    <w:rsid w:val="0026023A"/>
    <w:rsid w:val="00264F75"/>
    <w:rsid w:val="00291A19"/>
    <w:rsid w:val="002B1603"/>
    <w:rsid w:val="002D4479"/>
    <w:rsid w:val="002E500E"/>
    <w:rsid w:val="002E7D18"/>
    <w:rsid w:val="002F25CB"/>
    <w:rsid w:val="002F7004"/>
    <w:rsid w:val="0031387C"/>
    <w:rsid w:val="00333B55"/>
    <w:rsid w:val="00350189"/>
    <w:rsid w:val="00365680"/>
    <w:rsid w:val="00392033"/>
    <w:rsid w:val="00396FE8"/>
    <w:rsid w:val="003A5457"/>
    <w:rsid w:val="003B11DD"/>
    <w:rsid w:val="003B216C"/>
    <w:rsid w:val="003B234D"/>
    <w:rsid w:val="003C63FA"/>
    <w:rsid w:val="003E09F7"/>
    <w:rsid w:val="003E0EDD"/>
    <w:rsid w:val="003F22FC"/>
    <w:rsid w:val="003F238B"/>
    <w:rsid w:val="00414712"/>
    <w:rsid w:val="00420E47"/>
    <w:rsid w:val="00430021"/>
    <w:rsid w:val="00450487"/>
    <w:rsid w:val="00455D40"/>
    <w:rsid w:val="00472598"/>
    <w:rsid w:val="004905D3"/>
    <w:rsid w:val="004B2E6B"/>
    <w:rsid w:val="004B3757"/>
    <w:rsid w:val="004B58B5"/>
    <w:rsid w:val="004C2A30"/>
    <w:rsid w:val="004D64DF"/>
    <w:rsid w:val="004F1571"/>
    <w:rsid w:val="005006E7"/>
    <w:rsid w:val="00503579"/>
    <w:rsid w:val="00513892"/>
    <w:rsid w:val="00534EF2"/>
    <w:rsid w:val="00535591"/>
    <w:rsid w:val="005575A5"/>
    <w:rsid w:val="0056445B"/>
    <w:rsid w:val="0056798A"/>
    <w:rsid w:val="00581F59"/>
    <w:rsid w:val="005A32D8"/>
    <w:rsid w:val="005B4E5E"/>
    <w:rsid w:val="005C7F4E"/>
    <w:rsid w:val="005E083B"/>
    <w:rsid w:val="005E73B3"/>
    <w:rsid w:val="005E7BD1"/>
    <w:rsid w:val="005F348A"/>
    <w:rsid w:val="0060612A"/>
    <w:rsid w:val="006245C9"/>
    <w:rsid w:val="00644696"/>
    <w:rsid w:val="00647401"/>
    <w:rsid w:val="00650EBE"/>
    <w:rsid w:val="006736DD"/>
    <w:rsid w:val="006856A4"/>
    <w:rsid w:val="00686FEC"/>
    <w:rsid w:val="006924F3"/>
    <w:rsid w:val="006A0B46"/>
    <w:rsid w:val="006A0F22"/>
    <w:rsid w:val="006D6CDA"/>
    <w:rsid w:val="006D7FA4"/>
    <w:rsid w:val="006E010E"/>
    <w:rsid w:val="006F1BFF"/>
    <w:rsid w:val="006F78EA"/>
    <w:rsid w:val="00703E19"/>
    <w:rsid w:val="007213E4"/>
    <w:rsid w:val="00725459"/>
    <w:rsid w:val="00726569"/>
    <w:rsid w:val="0073084B"/>
    <w:rsid w:val="007513B2"/>
    <w:rsid w:val="00754B95"/>
    <w:rsid w:val="00755724"/>
    <w:rsid w:val="00766F7D"/>
    <w:rsid w:val="00790A05"/>
    <w:rsid w:val="007976F3"/>
    <w:rsid w:val="007A785D"/>
    <w:rsid w:val="007B3235"/>
    <w:rsid w:val="007C026E"/>
    <w:rsid w:val="007D7093"/>
    <w:rsid w:val="007E0921"/>
    <w:rsid w:val="007E1D61"/>
    <w:rsid w:val="00800655"/>
    <w:rsid w:val="00800D66"/>
    <w:rsid w:val="00823C5B"/>
    <w:rsid w:val="00830A39"/>
    <w:rsid w:val="008350B1"/>
    <w:rsid w:val="00857B17"/>
    <w:rsid w:val="008606B1"/>
    <w:rsid w:val="008771FE"/>
    <w:rsid w:val="008943C8"/>
    <w:rsid w:val="008A0A30"/>
    <w:rsid w:val="008B3072"/>
    <w:rsid w:val="008C105C"/>
    <w:rsid w:val="008D16EB"/>
    <w:rsid w:val="008D4436"/>
    <w:rsid w:val="008D5D95"/>
    <w:rsid w:val="008E4555"/>
    <w:rsid w:val="0090688C"/>
    <w:rsid w:val="00910862"/>
    <w:rsid w:val="00911082"/>
    <w:rsid w:val="00913D70"/>
    <w:rsid w:val="00915437"/>
    <w:rsid w:val="0092155C"/>
    <w:rsid w:val="00921F26"/>
    <w:rsid w:val="009223CE"/>
    <w:rsid w:val="009272BC"/>
    <w:rsid w:val="0093262B"/>
    <w:rsid w:val="00945257"/>
    <w:rsid w:val="0095051A"/>
    <w:rsid w:val="009960CD"/>
    <w:rsid w:val="009A64BF"/>
    <w:rsid w:val="009A7C13"/>
    <w:rsid w:val="009B1682"/>
    <w:rsid w:val="009B1A00"/>
    <w:rsid w:val="009B3DD8"/>
    <w:rsid w:val="009B3F8E"/>
    <w:rsid w:val="009B60CC"/>
    <w:rsid w:val="009C4BE3"/>
    <w:rsid w:val="009D36C4"/>
    <w:rsid w:val="009E6BBD"/>
    <w:rsid w:val="009F11F0"/>
    <w:rsid w:val="00A204D1"/>
    <w:rsid w:val="00A25238"/>
    <w:rsid w:val="00A832D8"/>
    <w:rsid w:val="00A8772B"/>
    <w:rsid w:val="00A91F6C"/>
    <w:rsid w:val="00AA4274"/>
    <w:rsid w:val="00AA6500"/>
    <w:rsid w:val="00AD386E"/>
    <w:rsid w:val="00AD4E86"/>
    <w:rsid w:val="00AD65EE"/>
    <w:rsid w:val="00AF24E0"/>
    <w:rsid w:val="00AF7E5D"/>
    <w:rsid w:val="00B24EE0"/>
    <w:rsid w:val="00B32DE7"/>
    <w:rsid w:val="00B37421"/>
    <w:rsid w:val="00B44FF0"/>
    <w:rsid w:val="00B51BB0"/>
    <w:rsid w:val="00B604FD"/>
    <w:rsid w:val="00B7268A"/>
    <w:rsid w:val="00B9214A"/>
    <w:rsid w:val="00BC2C00"/>
    <w:rsid w:val="00BC7A2B"/>
    <w:rsid w:val="00BD3186"/>
    <w:rsid w:val="00BF06B5"/>
    <w:rsid w:val="00C125CE"/>
    <w:rsid w:val="00C2473B"/>
    <w:rsid w:val="00C4262E"/>
    <w:rsid w:val="00C43D92"/>
    <w:rsid w:val="00C63B5D"/>
    <w:rsid w:val="00C92EB4"/>
    <w:rsid w:val="00CA2D88"/>
    <w:rsid w:val="00CB4432"/>
    <w:rsid w:val="00CD5D4D"/>
    <w:rsid w:val="00CE64BC"/>
    <w:rsid w:val="00CF5644"/>
    <w:rsid w:val="00D23220"/>
    <w:rsid w:val="00D23FEA"/>
    <w:rsid w:val="00D56D41"/>
    <w:rsid w:val="00D57AD2"/>
    <w:rsid w:val="00D63975"/>
    <w:rsid w:val="00D659B1"/>
    <w:rsid w:val="00D67178"/>
    <w:rsid w:val="00D6755B"/>
    <w:rsid w:val="00D80092"/>
    <w:rsid w:val="00D80A84"/>
    <w:rsid w:val="00D85E18"/>
    <w:rsid w:val="00DA7254"/>
    <w:rsid w:val="00DB59CF"/>
    <w:rsid w:val="00DF6F22"/>
    <w:rsid w:val="00E254CB"/>
    <w:rsid w:val="00E26FD7"/>
    <w:rsid w:val="00E4545E"/>
    <w:rsid w:val="00E46323"/>
    <w:rsid w:val="00E50340"/>
    <w:rsid w:val="00E52EC0"/>
    <w:rsid w:val="00E706D1"/>
    <w:rsid w:val="00E80A02"/>
    <w:rsid w:val="00E828E4"/>
    <w:rsid w:val="00E875D0"/>
    <w:rsid w:val="00E9105B"/>
    <w:rsid w:val="00E95914"/>
    <w:rsid w:val="00EA10A3"/>
    <w:rsid w:val="00EA69E9"/>
    <w:rsid w:val="00EB38E9"/>
    <w:rsid w:val="00ED31BE"/>
    <w:rsid w:val="00EF1923"/>
    <w:rsid w:val="00F150D0"/>
    <w:rsid w:val="00F26A46"/>
    <w:rsid w:val="00F46C9A"/>
    <w:rsid w:val="00F5286E"/>
    <w:rsid w:val="00F771C9"/>
    <w:rsid w:val="00F777C1"/>
    <w:rsid w:val="00F77C4D"/>
    <w:rsid w:val="00F84682"/>
    <w:rsid w:val="00F849E7"/>
    <w:rsid w:val="00F955ED"/>
    <w:rsid w:val="00FA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5C9"/>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6245C9"/>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6245C9"/>
    <w:pPr>
      <w:widowControl w:val="0"/>
      <w:autoSpaceDE w:val="0"/>
      <w:autoSpaceDN w:val="0"/>
      <w:spacing w:after="0" w:line="240" w:lineRule="auto"/>
    </w:pPr>
    <w:rPr>
      <w:rFonts w:ascii="Tahoma" w:eastAsia="Times New Roman" w:hAnsi="Tahoma" w:cs="Tahoma"/>
      <w:sz w:val="20"/>
      <w:szCs w:val="20"/>
    </w:rPr>
  </w:style>
  <w:style w:type="paragraph" w:styleId="a3">
    <w:name w:val="header"/>
    <w:basedOn w:val="a"/>
    <w:link w:val="a4"/>
    <w:uiPriority w:val="99"/>
    <w:unhideWhenUsed/>
    <w:rsid w:val="00D23F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FEA"/>
  </w:style>
  <w:style w:type="paragraph" w:styleId="a5">
    <w:name w:val="footer"/>
    <w:basedOn w:val="a"/>
    <w:link w:val="a6"/>
    <w:unhideWhenUsed/>
    <w:rsid w:val="00D23FEA"/>
    <w:pPr>
      <w:tabs>
        <w:tab w:val="center" w:pos="4677"/>
        <w:tab w:val="right" w:pos="9355"/>
      </w:tabs>
      <w:spacing w:after="0" w:line="240" w:lineRule="auto"/>
    </w:pPr>
  </w:style>
  <w:style w:type="character" w:customStyle="1" w:styleId="a6">
    <w:name w:val="Нижний колонтитул Знак"/>
    <w:basedOn w:val="a0"/>
    <w:link w:val="a5"/>
    <w:rsid w:val="00D23FEA"/>
  </w:style>
  <w:style w:type="character" w:customStyle="1" w:styleId="Bodytext">
    <w:name w:val="Body text_"/>
    <w:basedOn w:val="a0"/>
    <w:link w:val="1"/>
    <w:rsid w:val="008943C8"/>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8943C8"/>
    <w:pPr>
      <w:widowControl w:val="0"/>
      <w:shd w:val="clear" w:color="auto" w:fill="FFFFFF"/>
      <w:spacing w:before="840" w:after="240" w:line="296" w:lineRule="exact"/>
      <w:jc w:val="both"/>
    </w:pPr>
    <w:rPr>
      <w:rFonts w:ascii="Times New Roman" w:eastAsia="Times New Roman" w:hAnsi="Times New Roman" w:cs="Times New Roman"/>
    </w:rPr>
  </w:style>
  <w:style w:type="paragraph" w:styleId="a7">
    <w:name w:val="Balloon Text"/>
    <w:basedOn w:val="a"/>
    <w:link w:val="a8"/>
    <w:uiPriority w:val="99"/>
    <w:semiHidden/>
    <w:unhideWhenUsed/>
    <w:rsid w:val="00DA72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7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5C9"/>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6245C9"/>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6245C9"/>
    <w:pPr>
      <w:widowControl w:val="0"/>
      <w:autoSpaceDE w:val="0"/>
      <w:autoSpaceDN w:val="0"/>
      <w:spacing w:after="0" w:line="240" w:lineRule="auto"/>
    </w:pPr>
    <w:rPr>
      <w:rFonts w:ascii="Tahoma" w:eastAsia="Times New Roman" w:hAnsi="Tahoma" w:cs="Tahoma"/>
      <w:sz w:val="20"/>
      <w:szCs w:val="20"/>
    </w:rPr>
  </w:style>
  <w:style w:type="paragraph" w:styleId="a3">
    <w:name w:val="header"/>
    <w:basedOn w:val="a"/>
    <w:link w:val="a4"/>
    <w:uiPriority w:val="99"/>
    <w:unhideWhenUsed/>
    <w:rsid w:val="00D23F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FEA"/>
  </w:style>
  <w:style w:type="paragraph" w:styleId="a5">
    <w:name w:val="footer"/>
    <w:basedOn w:val="a"/>
    <w:link w:val="a6"/>
    <w:unhideWhenUsed/>
    <w:rsid w:val="00D23FEA"/>
    <w:pPr>
      <w:tabs>
        <w:tab w:val="center" w:pos="4677"/>
        <w:tab w:val="right" w:pos="9355"/>
      </w:tabs>
      <w:spacing w:after="0" w:line="240" w:lineRule="auto"/>
    </w:pPr>
  </w:style>
  <w:style w:type="character" w:customStyle="1" w:styleId="a6">
    <w:name w:val="Нижний колонтитул Знак"/>
    <w:basedOn w:val="a0"/>
    <w:link w:val="a5"/>
    <w:rsid w:val="00D23FEA"/>
  </w:style>
  <w:style w:type="character" w:customStyle="1" w:styleId="Bodytext">
    <w:name w:val="Body text_"/>
    <w:basedOn w:val="a0"/>
    <w:link w:val="1"/>
    <w:rsid w:val="008943C8"/>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8943C8"/>
    <w:pPr>
      <w:widowControl w:val="0"/>
      <w:shd w:val="clear" w:color="auto" w:fill="FFFFFF"/>
      <w:spacing w:before="840" w:after="240" w:line="296" w:lineRule="exact"/>
      <w:jc w:val="both"/>
    </w:pPr>
    <w:rPr>
      <w:rFonts w:ascii="Times New Roman" w:eastAsia="Times New Roman" w:hAnsi="Times New Roman" w:cs="Times New Roman"/>
    </w:rPr>
  </w:style>
  <w:style w:type="paragraph" w:styleId="a7">
    <w:name w:val="Balloon Text"/>
    <w:basedOn w:val="a"/>
    <w:link w:val="a8"/>
    <w:uiPriority w:val="99"/>
    <w:semiHidden/>
    <w:unhideWhenUsed/>
    <w:rsid w:val="00DA72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7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2E0C-A88A-4312-9D2A-3A26B7C1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13</Pages>
  <Words>6197</Words>
  <Characters>35323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YakovlevaOA</dc:creator>
  <cp:lastModifiedBy>Яковлева</cp:lastModifiedBy>
  <cp:revision>111</cp:revision>
  <cp:lastPrinted>2017-09-20T06:34:00Z</cp:lastPrinted>
  <dcterms:created xsi:type="dcterms:W3CDTF">2017-07-21T10:30:00Z</dcterms:created>
  <dcterms:modified xsi:type="dcterms:W3CDTF">2025-10-17T08:24:00Z</dcterms:modified>
</cp:coreProperties>
</file>