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ПРОИЗВОДСТВО В СУДЕ АПЕЛЛЯЦИОННОЙ ИНСТАНЦИИ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295</w:t>
      </w: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КАС РФ</w:t>
      </w: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 Право апелляционного обжалования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1. Решения суда первой инстанции, не вступившие в законную силу, могут быть обжалованы в апелляционном порядке в соответствии с правилами, установленными настоящей главой.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Право апелляционного обжалования решения суда принадлежит лицам, участвующим в деле, а также лицам, которые не были привлечены к участию в административном деле и </w:t>
      </w:r>
      <w:hyperlink r:id="rId5" w:history="1">
        <w:r w:rsidRPr="00C50314">
          <w:rPr>
            <w:rFonts w:ascii="Times New Roman" w:hAnsi="Times New Roman" w:cs="Times New Roman"/>
            <w:color w:val="000000" w:themeColor="text1"/>
            <w:sz w:val="26"/>
            <w:szCs w:val="26"/>
          </w:rPr>
          <w:t>вопрос о правах и об обязанностях</w:t>
        </w:r>
      </w:hyperlink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которых был разрешен судом. Право принесения апелляционного представления принадлежит прокурору, участвующему в административном деле.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296</w:t>
      </w: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КАС РФ</w:t>
      </w: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 Суды, рассматривающие апелляционные жалобы, представления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В случае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proofErr w:type="gram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если иное не установлено настоящим Кодексом, апелляционные жалобы, представления рассматриваются: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1)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2)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3) апелляционным военным судом - на решения окружных (флотских) военных судов, принятые ими по первой инстанции;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4) Апелляционной коллегией Верховного Суда Российской Федерации - на решения по административным делам Судебной коллегии по административным делам Верховного Суда Российской Федерации, Судебной коллегии по делам военнослужащих Верховного Суда Российской Федерации и Дисциплинарной коллегии Верховного Суда Российской Федерации, принятые ими по первой инстанции.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297</w:t>
      </w: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КАС РФ</w:t>
      </w: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Порядок подачи </w:t>
      </w:r>
      <w:proofErr w:type="gramStart"/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апелляционных</w:t>
      </w:r>
      <w:proofErr w:type="gramEnd"/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жалобы, представления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6" w:history="1">
        <w:r w:rsidRPr="00C50314">
          <w:rPr>
            <w:rFonts w:ascii="Times New Roman" w:hAnsi="Times New Roman" w:cs="Times New Roman"/>
            <w:color w:val="000000" w:themeColor="text1"/>
            <w:sz w:val="26"/>
            <w:szCs w:val="26"/>
          </w:rPr>
          <w:t>1</w:t>
        </w:r>
      </w:hyperlink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Апелляционные</w:t>
      </w:r>
      <w:proofErr w:type="gram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жалоба, представление подаются через суд, принявший решение. Апелляционные жалоба, представление, поступившие непосредственно в апелляционную инстанцию, подлежат направлению в суд, принявший решение, для дальнейших действий в соответствии с требованиями </w:t>
      </w:r>
      <w:hyperlink r:id="rId7" w:history="1">
        <w:r w:rsidRPr="00C50314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статьи 302</w:t>
        </w:r>
      </w:hyperlink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Апелляционные жалоба, представление на решение суда по административному делу о защите избирательных прав и права на участие в референдуме граждан Российской Федерации, об оспаривании нормативного правового акта, принятого избирательной комиссией, либо нормативного правового акта по вопросам реализации избирательных прав и права на участие в референдуме граждан Российской Федерации, принятое до дня голосования или в </w:t>
      </w: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день голосования, подаются с использованием способов</w:t>
      </w:r>
      <w:proofErr w:type="gram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, позволяющих обеспечить их скорейшую доставку в суд, принявший решение.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298</w:t>
      </w: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КАС РФ</w:t>
      </w: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Срок подачи </w:t>
      </w:r>
      <w:proofErr w:type="gramStart"/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апелляционных</w:t>
      </w:r>
      <w:proofErr w:type="gramEnd"/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жалобы, представления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Апелляционные жалоба, представление могут быть поданы в течение одного месяца со дня принятия решения суда в окончательной форме, если иные сроки не установлены настоящим </w:t>
      </w:r>
      <w:hyperlink r:id="rId8" w:history="1">
        <w:r w:rsidRPr="00C50314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Апелляционные жалоба,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образования, об оспаривании правового акта высшего должностного лица субъекта Российской Федерации об отрешении от должности главы муниципального образования,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</w:t>
      </w:r>
      <w:proofErr w:type="gram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образования могут быть поданы в течение десяти дней со дня принятия решения суда в окончательной форме.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Апелляционные жалоба, представление на решение суда по делу об оспаривании нормативного правового акта, принятого избирательной комиссией, либо нормативного правового акта по вопросам реализации избирательных прав и права граждан Российской Федерации на участие в референдуме, которые регулируют отношения, связанные с данной избирательной кампанией, кампанией референдума, по делу о защите избирательных прав и права на участие в референдуме граждан Российской Федерации, могут</w:t>
      </w:r>
      <w:proofErr w:type="gram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быть поданы в течение пяти дней со дня принятия судом решения.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3.1. Апелляционные жалоба, представление на решение суда по административному делу о немедленном отстранении члена участковой избирательной комиссии, комиссии референдума от участия в работе комиссии, немедленном удалении наблюдателя, иного лица из помещений для голосования могут быть поданы в течение пяти дней со дня принятия судом решения.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Апелляционные жалоба, представление на решение суда по делу о помещении иностранного гражданина, подлежащего депортации или </w:t>
      </w:r>
      <w:proofErr w:type="spell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реадмиссии</w:t>
      </w:r>
      <w:proofErr w:type="spell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 специальное учреждение или о продлении срока пребывания иностранного гражданина, подлежащего депортации или </w:t>
      </w:r>
      <w:proofErr w:type="spell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реадмиссии</w:t>
      </w:r>
      <w:proofErr w:type="spell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, в специальном учреждении могут быть поданы в течение десяти дней со дня принятия судом решения.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5. Апелляционные жалоба,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Апелляционные жалоба, представление на решение суда по делу о госпитализации гражданина в медицинскую организацию, оказывающую психиатрическую помощь в стационарных условиях, в недобровольном порядке, о продлении срока госпитализации гражданина в недобровольном порядке,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</w:t>
      </w:r>
      <w:proofErr w:type="gram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решения.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Статья 299</w:t>
      </w: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КАС РФ</w:t>
      </w: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Содержание </w:t>
      </w:r>
      <w:proofErr w:type="gramStart"/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апелляционных</w:t>
      </w:r>
      <w:proofErr w:type="gramEnd"/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жалобы, представления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1. Апелляционные жалоба, представление должны содержать: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1) наименование суда, в который подаются апелляционные жалоба, представление;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Par38"/>
      <w:bookmarkEnd w:id="0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2) наименование или фамилию, имя и отчество (при наличии) лица, подающего апелляционные жалобу, представление, его адрес или место жительства, адрес электронной почты, номер телефона (при согласии лица на получение судебных извещений и вызовов по данным адресу элект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ронной почты, номеру телефона);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3) номер административного дела, присвоенный судом первой инстанции, указание на решение суда, которое обжалуется;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ar42"/>
      <w:bookmarkEnd w:id="1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4) требования лица, подающего апелляционную жалобу, или требования прокурора, приносящего апелляционное представление, а также основания, по которым они считают решение суда неправильным;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перечень прилагаемых к 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апелляционным</w:t>
      </w:r>
      <w:proofErr w:type="gram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жалобе, представлению документов.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Par44"/>
      <w:bookmarkEnd w:id="2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Апелляционная жалоба подписывается лицом, ее подающим, или его представителем. К апелляционной жалобе, поданной представителем, должны быть приложены документ, удостоверяющий полномочия представителя, а также иные документы, указанные в </w:t>
      </w:r>
      <w:hyperlink r:id="rId9" w:history="1">
        <w:r w:rsidRPr="00C50314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3 статьи 55</w:t>
        </w:r>
      </w:hyperlink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Кодекса, если они отсутствуют в деле.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3. Апелляционное представление подписывается прокурором.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К апелляционной жалобе прилагается документ, подтверждающий уплату государственной пошлины, если жалоба подлежит оплате, или документ, подтверждающий право на получение </w:t>
      </w:r>
      <w:hyperlink r:id="rId10" w:history="1">
        <w:r w:rsidRPr="00C50314">
          <w:rPr>
            <w:rFonts w:ascii="Times New Roman" w:hAnsi="Times New Roman" w:cs="Times New Roman"/>
            <w:color w:val="000000" w:themeColor="text1"/>
            <w:sz w:val="26"/>
            <w:szCs w:val="26"/>
          </w:rPr>
          <w:t>льготы</w:t>
        </w:r>
      </w:hyperlink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уплате государственной пошлины, либо ходатайство о предоставлении </w:t>
      </w:r>
      <w:hyperlink r:id="rId11" w:history="1">
        <w:r w:rsidRPr="00C50314">
          <w:rPr>
            <w:rFonts w:ascii="Times New Roman" w:hAnsi="Times New Roman" w:cs="Times New Roman"/>
            <w:color w:val="000000" w:themeColor="text1"/>
            <w:sz w:val="26"/>
            <w:szCs w:val="26"/>
          </w:rPr>
          <w:t>отсрочки, рассрочки</w:t>
        </w:r>
      </w:hyperlink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, об уменьшении размера государственной пошлины или об освобождении от уплаты государственной пошлины.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5. Лицо, подающее апелляционную жалобу, не обладающее государственными или иными публичными полномочиями, может направить другим лицам, участвующим в деле, копии апелляционной жалобы и приложенных к ней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жалобы и документов. В случае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proofErr w:type="gram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если указанное лицо не направило данные документы другим лицам, участвующим в деле, апелляционная жалоба и приложенные к ней документы, подаваемые на бумажном носителе, представляются с копиями, число которых соответствует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числу лиц, участвующих в деле.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Лицо, подающее апелляционные жалобу, представление, обладающее государственными или иными публичными полномочиями, обязано направить другим лицам, участвующим в деле, копии апелляционных жалобы, представления и приложенных к ним документов, которые у них отсутствуют, заказным письмом с уведомлением о вручении или обеспечить передачу указанным лицам копий этих документов иным способом, позволяющим суду убедиться в получении их адресатом.</w:t>
      </w:r>
      <w:proofErr w:type="gramEnd"/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Par51"/>
      <w:bookmarkEnd w:id="3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 Апелляционные жалоба, представление и прилагаемые к ним документы могут быть поданы на бумажном носителе, а также в электронном виде, в том числе в форме электронного документа. 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случае подачи апелляционной жалобы, </w:t>
      </w: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представления в электронном виде лицо, не обладающее государственными или иными публичными полномочиями, подающее апелляционную жалобу, вправе направить копии апелляционной жалобы и приложенных к ней документов лицам, участвующим в деле, обладающим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органа, организации, наделенной отдельными государственными или</w:t>
      </w:r>
      <w:proofErr w:type="gram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иными публичными полномочиями, в информационно-телеко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ммуникационной сети "Интернет".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300</w:t>
      </w: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КАС РФ</w:t>
      </w: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Оставление </w:t>
      </w:r>
      <w:proofErr w:type="gramStart"/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апелляционных</w:t>
      </w:r>
      <w:proofErr w:type="gramEnd"/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жалобы, представления без движения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подаче апелляционных жалобы, представления, не соответствующих требованиям, предусмотренным </w:t>
      </w:r>
      <w:hyperlink w:anchor="Par38" w:history="1">
        <w:r w:rsidRPr="00C50314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пунктами 2</w:t>
        </w:r>
      </w:hyperlink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w:anchor="Par42" w:history="1">
        <w:r w:rsidRPr="00C50314">
          <w:rPr>
            <w:rFonts w:ascii="Times New Roman" w:hAnsi="Times New Roman" w:cs="Times New Roman"/>
            <w:color w:val="000000" w:themeColor="text1"/>
            <w:sz w:val="26"/>
            <w:szCs w:val="26"/>
          </w:rPr>
          <w:t>4 части 1</w:t>
        </w:r>
      </w:hyperlink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w:anchor="Par44" w:history="1">
        <w:r w:rsidRPr="00C50314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частями 2</w:t>
        </w:r>
      </w:hyperlink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w:anchor="Par51" w:history="1">
        <w:r w:rsidRPr="00C50314">
          <w:rPr>
            <w:rFonts w:ascii="Times New Roman" w:hAnsi="Times New Roman" w:cs="Times New Roman"/>
            <w:color w:val="000000" w:themeColor="text1"/>
            <w:sz w:val="26"/>
            <w:szCs w:val="26"/>
          </w:rPr>
          <w:t>7 статьи 299</w:t>
        </w:r>
      </w:hyperlink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Кодекса, судья не позднее чем через пять дней со дня поступления жалобы, а при подаче апелляционных жалобы, представления на судебные акты по делам, предусмотренным </w:t>
      </w:r>
      <w:hyperlink r:id="rId12" w:history="1">
        <w:r w:rsidRPr="00C50314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2 статьи 213</w:t>
        </w:r>
      </w:hyperlink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3" w:history="1">
        <w:r w:rsidRPr="00C50314">
          <w:rPr>
            <w:rFonts w:ascii="Times New Roman" w:hAnsi="Times New Roman" w:cs="Times New Roman"/>
            <w:color w:val="000000" w:themeColor="text1"/>
            <w:sz w:val="26"/>
            <w:szCs w:val="26"/>
          </w:rPr>
          <w:t>главами 24</w:t>
        </w:r>
      </w:hyperlink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4" w:history="1">
        <w:r w:rsidRPr="00C50314">
          <w:rPr>
            <w:rFonts w:ascii="Times New Roman" w:hAnsi="Times New Roman" w:cs="Times New Roman"/>
            <w:color w:val="000000" w:themeColor="text1"/>
            <w:sz w:val="26"/>
            <w:szCs w:val="26"/>
          </w:rPr>
          <w:t>28</w:t>
        </w:r>
      </w:hyperlink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5" w:history="1">
        <w:r w:rsidRPr="00C50314">
          <w:rPr>
            <w:rFonts w:ascii="Times New Roman" w:hAnsi="Times New Roman" w:cs="Times New Roman"/>
            <w:color w:val="000000" w:themeColor="text1"/>
            <w:sz w:val="26"/>
            <w:szCs w:val="26"/>
          </w:rPr>
          <w:t>30</w:t>
        </w:r>
      </w:hyperlink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6" w:history="1">
        <w:r w:rsidRPr="00C50314">
          <w:rPr>
            <w:rFonts w:ascii="Times New Roman" w:hAnsi="Times New Roman" w:cs="Times New Roman"/>
            <w:color w:val="000000" w:themeColor="text1"/>
            <w:sz w:val="26"/>
            <w:szCs w:val="26"/>
          </w:rPr>
          <w:t>31</w:t>
        </w:r>
      </w:hyperlink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7" w:history="1">
        <w:r w:rsidRPr="00C50314">
          <w:rPr>
            <w:rFonts w:ascii="Times New Roman" w:hAnsi="Times New Roman" w:cs="Times New Roman"/>
            <w:color w:val="000000" w:themeColor="text1"/>
            <w:sz w:val="26"/>
            <w:szCs w:val="26"/>
          </w:rPr>
          <w:t>31.1</w:t>
        </w:r>
      </w:hyperlink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Кодекса, незамедлительно выносит определение, которым</w:t>
      </w:r>
      <w:proofErr w:type="gram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оставляет жалобу, представление без движения и назначает лицу, подавшему жалобу, представление, разумный </w:t>
      </w:r>
      <w:hyperlink r:id="rId18" w:history="1">
        <w:r w:rsidRPr="00C50314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срок</w:t>
        </w:r>
      </w:hyperlink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устранения недостатков жалобы, представления с учетом характера таких недостатков, а также места жительства или адреса лица, подавшего жалобу, представление.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2. В случае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proofErr w:type="gram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если лицо, подавшее апелляционные жалобу, представление, выполнит в установленный срок указания, содержащиеся в определении судьи, жалоба, представление считаются поданными в день первоначального поступления их в суд.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На определение судьи об оставлении 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апелляционных</w:t>
      </w:r>
      <w:proofErr w:type="gram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жалобы, представления без движения могут быть поданы частная жалоба, представление прокурора.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301</w:t>
      </w: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КАС РФ.</w:t>
      </w: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Возвращение </w:t>
      </w:r>
      <w:proofErr w:type="gramStart"/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апелляционных</w:t>
      </w:r>
      <w:proofErr w:type="gramEnd"/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жалобы, представления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1. Апелляционная жалоба возвращается лицу, подавшему жалобу, апелляционное представление - прокурору, если: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1) апелляционные жалоба, представление поданы лицом, не имеющим права на обращение в суд апелляционной инстанции;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в установленный срок не выполнены указания судьи, содержащиеся в определении об оставлении 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апелляционных</w:t>
      </w:r>
      <w:proofErr w:type="gram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жалобы, представления без движения;</w:t>
      </w:r>
    </w:p>
    <w:p w:rsidR="00BD00BD" w:rsidRPr="00C50314" w:rsidRDefault="00C50314" w:rsidP="00BD00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истек срок на апелляционное обжалование и в 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апелляционных</w:t>
      </w:r>
      <w:proofErr w:type="gram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жалобе, представлении отсутствует просьба о восстановлении этого срока или в его восстановлении отказано.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Апелляционные жалоба, представление возвращаются по просьбе лица, подавшего жалобу, представление, об их отзыве.</w:t>
      </w:r>
      <w:proofErr w:type="gramEnd"/>
    </w:p>
    <w:p w:rsidR="00C50314" w:rsidRPr="00C50314" w:rsidRDefault="00C50314" w:rsidP="00BD00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Возвращение апелляционной жалобы лицу, подавшему жалобу, апелляционного представления прокурору осуществляется на основании определения судьи. На определение судьи о возвращении 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апелляционных</w:t>
      </w:r>
      <w:proofErr w:type="gram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жалобы, представления могут быть поданы частная жалоба, представление прокурора.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С</w:t>
      </w: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татья 303</w:t>
      </w: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КАС РФ</w:t>
      </w: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Отказ от </w:t>
      </w:r>
      <w:proofErr w:type="gramStart"/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апелляционных</w:t>
      </w:r>
      <w:proofErr w:type="gramEnd"/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жалобы, представления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Отказ от 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апелляционных</w:t>
      </w:r>
      <w:proofErr w:type="gram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жалобы, представления допускается до вынесения судом апелляционного определения.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Заявление об отказе от 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апелляционных</w:t>
      </w:r>
      <w:proofErr w:type="gram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жалобы, представления подается в письменной форме в суд апелляционной инстанции.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О принятии отказа от 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апелляционных</w:t>
      </w:r>
      <w:proofErr w:type="gram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жалобы, представления суд апелляционной инстанции выносит определение, которым прекращает производство по соответствующим апелляционным жалобе, представлению.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Прекращение производства 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по</w:t>
      </w:r>
      <w:proofErr w:type="gram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апелляционным</w:t>
      </w:r>
      <w:proofErr w:type="gram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жалобе, представлению в связи с отказом от них не является препятствием для рассмотрения иных апелляционных жалоб, представлений, если соответствующее решение суда первой инстанции обжалуется другими лицами.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Статья 304</w:t>
      </w: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КАС РФ</w:t>
      </w:r>
      <w:r w:rsidRPr="00C503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 Отказ административного истца от иска, признание иска административным ответчиком, соглашение о примирении сторон в суде апелляционной инстанции</w:t>
      </w: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50314" w:rsidRPr="00C50314" w:rsidRDefault="00C50314" w:rsidP="00C503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Отказ административного истца от иска, признание иска административным ответчиком или соглашение о примирении сторон, совершенные после принятия апелляционных жалобы, представления, должны быть выражены в поданных суду апелляционной инстанции заявлениях в письменной форме.</w:t>
      </w:r>
      <w:proofErr w:type="gram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случае</w:t>
      </w:r>
      <w:proofErr w:type="gramStart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proofErr w:type="gramEnd"/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если отказ административного истца от иска, признание иска административным ответчиком, условия соглашения сторон были заявлены в судебном заседании, такие отказ, признание, условия заносятся в протокол судебного заседания и подписываются соответственно административным истцом, административным ответчиком, сторонами соглашения.</w:t>
      </w:r>
    </w:p>
    <w:p w:rsidR="00C50314" w:rsidRPr="00C50314" w:rsidRDefault="00C50314" w:rsidP="00BD00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Порядок и последствия рассмотрения заявления об отказе административного истца от иска или заявления сторон о заключении соглашения о примирении определяются по правилам, установленным </w:t>
      </w:r>
      <w:hyperlink r:id="rId19" w:history="1">
        <w:r w:rsidRPr="00C50314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статьями 137.1</w:t>
        </w:r>
      </w:hyperlink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20" w:history="1">
        <w:r w:rsidRPr="00C50314">
          <w:rPr>
            <w:rFonts w:ascii="Times New Roman" w:hAnsi="Times New Roman" w:cs="Times New Roman"/>
            <w:color w:val="000000" w:themeColor="text1"/>
            <w:sz w:val="26"/>
            <w:szCs w:val="26"/>
          </w:rPr>
          <w:t>157</w:t>
        </w:r>
      </w:hyperlink>
      <w:r w:rsidRPr="00C50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Кодекса. При принятии заявления об отказе административного истца от иска или при утверждении соглашения сторон суд апелляционной инстанции отменяет принятое решение суда и прекращает производство по административному делу. В случае признания административным ответчиком иска и принятия его судом апелляционной инстанции принимается решение об удовлетворении заявленных адми</w:t>
      </w:r>
      <w:r w:rsidR="00BD00BD">
        <w:rPr>
          <w:rFonts w:ascii="Times New Roman" w:hAnsi="Times New Roman" w:cs="Times New Roman"/>
          <w:color w:val="000000" w:themeColor="text1"/>
          <w:sz w:val="26"/>
          <w:szCs w:val="26"/>
        </w:rPr>
        <w:t>нистративным истцом требований.</w:t>
      </w:r>
      <w:bookmarkStart w:id="4" w:name="_GoBack"/>
      <w:bookmarkEnd w:id="4"/>
    </w:p>
    <w:sectPr w:rsidR="00C50314" w:rsidRPr="00C50314" w:rsidSect="00BD00BD">
      <w:pgSz w:w="11905" w:h="16838"/>
      <w:pgMar w:top="1134" w:right="850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0A"/>
    <w:rsid w:val="00033572"/>
    <w:rsid w:val="0093486A"/>
    <w:rsid w:val="00A27A0A"/>
    <w:rsid w:val="00BD00BD"/>
    <w:rsid w:val="00C5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1&amp;dst=101988" TargetMode="External"/><Relationship Id="rId13" Type="http://schemas.openxmlformats.org/officeDocument/2006/relationships/hyperlink" Target="https://login.consultant.ru/link/?req=doc&amp;base=LAW&amp;n=495131&amp;dst=101548" TargetMode="External"/><Relationship Id="rId18" Type="http://schemas.openxmlformats.org/officeDocument/2006/relationships/hyperlink" Target="https://login.consultant.ru/link/?req=doc&amp;base=LAW&amp;n=355060&amp;dst=10005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5131&amp;dst=102034" TargetMode="External"/><Relationship Id="rId12" Type="http://schemas.openxmlformats.org/officeDocument/2006/relationships/hyperlink" Target="https://login.consultant.ru/link/?req=doc&amp;base=LAW&amp;n=495131&amp;dst=101371" TargetMode="External"/><Relationship Id="rId17" Type="http://schemas.openxmlformats.org/officeDocument/2006/relationships/hyperlink" Target="https://login.consultant.ru/link/?req=doc&amp;base=LAW&amp;n=495131&amp;dst=13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5131&amp;dst=101909" TargetMode="External"/><Relationship Id="rId20" Type="http://schemas.openxmlformats.org/officeDocument/2006/relationships/hyperlink" Target="https://login.consultant.ru/link/?req=doc&amp;base=LAW&amp;n=495131&amp;dst=10106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5745&amp;dst=101334" TargetMode="External"/><Relationship Id="rId11" Type="http://schemas.openxmlformats.org/officeDocument/2006/relationships/hyperlink" Target="https://login.consultant.ru/link/?req=doc&amp;base=LAW&amp;n=494979&amp;dst=1339" TargetMode="External"/><Relationship Id="rId5" Type="http://schemas.openxmlformats.org/officeDocument/2006/relationships/hyperlink" Target="https://login.consultant.ru/link/?req=doc&amp;base=LAW&amp;n=355060&amp;dst=100054" TargetMode="External"/><Relationship Id="rId15" Type="http://schemas.openxmlformats.org/officeDocument/2006/relationships/hyperlink" Target="https://login.consultant.ru/link/?req=doc&amp;base=LAW&amp;n=495131&amp;dst=101851" TargetMode="External"/><Relationship Id="rId10" Type="http://schemas.openxmlformats.org/officeDocument/2006/relationships/hyperlink" Target="https://login.consultant.ru/link/?req=doc&amp;base=LAW&amp;n=494979&amp;dst=9905" TargetMode="External"/><Relationship Id="rId19" Type="http://schemas.openxmlformats.org/officeDocument/2006/relationships/hyperlink" Target="https://login.consultant.ru/link/?req=doc&amp;base=LAW&amp;n=495131&amp;dst=6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31&amp;dst=100451" TargetMode="External"/><Relationship Id="rId14" Type="http://schemas.openxmlformats.org/officeDocument/2006/relationships/hyperlink" Target="https://login.consultant.ru/link/?req=doc&amp;base=LAW&amp;n=495131&amp;dst=10178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2025-02-17T08:31:00Z</cp:lastPrinted>
  <dcterms:created xsi:type="dcterms:W3CDTF">2025-02-17T08:24:00Z</dcterms:created>
  <dcterms:modified xsi:type="dcterms:W3CDTF">2025-02-17T08:33:00Z</dcterms:modified>
</cp:coreProperties>
</file>