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</w:t>
      </w:r>
      <w:r w:rsidR="003B3634" w:rsidRPr="003B363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B3634" w:rsidRPr="003B3634">
        <w:rPr>
          <w:rFonts w:ascii="Times New Roman" w:hAnsi="Times New Roman" w:cs="Times New Roman"/>
          <w:sz w:val="24"/>
          <w:szCs w:val="24"/>
        </w:rPr>
        <w:t>ОГРНИП</w:t>
      </w:r>
      <w:r w:rsidR="00246233"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117" w:rsidRPr="00FB1117" w:rsidRDefault="00FB1117" w:rsidP="00FB1117">
      <w:pPr>
        <w:widowControl w:val="0"/>
        <w:tabs>
          <w:tab w:val="right" w:pos="9354"/>
        </w:tabs>
        <w:autoSpaceDE w:val="0"/>
        <w:autoSpaceDN w:val="0"/>
        <w:spacing w:after="0" w:line="240" w:lineRule="auto"/>
        <w:ind w:left="21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1117">
        <w:rPr>
          <w:rFonts w:ascii="Times New Roman" w:eastAsia="Times New Roman" w:hAnsi="Times New Roman" w:cs="Calibri"/>
          <w:bCs/>
          <w:sz w:val="24"/>
          <w:szCs w:val="24"/>
          <w:lang w:eastAsia="ru-RU"/>
        </w:rPr>
        <w:t>для организации - наименование, адрес, идентификационный номер налогоплательщика и основной государ</w:t>
      </w:r>
      <w:r w:rsidRPr="00FB1117">
        <w:rPr>
          <w:rFonts w:ascii="Times New Roman" w:eastAsiaTheme="minorEastAsia" w:hAnsi="Times New Roman" w:cs="Calibri"/>
          <w:bCs/>
          <w:sz w:val="24"/>
          <w:szCs w:val="24"/>
          <w:lang w:eastAsia="ru-RU"/>
        </w:rPr>
        <w:t>ственный регистрационный номер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023534" w:rsidRPr="00023534" w:rsidRDefault="00023534" w:rsidP="00023534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3F97" w:rsidRDefault="009C3F97" w:rsidP="00FB1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3F9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:rsidR="00D05F60" w:rsidRPr="00D05F60" w:rsidRDefault="00D05F60" w:rsidP="00D05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5F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о признании завещания </w:t>
      </w:r>
      <w:proofErr w:type="gramStart"/>
      <w:r w:rsidRPr="00D05F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недействительным</w:t>
      </w:r>
      <w:proofErr w:type="gramEnd"/>
    </w:p>
    <w:p w:rsidR="00D05F60" w:rsidRPr="00D05F60" w:rsidRDefault="00D05F60" w:rsidP="00D05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5F60" w:rsidRPr="00D05F60" w:rsidRDefault="00D05F60" w:rsidP="005D52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5F60" w:rsidRPr="00D05F60" w:rsidRDefault="00D05F60" w:rsidP="00D05F6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"__"__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 ____ г. уме</w:t>
      </w:r>
      <w:proofErr w:type="gramStart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р(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ла) ___________,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(Ф.И.О. насл</w:t>
      </w:r>
      <w:r w:rsidR="00D011B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едодателя, год, место рождения),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проживавши</w:t>
      </w:r>
      <w:r w:rsidR="00D011B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й(</w:t>
      </w:r>
      <w:proofErr w:type="spellStart"/>
      <w:r w:rsidR="00D011B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ая</w:t>
      </w:r>
      <w:proofErr w:type="spellEnd"/>
      <w:r w:rsidR="00D011B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 по адресу: ______________.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Истец является наследником _____________ в силу _______________</w:t>
      </w:r>
      <w:r w:rsidR="00D011B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(по закону/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 завещанию)</w:t>
      </w:r>
      <w:r w:rsidR="00D011B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что подтверждается ___________________</w:t>
      </w:r>
      <w:r w:rsidR="00D011BC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"__"___________ ____ г. _____________состави</w:t>
      </w:r>
      <w:proofErr w:type="gramStart"/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л(</w:t>
      </w:r>
      <w:proofErr w:type="gramEnd"/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а) завещание,</w:t>
      </w:r>
    </w:p>
    <w:p w:rsidR="007B7CA9" w:rsidRDefault="00D05F60" w:rsidP="00D05F6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</w:t>
      </w:r>
      <w:r w:rsidR="007B7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(Ф.И.О. наследодателя)</w:t>
      </w:r>
    </w:p>
    <w:p w:rsidR="00D05F60" w:rsidRPr="00CE7599" w:rsidRDefault="00D05F60" w:rsidP="00F31C7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которым завеща</w:t>
      </w:r>
      <w:proofErr w:type="gramStart"/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л(</w:t>
      </w:r>
      <w:proofErr w:type="gramEnd"/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а) ответчику следующее имуще</w:t>
      </w:r>
      <w:r w:rsidR="007B7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ство: ________________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(наименование и характеристики имущества)</w:t>
      </w:r>
      <w:r w:rsidR="007B7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Оспариваемое завещание удостоверено нота</w:t>
      </w:r>
      <w:r w:rsidR="007B7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риусом ________________________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(Ф.И.О. н</w:t>
      </w:r>
      <w:r w:rsidR="007B7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отариуса).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настоящее время нотариусом ___________</w:t>
      </w:r>
      <w:r w:rsidR="007B7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ведется наследственное (Ф.И.О. нотариуса)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дело в связи с откр</w:t>
      </w:r>
      <w:r w:rsidR="007B7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ытием наследства наследодателя.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связи с ____________________(обстоятельства, подтвер</w:t>
      </w:r>
      <w:r w:rsidR="007B7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ждающие невозможность выражения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воли наследод</w:t>
      </w:r>
      <w:r w:rsidR="007B7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ателя при составлении завещания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в силу физическ</w:t>
      </w:r>
      <w:r w:rsidR="007B7CA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ого или психического состояния)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наследодатель  при  </w:t>
      </w:r>
      <w:r w:rsidRPr="00D05F6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 xml:space="preserve">составлении  </w:t>
      </w:r>
      <w:r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завещания   бы</w:t>
      </w:r>
      <w:proofErr w:type="gramStart"/>
      <w:r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л(</w:t>
      </w:r>
      <w:proofErr w:type="gramEnd"/>
      <w:r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а)  не  способен  понимать</w:t>
      </w:r>
      <w:r w:rsidR="007B7CA9"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значение  своих  действий  и руководить ими, что подтверждается </w:t>
      </w:r>
      <w:r w:rsidR="00F31C7F"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</w:t>
      </w:r>
    </w:p>
    <w:p w:rsidR="00FE350E" w:rsidRPr="00CE7599" w:rsidRDefault="00D05F60" w:rsidP="00FE350E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Указанные обстоятельства также мог</w:t>
      </w:r>
      <w:r w:rsidR="00FE350E"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ут подтвердить:____________</w:t>
      </w:r>
      <w:r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(Ф.И.О., адреса свидетелей)</w:t>
      </w:r>
      <w:r w:rsidR="00F31C7F"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CE7599" w:rsidRPr="00CE7599" w:rsidRDefault="00D05F60" w:rsidP="00CE759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В  соответствии  с  </w:t>
      </w:r>
      <w:hyperlink r:id="rId5" w:history="1">
        <w:r w:rsidRPr="00CE7599">
          <w:rPr>
            <w:rFonts w:ascii="Times New Roman" w:eastAsiaTheme="minorHAnsi" w:hAnsi="Times New Roman" w:cs="Times New Roman"/>
            <w:b w:val="0"/>
            <w:bCs w:val="0"/>
            <w:color w:val="000000" w:themeColor="text1"/>
            <w:sz w:val="24"/>
            <w:szCs w:val="24"/>
          </w:rPr>
          <w:t>п.  1  ст.  1131</w:t>
        </w:r>
      </w:hyperlink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r w:rsidR="00FE350E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ГК РФ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при   нарушении   положений  Граж</w:t>
      </w:r>
      <w:r w:rsidR="00FE350E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данского   кодекса   Российской 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Федерац</w:t>
      </w:r>
      <w:r w:rsidR="00FE350E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ии, влекущих 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за собой недействительно</w:t>
      </w:r>
      <w:r w:rsidR="00FE350E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сть завещания, в зависимости от 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основания  недействительности,  завещание  я</w:t>
      </w:r>
      <w:r w:rsidR="00FE350E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вляется недействительным в силу 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признания  его таковым судом (оспоримое заве</w:t>
      </w:r>
      <w:r w:rsidR="00CE7599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щание) или независимо от такого 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п</w:t>
      </w:r>
      <w:r w:rsidR="00CE7599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ризнания (ничтожное завещание).</w:t>
      </w:r>
    </w:p>
    <w:p w:rsidR="00CE7599" w:rsidRPr="00CE7599" w:rsidRDefault="00D05F60" w:rsidP="00CE759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proofErr w:type="gramStart"/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В соответствии с </w:t>
      </w:r>
      <w:hyperlink r:id="rId6" w:history="1">
        <w:r w:rsidRPr="00CE7599">
          <w:rPr>
            <w:rFonts w:ascii="Times New Roman" w:eastAsiaTheme="minorHAnsi" w:hAnsi="Times New Roman" w:cs="Times New Roman"/>
            <w:b w:val="0"/>
            <w:bCs w:val="0"/>
            <w:color w:val="000000" w:themeColor="text1"/>
            <w:sz w:val="24"/>
            <w:szCs w:val="24"/>
          </w:rPr>
          <w:t>п. 1 ст. 177</w:t>
        </w:r>
      </w:hyperlink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CE7599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ГК РФ 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сделка,  совершенная  гражданином,  хотя  и </w:t>
      </w:r>
      <w:r w:rsidR="00CE7599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дееспособным, но находившимся в 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момент  ее  совершения в таком </w:t>
      </w:r>
      <w:r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состоянии, ко</w:t>
      </w:r>
      <w:r w:rsidR="00CE7599"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гда он не был способен понимать </w:t>
      </w:r>
      <w:r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значение  своих  действий  или  руководить  </w:t>
      </w:r>
      <w:r w:rsidR="00CE7599"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ими,  может быть признана судом </w:t>
      </w:r>
      <w:r w:rsidRPr="00CE7599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недействительной  по  иску  этого  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гражданин</w:t>
      </w:r>
      <w:r w:rsidR="00CE7599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а  либо иных лиц, чьи права или 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охраняемые законом интересы нарушены в результате </w:t>
      </w:r>
      <w:r w:rsidR="00CE7599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ее совершения.</w:t>
      </w:r>
      <w:proofErr w:type="gramEnd"/>
    </w:p>
    <w:p w:rsidR="00D05F60" w:rsidRPr="00CE7599" w:rsidRDefault="00D05F60" w:rsidP="00CE7599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b w:val="0"/>
          <w:bCs w:val="0"/>
          <w:color w:val="000000" w:themeColor="text1"/>
        </w:rPr>
      </w:pP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На основании вышеизложенного и в соответствии со ст. </w:t>
      </w:r>
      <w:hyperlink r:id="rId7" w:history="1">
        <w:r w:rsidRPr="00CE7599">
          <w:rPr>
            <w:rFonts w:ascii="Times New Roman" w:eastAsiaTheme="minorHAnsi" w:hAnsi="Times New Roman" w:cs="Times New Roman"/>
            <w:b w:val="0"/>
            <w:bCs w:val="0"/>
            <w:color w:val="000000" w:themeColor="text1"/>
            <w:sz w:val="24"/>
            <w:szCs w:val="24"/>
          </w:rPr>
          <w:t>1131</w:t>
        </w:r>
      </w:hyperlink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CE7599"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ГК РФ</w:t>
      </w:r>
      <w:r w:rsidRPr="00CE7599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</w:p>
    <w:p w:rsidR="00D55AAA" w:rsidRPr="0059522D" w:rsidRDefault="00D55AAA" w:rsidP="00D55A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B1117" w:rsidRDefault="00D55AAA" w:rsidP="00C005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ПРОШУ:</w:t>
      </w:r>
      <w:bookmarkStart w:id="0" w:name="_GoBack"/>
      <w:bookmarkEnd w:id="0"/>
    </w:p>
    <w:p w:rsidR="003063FC" w:rsidRDefault="003063FC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C00588" w:rsidRPr="00C00588" w:rsidRDefault="00C00588" w:rsidP="00C005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005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признать недействительным заве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щание, составленное _________</w:t>
      </w:r>
      <w:r w:rsidRPr="00C005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(Ф.И.О. наследодателя)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005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"___"__________ ____ г. и  удостоверенное нотариусом __________ (Ф.И.О. нотариуса)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C005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(зарегистрировано в реестре за N _____).</w:t>
      </w:r>
    </w:p>
    <w:p w:rsid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55999" w:rsidRP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Приложение:</w:t>
      </w:r>
    </w:p>
    <w:p w:rsid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755999" w:rsidRP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</w:t>
      </w: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опия завещания ________________________ от "__"____________ ____ </w:t>
      </w:r>
      <w:proofErr w:type="gramStart"/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proofErr w:type="gramEnd"/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755999" w:rsidRP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2) к</w:t>
      </w: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опия свидетельства о смерти от "__"___________ ____ г. N _____.</w:t>
      </w:r>
    </w:p>
    <w:p w:rsidR="00755999" w:rsidRP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3) к</w:t>
      </w: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опия выписки из истории болезни </w:t>
      </w:r>
      <w:proofErr w:type="gramStart"/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_____________________________</w:t>
      </w:r>
    </w:p>
    <w:p w:rsid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4)</w:t>
      </w: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х</w:t>
      </w:r>
      <w:r w:rsidRPr="0075599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одатайство о вызове свидетелей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(при необходимости)</w:t>
      </w:r>
    </w:p>
    <w:p w:rsid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755999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7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искового заявления и приложенных к нему документов, которые у них отсутствуют.</w:t>
      </w:r>
    </w:p>
    <w:p w:rsidR="002D69B5" w:rsidRPr="0059522D" w:rsidRDefault="00755999" w:rsidP="007559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59522D" w:rsidRDefault="0059522D" w:rsidP="00FB1117">
      <w:pPr>
        <w:autoSpaceDE w:val="0"/>
        <w:autoSpaceDN w:val="0"/>
        <w:adjustRightInd w:val="0"/>
        <w:spacing w:after="0" w:line="240" w:lineRule="auto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FB1117">
      <w:pgSz w:w="11906" w:h="16838"/>
      <w:pgMar w:top="851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23534"/>
    <w:rsid w:val="00034BC3"/>
    <w:rsid w:val="00034C6C"/>
    <w:rsid w:val="00107B74"/>
    <w:rsid w:val="001222B2"/>
    <w:rsid w:val="001925F7"/>
    <w:rsid w:val="001D3F24"/>
    <w:rsid w:val="001F7A01"/>
    <w:rsid w:val="00246233"/>
    <w:rsid w:val="00252269"/>
    <w:rsid w:val="00257714"/>
    <w:rsid w:val="00265CE0"/>
    <w:rsid w:val="002A71F3"/>
    <w:rsid w:val="002D69B5"/>
    <w:rsid w:val="003063FC"/>
    <w:rsid w:val="003825CE"/>
    <w:rsid w:val="0038611A"/>
    <w:rsid w:val="003B3634"/>
    <w:rsid w:val="003B7ACA"/>
    <w:rsid w:val="00480CBC"/>
    <w:rsid w:val="00493988"/>
    <w:rsid w:val="0052047A"/>
    <w:rsid w:val="005227F4"/>
    <w:rsid w:val="005447B1"/>
    <w:rsid w:val="0059522D"/>
    <w:rsid w:val="005A2FC6"/>
    <w:rsid w:val="005B39C3"/>
    <w:rsid w:val="005C4423"/>
    <w:rsid w:val="005C4C0B"/>
    <w:rsid w:val="005D52C1"/>
    <w:rsid w:val="005E3343"/>
    <w:rsid w:val="005F62AF"/>
    <w:rsid w:val="006152CA"/>
    <w:rsid w:val="00671C51"/>
    <w:rsid w:val="00724C69"/>
    <w:rsid w:val="00736972"/>
    <w:rsid w:val="00755999"/>
    <w:rsid w:val="007B7CA9"/>
    <w:rsid w:val="007F766F"/>
    <w:rsid w:val="00821566"/>
    <w:rsid w:val="00861FB0"/>
    <w:rsid w:val="008A35F8"/>
    <w:rsid w:val="008C34EF"/>
    <w:rsid w:val="008F1FBE"/>
    <w:rsid w:val="00995B9E"/>
    <w:rsid w:val="009C3F97"/>
    <w:rsid w:val="00A02B1F"/>
    <w:rsid w:val="00A35C50"/>
    <w:rsid w:val="00A96020"/>
    <w:rsid w:val="00AA7DEB"/>
    <w:rsid w:val="00AC6D1E"/>
    <w:rsid w:val="00B21D38"/>
    <w:rsid w:val="00BC2F71"/>
    <w:rsid w:val="00BD7B2C"/>
    <w:rsid w:val="00C00588"/>
    <w:rsid w:val="00C04E6D"/>
    <w:rsid w:val="00C06523"/>
    <w:rsid w:val="00C376E4"/>
    <w:rsid w:val="00CE7599"/>
    <w:rsid w:val="00CF32F0"/>
    <w:rsid w:val="00D011BC"/>
    <w:rsid w:val="00D05F60"/>
    <w:rsid w:val="00D30206"/>
    <w:rsid w:val="00D429FD"/>
    <w:rsid w:val="00D55AAA"/>
    <w:rsid w:val="00DE05BF"/>
    <w:rsid w:val="00E51D4E"/>
    <w:rsid w:val="00E95A99"/>
    <w:rsid w:val="00EF7695"/>
    <w:rsid w:val="00F31C7F"/>
    <w:rsid w:val="00F809EA"/>
    <w:rsid w:val="00F84669"/>
    <w:rsid w:val="00FB1117"/>
    <w:rsid w:val="00FB19CC"/>
    <w:rsid w:val="00FB3A58"/>
    <w:rsid w:val="00FC409F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4&amp;dst=1001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984" TargetMode="External"/><Relationship Id="rId5" Type="http://schemas.openxmlformats.org/officeDocument/2006/relationships/hyperlink" Target="https://login.consultant.ru/link/?req=doc&amp;base=LAW&amp;n=482694&amp;dst=1001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2024-09-27T09:43:00Z</cp:lastPrinted>
  <dcterms:created xsi:type="dcterms:W3CDTF">2024-09-27T09:55:00Z</dcterms:created>
  <dcterms:modified xsi:type="dcterms:W3CDTF">2024-09-27T09:59:00Z</dcterms:modified>
</cp:coreProperties>
</file>