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AD" w:rsidRPr="009848AD" w:rsidRDefault="009848AD" w:rsidP="009848AD">
      <w:pPr>
        <w:spacing w:line="360" w:lineRule="auto"/>
        <w:rPr>
          <w:spacing w:val="100"/>
        </w:rPr>
      </w:pPr>
    </w:p>
    <w:p w:rsidR="00B77DD8" w:rsidRDefault="00BE45BD" w:rsidP="00B77DD8">
      <w:pPr>
        <w:ind w:left="708"/>
        <w:jc w:val="both"/>
      </w:pPr>
      <w:r>
        <w:t xml:space="preserve"> </w:t>
      </w:r>
    </w:p>
    <w:p w:rsidR="00BE45BD" w:rsidRDefault="00BE45BD" w:rsidP="00BE45BD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АКШИНСКИЙ РАЙОННЫЙ СУД </w:t>
      </w:r>
    </w:p>
    <w:p w:rsidR="00BE45BD" w:rsidRDefault="00BE45BD" w:rsidP="00BE45BD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ЗАБАЙКАЛЬСКОГО КРАЯ</w:t>
      </w:r>
    </w:p>
    <w:p w:rsidR="00BE45BD" w:rsidRDefault="00BE45BD" w:rsidP="00BE45BD">
      <w:pPr>
        <w:jc w:val="right"/>
        <w:rPr>
          <w:sz w:val="32"/>
          <w:szCs w:val="32"/>
        </w:rPr>
      </w:pPr>
      <w:r>
        <w:rPr>
          <w:sz w:val="32"/>
          <w:szCs w:val="32"/>
        </w:rPr>
        <w:t>Экз. №……</w:t>
      </w:r>
    </w:p>
    <w:p w:rsidR="00BE45BD" w:rsidRDefault="00BE45BD" w:rsidP="00BE45BD">
      <w:pPr>
        <w:jc w:val="center"/>
        <w:rPr>
          <w:b/>
          <w:sz w:val="32"/>
          <w:szCs w:val="32"/>
        </w:rPr>
      </w:pPr>
    </w:p>
    <w:p w:rsidR="00BE45BD" w:rsidRPr="00F4592F" w:rsidRDefault="00BE45BD" w:rsidP="00BE45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BE45BD" w:rsidRDefault="00BE45BD" w:rsidP="00BE45BD">
      <w:pPr>
        <w:rPr>
          <w:b/>
          <w:sz w:val="32"/>
          <w:szCs w:val="32"/>
        </w:rPr>
      </w:pPr>
    </w:p>
    <w:p w:rsidR="00BE45BD" w:rsidRDefault="00BE45BD" w:rsidP="00BE45BD">
      <w:pPr>
        <w:rPr>
          <w:b/>
          <w:sz w:val="32"/>
          <w:szCs w:val="32"/>
        </w:rPr>
      </w:pPr>
    </w:p>
    <w:p w:rsidR="00D45698" w:rsidRPr="00D45698" w:rsidRDefault="00D45698" w:rsidP="00F52257">
      <w:r>
        <w:rPr>
          <w:sz w:val="26"/>
          <w:szCs w:val="26"/>
        </w:rPr>
        <w:t xml:space="preserve"> </w:t>
      </w:r>
      <w:r w:rsidR="00F4592F">
        <w:rPr>
          <w:sz w:val="26"/>
          <w:szCs w:val="26"/>
        </w:rPr>
        <w:t xml:space="preserve"> </w:t>
      </w:r>
      <w:r w:rsidR="006E49C7">
        <w:t>«20</w:t>
      </w:r>
      <w:r w:rsidRPr="00D45698">
        <w:t>»</w:t>
      </w:r>
      <w:r w:rsidR="006E49C7">
        <w:t xml:space="preserve"> марта</w:t>
      </w:r>
      <w:r w:rsidR="00F52257">
        <w:t xml:space="preserve"> </w:t>
      </w:r>
      <w:r w:rsidR="006E49C7">
        <w:t>2026</w:t>
      </w:r>
      <w:bookmarkStart w:id="0" w:name="_GoBack"/>
      <w:bookmarkEnd w:id="0"/>
      <w:r w:rsidRPr="00D45698">
        <w:t xml:space="preserve"> года</w:t>
      </w:r>
      <w:r w:rsidRPr="00D45698">
        <w:tab/>
      </w:r>
      <w:r>
        <w:t xml:space="preserve">            </w:t>
      </w:r>
      <w:r w:rsidR="00110345">
        <w:tab/>
      </w:r>
      <w:r w:rsidR="00F52257">
        <w:t xml:space="preserve">                       </w:t>
      </w:r>
      <w:r w:rsidR="00110345">
        <w:tab/>
        <w:t xml:space="preserve">   </w:t>
      </w:r>
      <w:r w:rsidR="00110345">
        <w:tab/>
      </w:r>
      <w:r w:rsidR="0084244C">
        <w:t xml:space="preserve">     </w:t>
      </w:r>
      <w:r w:rsidR="00F4592F">
        <w:t xml:space="preserve">          </w:t>
      </w:r>
      <w:r w:rsidR="00110345">
        <w:t xml:space="preserve">№ </w:t>
      </w:r>
      <w:r w:rsidR="006E49C7">
        <w:t>3</w:t>
      </w:r>
      <w:r w:rsidR="003F4640">
        <w:t xml:space="preserve"> </w:t>
      </w:r>
      <w:r w:rsidRPr="00D45698">
        <w:t>о/д</w:t>
      </w:r>
    </w:p>
    <w:p w:rsidR="00D45698" w:rsidRPr="00D45698" w:rsidRDefault="00D45698" w:rsidP="00D45698"/>
    <w:p w:rsidR="00D45698" w:rsidRPr="00D45698" w:rsidRDefault="00D45698" w:rsidP="00D45698">
      <w:pPr>
        <w:jc w:val="center"/>
      </w:pPr>
      <w:r w:rsidRPr="00D45698">
        <w:t>с. Акша</w:t>
      </w:r>
    </w:p>
    <w:p w:rsidR="00D45698" w:rsidRPr="00D45698" w:rsidRDefault="00D45698" w:rsidP="00D45698">
      <w:pPr>
        <w:jc w:val="center"/>
      </w:pPr>
    </w:p>
    <w:p w:rsidR="00D45698" w:rsidRPr="00D45698" w:rsidRDefault="00D45698" w:rsidP="00D45698">
      <w:pPr>
        <w:jc w:val="center"/>
      </w:pPr>
    </w:p>
    <w:p w:rsidR="006E49C7" w:rsidRPr="006E49C7" w:rsidRDefault="006E49C7" w:rsidP="006E49C7">
      <w:pPr>
        <w:spacing w:line="276" w:lineRule="auto"/>
        <w:jc w:val="center"/>
        <w:rPr>
          <w:b/>
        </w:rPr>
      </w:pPr>
      <w:r w:rsidRPr="006E49C7">
        <w:rPr>
          <w:b/>
        </w:rPr>
        <w:t>О внесении изменений  в План противодействия коррупции   в Акшинском районном суде Забайкальского края на 2025-2028 годы, утвержденный приказом Акшинского районного суда Забайкальского края от  24 января 2025 года № 4 о/д</w:t>
      </w:r>
    </w:p>
    <w:p w:rsidR="006E49C7" w:rsidRPr="006E49C7" w:rsidRDefault="006E49C7" w:rsidP="006E49C7">
      <w:pPr>
        <w:spacing w:line="276" w:lineRule="auto"/>
        <w:ind w:firstLine="708"/>
        <w:jc w:val="center"/>
        <w:rPr>
          <w:sz w:val="24"/>
          <w:szCs w:val="24"/>
        </w:rPr>
      </w:pPr>
    </w:p>
    <w:p w:rsidR="006E49C7" w:rsidRPr="006E49C7" w:rsidRDefault="006E49C7" w:rsidP="006E49C7">
      <w:pPr>
        <w:jc w:val="center"/>
        <w:rPr>
          <w:sz w:val="24"/>
          <w:szCs w:val="24"/>
        </w:rPr>
      </w:pPr>
    </w:p>
    <w:p w:rsidR="006E49C7" w:rsidRPr="006E49C7" w:rsidRDefault="006E49C7" w:rsidP="006E49C7">
      <w:pPr>
        <w:jc w:val="both"/>
      </w:pPr>
      <w:r w:rsidRPr="006E49C7">
        <w:rPr>
          <w:sz w:val="24"/>
          <w:szCs w:val="24"/>
        </w:rPr>
        <w:tab/>
      </w:r>
      <w:r w:rsidRPr="006E49C7">
        <w:t>В соответствии  с Указом Президента Российской Федерации  от 31 декабря 2025 г. № 1009 «Об изменении и признании утратившими силу некоторых актов Президента Российской Федерации»,  ПРИКАЗЫВАЮ:</w:t>
      </w:r>
    </w:p>
    <w:p w:rsidR="006E49C7" w:rsidRPr="006E49C7" w:rsidRDefault="006E49C7" w:rsidP="006E49C7">
      <w:pPr>
        <w:numPr>
          <w:ilvl w:val="0"/>
          <w:numId w:val="6"/>
        </w:numPr>
        <w:ind w:left="0" w:firstLine="705"/>
        <w:jc w:val="both"/>
      </w:pPr>
      <w:r w:rsidRPr="006E49C7">
        <w:t>Внести в План противодействия коррупции в Акшинском районном суде Забайкальского края на 2025 -2028 годы, утвержденный приказом Акшинского районного суда Забайкальского края от 24 января 2025 года № 4 о/д, следующие изменения:</w:t>
      </w:r>
    </w:p>
    <w:p w:rsidR="006E49C7" w:rsidRPr="006E49C7" w:rsidRDefault="006E49C7" w:rsidP="006E49C7">
      <w:pPr>
        <w:ind w:left="705"/>
        <w:jc w:val="both"/>
      </w:pPr>
      <w:r w:rsidRPr="006E49C7">
        <w:t xml:space="preserve">Пункты 2.10, 2.12, 3.3 признать утратившими силу. </w:t>
      </w:r>
    </w:p>
    <w:p w:rsidR="006E49C7" w:rsidRPr="006E49C7" w:rsidRDefault="006E49C7" w:rsidP="006E49C7">
      <w:pPr>
        <w:numPr>
          <w:ilvl w:val="0"/>
          <w:numId w:val="7"/>
        </w:numPr>
        <w:ind w:left="-142" w:firstLine="847"/>
        <w:jc w:val="both"/>
      </w:pPr>
      <w:proofErr w:type="gramStart"/>
      <w:r w:rsidRPr="006E49C7">
        <w:t>В пункт 2.10 в графе «Наименование мероприятия» заменить слова «</w:t>
      </w:r>
      <w:r w:rsidRPr="006E49C7">
        <w:rPr>
          <w:sz w:val="26"/>
          <w:szCs w:val="26"/>
        </w:rPr>
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Акшинского районного суда, а также их супруг (супругов) и несовершеннолетних детей за отчетные периоды» на слова «Обобщение и 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Акшинского районного</w:t>
      </w:r>
      <w:proofErr w:type="gramEnd"/>
      <w:r w:rsidRPr="006E49C7">
        <w:rPr>
          <w:sz w:val="26"/>
          <w:szCs w:val="26"/>
        </w:rPr>
        <w:t xml:space="preserve"> суда, а также их супруг (супругов) и несовершеннолетних детей за отчетные периоды. По результатам анализа представить докладную записку председателю Суда».</w:t>
      </w:r>
    </w:p>
    <w:p w:rsidR="006E49C7" w:rsidRPr="006E49C7" w:rsidRDefault="006E49C7" w:rsidP="006E49C7">
      <w:pPr>
        <w:numPr>
          <w:ilvl w:val="0"/>
          <w:numId w:val="7"/>
        </w:numPr>
        <w:shd w:val="clear" w:color="auto" w:fill="FFFFFF"/>
        <w:jc w:val="both"/>
      </w:pPr>
      <w:r w:rsidRPr="006E49C7">
        <w:t xml:space="preserve">Настоящий приказ вступает в силу со дня его подписания. </w:t>
      </w:r>
    </w:p>
    <w:p w:rsidR="006E49C7" w:rsidRPr="006E49C7" w:rsidRDefault="006E49C7" w:rsidP="006E49C7">
      <w:pPr>
        <w:jc w:val="both"/>
      </w:pPr>
    </w:p>
    <w:p w:rsidR="006E49C7" w:rsidRPr="006E49C7" w:rsidRDefault="006E49C7" w:rsidP="006E49C7">
      <w:pPr>
        <w:jc w:val="both"/>
      </w:pPr>
    </w:p>
    <w:p w:rsidR="006E49C7" w:rsidRPr="006E49C7" w:rsidRDefault="006E49C7" w:rsidP="006E49C7">
      <w:pPr>
        <w:jc w:val="both"/>
      </w:pPr>
    </w:p>
    <w:p w:rsidR="006E49C7" w:rsidRPr="006E49C7" w:rsidRDefault="006E49C7" w:rsidP="006E49C7">
      <w:pPr>
        <w:ind w:left="-142"/>
        <w:jc w:val="both"/>
        <w:rPr>
          <w:sz w:val="24"/>
          <w:szCs w:val="24"/>
        </w:rPr>
      </w:pPr>
      <w:r w:rsidRPr="006E49C7">
        <w:tab/>
      </w:r>
      <w:proofErr w:type="spellStart"/>
      <w:r w:rsidRPr="006E49C7">
        <w:t>И.о</w:t>
      </w:r>
      <w:proofErr w:type="spellEnd"/>
      <w:r w:rsidRPr="006E49C7">
        <w:t>. председателя суда</w:t>
      </w:r>
      <w:r w:rsidRPr="006E49C7">
        <w:tab/>
      </w:r>
      <w:r w:rsidRPr="006E49C7">
        <w:tab/>
      </w:r>
      <w:r w:rsidRPr="006E49C7">
        <w:tab/>
      </w:r>
      <w:r w:rsidRPr="006E49C7">
        <w:tab/>
      </w:r>
      <w:r w:rsidRPr="006E49C7">
        <w:tab/>
        <w:t xml:space="preserve">                         Т.А. Перекрест </w:t>
      </w:r>
    </w:p>
    <w:p w:rsidR="006722A5" w:rsidRPr="00175441" w:rsidRDefault="006E49C7" w:rsidP="00F4592F">
      <w:pPr>
        <w:ind w:firstLine="708"/>
        <w:jc w:val="center"/>
      </w:pPr>
      <w:r>
        <w:rPr>
          <w:b/>
        </w:rPr>
        <w:t xml:space="preserve"> </w:t>
      </w:r>
      <w:r w:rsidR="00110345">
        <w:rPr>
          <w:b/>
          <w:sz w:val="24"/>
          <w:szCs w:val="24"/>
        </w:rPr>
        <w:t xml:space="preserve"> </w:t>
      </w:r>
      <w:r w:rsidR="00F4592F">
        <w:rPr>
          <w:b/>
        </w:rPr>
        <w:t xml:space="preserve"> </w:t>
      </w:r>
      <w:r w:rsidR="00B34E04" w:rsidRPr="00B34E04">
        <w:t xml:space="preserve">  </w:t>
      </w:r>
    </w:p>
    <w:sectPr w:rsidR="006722A5" w:rsidRPr="0017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6716"/>
    <w:multiLevelType w:val="hybridMultilevel"/>
    <w:tmpl w:val="29B6923E"/>
    <w:lvl w:ilvl="0" w:tplc="01AEAB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EA66BB"/>
    <w:multiLevelType w:val="hybridMultilevel"/>
    <w:tmpl w:val="45368BD2"/>
    <w:lvl w:ilvl="0" w:tplc="EC6C9A7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366349"/>
    <w:multiLevelType w:val="hybridMultilevel"/>
    <w:tmpl w:val="76947E3E"/>
    <w:lvl w:ilvl="0" w:tplc="4006A4EC">
      <w:start w:val="1"/>
      <w:numFmt w:val="decimal"/>
      <w:lvlText w:val="%1.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1D472FB"/>
    <w:multiLevelType w:val="hybridMultilevel"/>
    <w:tmpl w:val="E8A49758"/>
    <w:lvl w:ilvl="0" w:tplc="B9DCC108">
      <w:start w:val="1"/>
      <w:numFmt w:val="decimal"/>
      <w:lvlText w:val="%1."/>
      <w:lvlJc w:val="left"/>
      <w:pPr>
        <w:ind w:left="1737" w:hanging="1032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78F46F9"/>
    <w:multiLevelType w:val="hybridMultilevel"/>
    <w:tmpl w:val="28F6A81A"/>
    <w:lvl w:ilvl="0" w:tplc="33D60A0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6C530E"/>
    <w:multiLevelType w:val="hybridMultilevel"/>
    <w:tmpl w:val="E3804234"/>
    <w:lvl w:ilvl="0" w:tplc="67F6DCE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61899"/>
    <w:rsid w:val="000D3FD7"/>
    <w:rsid w:val="000F2EED"/>
    <w:rsid w:val="00110345"/>
    <w:rsid w:val="00175441"/>
    <w:rsid w:val="00264650"/>
    <w:rsid w:val="002C17EF"/>
    <w:rsid w:val="00303B98"/>
    <w:rsid w:val="003F4640"/>
    <w:rsid w:val="00483976"/>
    <w:rsid w:val="0056264F"/>
    <w:rsid w:val="005A6833"/>
    <w:rsid w:val="0063376F"/>
    <w:rsid w:val="006722A5"/>
    <w:rsid w:val="00682576"/>
    <w:rsid w:val="006E49C7"/>
    <w:rsid w:val="00774FAE"/>
    <w:rsid w:val="0084244C"/>
    <w:rsid w:val="00876FF2"/>
    <w:rsid w:val="00961899"/>
    <w:rsid w:val="009848AD"/>
    <w:rsid w:val="00A01963"/>
    <w:rsid w:val="00B34E04"/>
    <w:rsid w:val="00B5331E"/>
    <w:rsid w:val="00B6256B"/>
    <w:rsid w:val="00B77DD8"/>
    <w:rsid w:val="00BE45BD"/>
    <w:rsid w:val="00D45698"/>
    <w:rsid w:val="00E91F6A"/>
    <w:rsid w:val="00F4592F"/>
    <w:rsid w:val="00F5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2023-05-03T05:53:00Z</dcterms:created>
  <dcterms:modified xsi:type="dcterms:W3CDTF">2026-03-20T05:20:00Z</dcterms:modified>
</cp:coreProperties>
</file>