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F3" w:rsidRDefault="00C869F3" w:rsidP="00C869F3">
      <w:pPr>
        <w:pStyle w:val="ConsPlusTitle"/>
        <w:jc w:val="center"/>
        <w:outlineLvl w:val="0"/>
        <w:rPr>
          <w:color w:val="000000" w:themeColor="text1"/>
        </w:rPr>
      </w:pPr>
      <w:bookmarkStart w:id="0" w:name="_GoBack"/>
      <w:bookmarkEnd w:id="0"/>
    </w:p>
    <w:p w:rsidR="00C869F3" w:rsidRDefault="00C869F3" w:rsidP="00C869F3">
      <w:pPr>
        <w:pStyle w:val="ConsPlusTitle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СУДЕБНЫЙ ДЕПАРТАМЕНТ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ПРИКАЗ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от 10 ноября 2015 г. N 355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ОБ </w:t>
      </w:r>
      <w:proofErr w:type="gramStart"/>
      <w:r>
        <w:rPr>
          <w:color w:val="000000" w:themeColor="text1"/>
        </w:rPr>
        <w:t>УТВЕРЖДЕНИИ</w:t>
      </w:r>
      <w:proofErr w:type="gramEnd"/>
      <w:r>
        <w:rPr>
          <w:color w:val="000000" w:themeColor="text1"/>
        </w:rPr>
        <w:t xml:space="preserve"> ПОЛОЖЕНИЯ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 ПРОВЕРКЕ ДОСТОВЕРНОСТИ И ПОЛНОТЫ СВЕДЕНИЙ, ПРЕДСТАВЛЯЕМЫХ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ГРАЖДАНАМИ, ПРЕТЕНДУЮЩИМИ НА ЗАМЕЩЕНИЕ ДОЛЖНОСТЕЙ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В УПРАВЛЕНИЯХ СУДЕБНОГО ДЕПАРТАМЕНТА В СУБЪЕКТАХ </w:t>
      </w:r>
      <w:proofErr w:type="gramStart"/>
      <w:r>
        <w:rPr>
          <w:color w:val="000000" w:themeColor="text1"/>
        </w:rPr>
        <w:t>РОССИЙСКОЙ</w:t>
      </w:r>
      <w:proofErr w:type="gramEnd"/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И ЛИЦАМИ, ЗАМЕЩАЮЩИМИ ДОЛЖНОСТИ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ФЕДЕРАЛЬНОЙ ГОСУДАРСТВЕННОЙ ГРАЖДАНСКОЙ СЛУЖБЫ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В УПРАВЛЕНИЯХ СУДЕБНОГО ДЕПАРТАМЕНТА В СУБЪЕКТАХ </w:t>
      </w:r>
      <w:proofErr w:type="gramStart"/>
      <w:r>
        <w:rPr>
          <w:color w:val="000000" w:themeColor="text1"/>
        </w:rPr>
        <w:t>РОССИЙСКОЙ</w:t>
      </w:r>
      <w:proofErr w:type="gramEnd"/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И СОБЛЮДЕНИЯ ЛИЦАМИ, ЗАМЕЩАЮЩИМИ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ДОЛЖНОСТИ ФЕДЕРАЛЬНОЙ ГОСУДАРСТВЕННОЙ ГРАЖДАНСКОЙ СЛУЖБЫ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В УПРАВЛЕНИЯХ СУДЕБНОГО ДЕПАРТАМЕНТА В СУБЪЕКТАХ </w:t>
      </w:r>
      <w:proofErr w:type="gramStart"/>
      <w:r>
        <w:rPr>
          <w:color w:val="000000" w:themeColor="text1"/>
        </w:rPr>
        <w:t>РОССИЙСКОЙ</w:t>
      </w:r>
      <w:proofErr w:type="gramEnd"/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Pr="00365C72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ТРЕБОВАНИЙ К СЛУЖЕБНОМУ ПОВЕДЕНИЮ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Список изменяющих документов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(в ред. Приказов Судебного департамента при Верховном Суде РФ</w:t>
      </w:r>
      <w:proofErr w:type="gramEnd"/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от 02.09.2021 </w:t>
      </w:r>
      <w:hyperlink r:id="rId5" w:history="1">
        <w:r>
          <w:rPr>
            <w:rStyle w:val="a3"/>
            <w:color w:val="000000" w:themeColor="text1"/>
            <w:u w:val="none"/>
          </w:rPr>
          <w:t>N 189</w:t>
        </w:r>
      </w:hyperlink>
      <w:r>
        <w:rPr>
          <w:color w:val="000000" w:themeColor="text1"/>
        </w:rPr>
        <w:t xml:space="preserve">, от 31.05.2022 </w:t>
      </w:r>
      <w:hyperlink r:id="rId6" w:history="1">
        <w:r>
          <w:rPr>
            <w:rStyle w:val="a3"/>
            <w:color w:val="000000" w:themeColor="text1"/>
            <w:u w:val="none"/>
          </w:rPr>
          <w:t>N 91</w:t>
        </w:r>
      </w:hyperlink>
      <w:r>
        <w:rPr>
          <w:color w:val="000000" w:themeColor="text1"/>
        </w:rPr>
        <w:t xml:space="preserve">, от 29.10.2025 </w:t>
      </w:r>
      <w:hyperlink r:id="rId7" w:history="1">
        <w:r>
          <w:rPr>
            <w:rStyle w:val="a3"/>
            <w:color w:val="000000" w:themeColor="text1"/>
            <w:u w:val="none"/>
          </w:rPr>
          <w:t>N 194</w:t>
        </w:r>
      </w:hyperlink>
      <w:r>
        <w:rPr>
          <w:color w:val="000000" w:themeColor="text1"/>
        </w:rPr>
        <w:t>, от 29.01.2026 № 23)</w:t>
      </w:r>
    </w:p>
    <w:p w:rsidR="00C869F3" w:rsidRDefault="00C869F3" w:rsidP="00C869F3">
      <w:pPr>
        <w:pStyle w:val="ConsPlusNormal"/>
        <w:spacing w:after="1"/>
        <w:rPr>
          <w:color w:val="000000" w:themeColor="text1"/>
        </w:rPr>
      </w:pP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соответствии с указами Президента Российской Федерации от 21 сентября 2009 г. </w:t>
      </w:r>
      <w:hyperlink r:id="rId8" w:history="1">
        <w:r>
          <w:rPr>
            <w:rStyle w:val="a3"/>
            <w:color w:val="000000" w:themeColor="text1"/>
            <w:u w:val="none"/>
          </w:rPr>
          <w:t>N 1065</w:t>
        </w:r>
      </w:hyperlink>
      <w:r>
        <w:rPr>
          <w:color w:val="000000" w:themeColor="text1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от 2 апреля 2013 г. </w:t>
      </w:r>
      <w:hyperlink r:id="rId9" w:history="1">
        <w:r>
          <w:rPr>
            <w:rStyle w:val="a3"/>
            <w:color w:val="000000" w:themeColor="text1"/>
            <w:u w:val="none"/>
          </w:rPr>
          <w:t>N 309</w:t>
        </w:r>
      </w:hyperlink>
      <w:r>
        <w:rPr>
          <w:color w:val="000000" w:themeColor="text1"/>
        </w:rPr>
        <w:t xml:space="preserve"> "О мерах по реализации отдельных положений Федерального закона "О противодействии коррупции</w:t>
      </w:r>
      <w:proofErr w:type="gramEnd"/>
      <w:r>
        <w:rPr>
          <w:color w:val="000000" w:themeColor="text1"/>
        </w:rPr>
        <w:t xml:space="preserve">", от 8 марта 2015 г. </w:t>
      </w:r>
      <w:hyperlink r:id="rId10" w:history="1">
        <w:r>
          <w:rPr>
            <w:rStyle w:val="a3"/>
            <w:color w:val="000000" w:themeColor="text1"/>
            <w:u w:val="none"/>
          </w:rPr>
          <w:t>N 120</w:t>
        </w:r>
      </w:hyperlink>
      <w:r>
        <w:rPr>
          <w:color w:val="000000" w:themeColor="text1"/>
        </w:rPr>
        <w:t xml:space="preserve"> "О некоторых вопросах противодействия коррупции" и от 15 июля 2015 г. </w:t>
      </w:r>
      <w:hyperlink r:id="rId11" w:history="1">
        <w:r>
          <w:rPr>
            <w:rStyle w:val="a3"/>
            <w:color w:val="000000" w:themeColor="text1"/>
            <w:u w:val="none"/>
          </w:rPr>
          <w:t>N 364</w:t>
        </w:r>
      </w:hyperlink>
      <w:r>
        <w:rPr>
          <w:color w:val="000000" w:themeColor="text1"/>
        </w:rP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Судебном департаменте приказываю: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Утвердить прилагаемое </w:t>
      </w:r>
      <w:hyperlink r:id="rId12" w:anchor="P44" w:history="1">
        <w:r>
          <w:rPr>
            <w:rStyle w:val="a3"/>
            <w:color w:val="000000" w:themeColor="text1"/>
            <w:u w:val="none"/>
          </w:rPr>
          <w:t>Положение</w:t>
        </w:r>
      </w:hyperlink>
      <w:r>
        <w:rPr>
          <w:color w:val="000000" w:themeColor="text1"/>
        </w:rPr>
        <w:t xml:space="preserve">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поведению.</w:t>
      </w:r>
      <w:proofErr w:type="gramEnd"/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Генеральный директор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А.В.ГУСЕВ</w:t>
      </w:r>
    </w:p>
    <w:p w:rsidR="00C869F3" w:rsidRDefault="00C869F3" w:rsidP="00C869F3">
      <w:pPr>
        <w:pStyle w:val="ConsPlusNormal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Утверждено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приказом Судебного департамента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при Верховном Суде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Российской Федерации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от 10 ноября 2015 г. N 355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bookmarkStart w:id="1" w:name="P44"/>
      <w:bookmarkEnd w:id="1"/>
      <w:r>
        <w:rPr>
          <w:color w:val="000000" w:themeColor="text1"/>
        </w:rPr>
        <w:t>ПОЛОЖЕНИЕ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 ПРОВЕРКЕ ДОСТОВЕРНОСТИ И ПОЛНОТЫ СВЕДЕНИЙ, ПРЕДСТАВЛЯЕМЫХ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ГРАЖДАНАМИ, ПРЕТЕНДУЮЩИМИ НА ЗАМЕЩЕНИЕ ДОЛЖНОСТЕЙ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В УПРАВЛЕНИЯХ СУДЕБНОГО ДЕПАРТАМЕНТА В СУБЪЕКТАХ </w:t>
      </w:r>
      <w:proofErr w:type="gramStart"/>
      <w:r>
        <w:rPr>
          <w:color w:val="000000" w:themeColor="text1"/>
        </w:rPr>
        <w:t>РОССИЙСКОЙ</w:t>
      </w:r>
      <w:proofErr w:type="gramEnd"/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И ЛИЦАМИ, ЗАМЕЩАЮЩИМИ ДОЛЖНОСТИ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ФЕДЕРАЛЬНОЙ ГОСУДАРСТВЕННОЙ ГРАЖДАНСКОЙ СЛУЖБЫ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В УПРАВЛЕНИЯХ СУДЕБНОГО ДЕПАРТАМЕНТА В СУБЪЕКТАХ </w:t>
      </w:r>
      <w:proofErr w:type="gramStart"/>
      <w:r>
        <w:rPr>
          <w:color w:val="000000" w:themeColor="text1"/>
        </w:rPr>
        <w:t>РОССИЙСКОЙ</w:t>
      </w:r>
      <w:proofErr w:type="gramEnd"/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И СОБЛЮДЕНИЯ ЛИЦАМИ, ЗАМЕЩАЮЩИМИ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ДОЛЖНОСТИ ФЕДЕРАЛЬНОЙ ГОСУДАРСТВЕННОЙ ГРАЖДАНСКОЙ СЛУЖБЫ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В УПРАВЛЕНИЯХ СУДЕБНОГО ДЕПАРТАМЕНТА В СУБЪЕКТАХ </w:t>
      </w:r>
      <w:proofErr w:type="gramStart"/>
      <w:r>
        <w:rPr>
          <w:color w:val="000000" w:themeColor="text1"/>
        </w:rPr>
        <w:t>РОССИЙСКОЙ</w:t>
      </w:r>
      <w:proofErr w:type="gramEnd"/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Pr="00365C72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ТРЕБОВАНИЙ К СЛУЖЕБНОМУ ПОВЕДЕНИЮ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Список изменяющих документов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(в ред. Приказов Судебного департамента при Верховном Суде РФ</w:t>
      </w:r>
      <w:proofErr w:type="gramEnd"/>
    </w:p>
    <w:p w:rsidR="00C869F3" w:rsidRPr="00365C72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от 02.09.2021 </w:t>
      </w:r>
      <w:hyperlink r:id="rId13" w:history="1">
        <w:r>
          <w:rPr>
            <w:rStyle w:val="a3"/>
            <w:color w:val="000000" w:themeColor="text1"/>
            <w:u w:val="none"/>
          </w:rPr>
          <w:t>N 189</w:t>
        </w:r>
      </w:hyperlink>
      <w:r>
        <w:rPr>
          <w:color w:val="000000" w:themeColor="text1"/>
        </w:rPr>
        <w:t xml:space="preserve">, от 31.05.2022 </w:t>
      </w:r>
      <w:hyperlink r:id="rId14" w:history="1">
        <w:r>
          <w:rPr>
            <w:rStyle w:val="a3"/>
            <w:color w:val="000000" w:themeColor="text1"/>
            <w:u w:val="none"/>
          </w:rPr>
          <w:t>N 91</w:t>
        </w:r>
      </w:hyperlink>
      <w:r>
        <w:rPr>
          <w:color w:val="000000" w:themeColor="text1"/>
        </w:rPr>
        <w:t xml:space="preserve">, от 29.10.2025 </w:t>
      </w:r>
      <w:hyperlink r:id="rId15" w:history="1">
        <w:r>
          <w:rPr>
            <w:rStyle w:val="a3"/>
            <w:color w:val="000000" w:themeColor="text1"/>
            <w:u w:val="none"/>
          </w:rPr>
          <w:t>N 194</w:t>
        </w:r>
      </w:hyperlink>
    </w:p>
    <w:p w:rsidR="00C869F3" w:rsidRDefault="00C869F3" w:rsidP="00C869F3">
      <w:pPr>
        <w:pStyle w:val="ConsPlusNormal"/>
        <w:spacing w:after="1"/>
        <w:rPr>
          <w:color w:val="000000" w:themeColor="text1"/>
        </w:rPr>
      </w:pP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  <w:bookmarkStart w:id="2" w:name="P65"/>
      <w:bookmarkEnd w:id="2"/>
      <w:r>
        <w:rPr>
          <w:color w:val="000000" w:themeColor="text1"/>
        </w:rPr>
        <w:t xml:space="preserve">1. </w:t>
      </w:r>
      <w:proofErr w:type="gramStart"/>
      <w:r>
        <w:rPr>
          <w:color w:val="000000" w:themeColor="text1"/>
        </w:rPr>
        <w:t>Настоящим Положением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</w:t>
      </w:r>
      <w:proofErr w:type="gramEnd"/>
      <w:r>
        <w:rPr>
          <w:color w:val="000000" w:themeColor="text1"/>
        </w:rPr>
        <w:t xml:space="preserve">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 (далее - Положение) определяется порядок осуществления проверки: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6" w:history="1">
        <w:r>
          <w:rPr>
            <w:rStyle w:val="a3"/>
            <w:color w:val="000000" w:themeColor="text1"/>
            <w:u w:val="none"/>
          </w:rPr>
          <w:t>Указом</w:t>
        </w:r>
      </w:hyperlink>
      <w:r>
        <w:rPr>
          <w:color w:val="000000" w:themeColor="text1"/>
        </w:rPr>
        <w:t xml:space="preserve"> Президента Российской Федерации от 18 мая 2009 г. N 559: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гражданами, претендующими на замещение должностей в </w:t>
      </w:r>
      <w:proofErr w:type="gramStart"/>
      <w:r>
        <w:rPr>
          <w:color w:val="000000" w:themeColor="text1"/>
        </w:rPr>
        <w:t>управлениях</w:t>
      </w:r>
      <w:proofErr w:type="gramEnd"/>
      <w:r>
        <w:rPr>
          <w:color w:val="000000" w:themeColor="text1"/>
        </w:rPr>
        <w:t xml:space="preserve">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граждане), на отчетную дату;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</w:t>
      </w:r>
      <w:r>
        <w:rPr>
          <w:color w:val="000000" w:themeColor="text1"/>
        </w:rPr>
        <w:lastRenderedPageBreak/>
        <w:t>Российской Федерации (далее - гражданские служащие), за отчетный период и за два года, предшествующие отчетному периоду;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69"/>
      <w:bookmarkEnd w:id="3"/>
      <w:r>
        <w:rPr>
          <w:color w:val="000000" w:themeColor="text1"/>
        </w:rPr>
        <w:t>б) достоверности и полноты сведений, представленных гражданами при поступлении на 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70"/>
      <w:bookmarkEnd w:id="4"/>
      <w:proofErr w:type="gramStart"/>
      <w:r>
        <w:rPr>
          <w:color w:val="000000" w:themeColor="text1"/>
        </w:rP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7" w:history="1">
        <w:r>
          <w:rPr>
            <w:rStyle w:val="a3"/>
            <w:color w:val="000000" w:themeColor="text1"/>
            <w:u w:val="none"/>
          </w:rPr>
          <w:t>законом</w:t>
        </w:r>
      </w:hyperlink>
      <w:r>
        <w:rPr>
          <w:color w:val="000000" w:themeColor="text1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proofErr w:type="gramStart"/>
      <w:r>
        <w:rPr>
          <w:color w:val="000000" w:themeColor="text1"/>
        </w:rPr>
        <w:t xml:space="preserve">Проверка, предусмотренная </w:t>
      </w:r>
      <w:hyperlink r:id="rId18" w:anchor="P69" w:history="1">
        <w:r>
          <w:rPr>
            <w:rStyle w:val="a3"/>
            <w:color w:val="000000" w:themeColor="text1"/>
            <w:u w:val="none"/>
          </w:rPr>
          <w:t>подпунктами "б"</w:t>
        </w:r>
      </w:hyperlink>
      <w:r>
        <w:rPr>
          <w:color w:val="000000" w:themeColor="text1"/>
        </w:rPr>
        <w:t xml:space="preserve"> и </w:t>
      </w:r>
      <w:hyperlink r:id="rId19" w:anchor="P70" w:history="1">
        <w:r>
          <w:rPr>
            <w:rStyle w:val="a3"/>
            <w:color w:val="000000" w:themeColor="text1"/>
            <w:u w:val="none"/>
          </w:rPr>
          <w:t>"в" пункта 1</w:t>
        </w:r>
      </w:hyperlink>
      <w:r>
        <w:rPr>
          <w:color w:val="000000" w:themeColor="text1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государственной гражданской службы.</w:t>
      </w:r>
      <w:proofErr w:type="gramEnd"/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proofErr w:type="gramStart"/>
      <w:r>
        <w:rPr>
          <w:color w:val="000000" w:themeColor="text1"/>
        </w:rPr>
        <w:t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гражданским служащим, претендующим на замещение должности федеральной государственной службы, предусмотренной</w:t>
      </w:r>
      <w:r>
        <w:rPr>
          <w:i/>
          <w:color w:val="000000" w:themeColor="text1"/>
        </w:rPr>
        <w:t xml:space="preserve"> </w:t>
      </w:r>
      <w:hyperlink r:id="rId20" w:history="1">
        <w:r>
          <w:rPr>
            <w:rStyle w:val="a3"/>
            <w:color w:val="000000" w:themeColor="text1"/>
            <w:u w:val="none"/>
          </w:rPr>
          <w:t>перечнем</w:t>
        </w:r>
      </w:hyperlink>
      <w:r>
        <w:rPr>
          <w:color w:val="000000" w:themeColor="text1"/>
        </w:rPr>
        <w:t xml:space="preserve"> должностей, утвержденным Указом Президента Российской Федерации от 18 мая 2009 г. N 557 «Об утверждении перечня должностей федеральной государственной службы, при замещении которых федеральные государственные гражданские служащие обязаны представлять сведения о своих доходах</w:t>
      </w:r>
      <w:proofErr w:type="gramEnd"/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а также </w:t>
      </w:r>
      <w:hyperlink r:id="rId21" w:history="1">
        <w:r>
          <w:rPr>
            <w:rStyle w:val="a3"/>
            <w:color w:val="000000" w:themeColor="text1"/>
            <w:u w:val="none"/>
          </w:rPr>
          <w:t>Перечнем</w:t>
        </w:r>
      </w:hyperlink>
      <w:r>
        <w:rPr>
          <w:color w:val="000000" w:themeColor="text1"/>
        </w:rPr>
        <w:t xml:space="preserve">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о доходах, расходах, об имуществе и обязательствах имущественного характера своих супруги (супруга) и несовершеннолетних детей, утвержденным приказом Судебного департамента при Верховном Суде Российской Федерации, и государственным служащим, назначаемым на должность в порядке перевода из другого государственного органа,</w:t>
      </w:r>
      <w:r>
        <w:rPr>
          <w:i/>
          <w:color w:val="000000" w:themeColor="text1"/>
        </w:rPr>
        <w:t xml:space="preserve"> </w:t>
      </w:r>
      <w:r>
        <w:rPr>
          <w:color w:val="000000" w:themeColor="text1"/>
        </w:rPr>
        <w:t>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proofErr w:type="gramEnd"/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4. Проверка, предусмотренная </w:t>
      </w:r>
      <w:hyperlink r:id="rId22" w:anchor="P65" w:history="1">
        <w:r>
          <w:rPr>
            <w:rStyle w:val="a3"/>
            <w:color w:val="000000" w:themeColor="text1"/>
            <w:u w:val="none"/>
          </w:rPr>
          <w:t>пунктом 1</w:t>
        </w:r>
      </w:hyperlink>
      <w:r>
        <w:rPr>
          <w:color w:val="000000" w:themeColor="text1"/>
        </w:rPr>
        <w:t xml:space="preserve"> настоящего Положения, осуществляется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Решение принимается отдельно в </w:t>
      </w:r>
      <w:proofErr w:type="gramStart"/>
      <w:r>
        <w:rPr>
          <w:color w:val="000000" w:themeColor="text1"/>
        </w:rPr>
        <w:t>отношении</w:t>
      </w:r>
      <w:proofErr w:type="gramEnd"/>
      <w:r>
        <w:rPr>
          <w:color w:val="000000" w:themeColor="text1"/>
        </w:rPr>
        <w:t xml:space="preserve"> каждого гражданина или государственного служащего и оформляется в письменной форме.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5. Управление по вопросам противодействия коррупции (далее - Управление)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предоставлены, осуществляет проверку: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76"/>
      <w:bookmarkEnd w:id="5"/>
      <w:proofErr w:type="gramStart"/>
      <w:r>
        <w:rPr>
          <w:color w:val="000000" w:themeColor="text1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Генеральным директором Судебного департамента </w:t>
      </w:r>
      <w:r>
        <w:rPr>
          <w:color w:val="000000" w:themeColor="text1"/>
        </w:rPr>
        <w:lastRenderedPageBreak/>
        <w:t>при Верховном Суде Российской Федерации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служащими, замещающими должности федеральной государственной службы, указанные в </w:t>
      </w:r>
      <w:hyperlink r:id="rId23" w:anchor="P76" w:history="1">
        <w:r>
          <w:rPr>
            <w:rStyle w:val="a3"/>
            <w:color w:val="000000" w:themeColor="text1"/>
            <w:u w:val="none"/>
          </w:rPr>
          <w:t>подпункте "а"</w:t>
        </w:r>
      </w:hyperlink>
      <w:r>
        <w:rPr>
          <w:color w:val="000000" w:themeColor="text1"/>
        </w:rPr>
        <w:t xml:space="preserve"> настоящего пункта;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в) соблюдения гражданскими служащими, замещающими должности федеральной государственной гражданской службы, указанные в </w:t>
      </w:r>
      <w:hyperlink r:id="rId24" w:anchor="P76" w:history="1">
        <w:r>
          <w:rPr>
            <w:rStyle w:val="a3"/>
            <w:color w:val="000000" w:themeColor="text1"/>
            <w:u w:val="none"/>
          </w:rPr>
          <w:t>подпункте "а"</w:t>
        </w:r>
      </w:hyperlink>
      <w:r>
        <w:rPr>
          <w:color w:val="000000" w:themeColor="text1"/>
        </w:rPr>
        <w:t xml:space="preserve"> настоящего пункта, требований к служебному поведению.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6. Основанием для осуществления проверки, предусмотренной </w:t>
      </w:r>
      <w:hyperlink r:id="rId25" w:anchor="P65" w:history="1">
        <w:r>
          <w:rPr>
            <w:rStyle w:val="a3"/>
            <w:color w:val="000000" w:themeColor="text1"/>
            <w:u w:val="none"/>
          </w:rPr>
          <w:t>пунктом 1</w:t>
        </w:r>
      </w:hyperlink>
      <w:r>
        <w:rPr>
          <w:color w:val="000000" w:themeColor="text1"/>
        </w:rPr>
        <w:t xml:space="preserve"> настоящего Положения, является достаточная информация, представленная в письменном </w:t>
      </w:r>
      <w:proofErr w:type="gramStart"/>
      <w:r>
        <w:rPr>
          <w:color w:val="000000" w:themeColor="text1"/>
        </w:rPr>
        <w:t>виде</w:t>
      </w:r>
      <w:proofErr w:type="gramEnd"/>
      <w:r>
        <w:rPr>
          <w:color w:val="000000" w:themeColor="text1"/>
        </w:rPr>
        <w:t xml:space="preserve"> в установленном порядке: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должностными лицами Управления;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г) Общественной палатой Российской Федерации;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д) общероссийскими средствами массовой информации.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7. Информация анонимного характера не может служить основанием для проверки.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9. Управление осуществляет проверку: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88"/>
      <w:bookmarkEnd w:id="6"/>
      <w:r>
        <w:rPr>
          <w:color w:val="000000" w:themeColor="text1"/>
        </w:rPr>
        <w:t>а) самостоятельно;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89"/>
      <w:bookmarkEnd w:id="7"/>
      <w:r>
        <w:rPr>
          <w:color w:val="000000" w:themeColor="text1"/>
        </w:rP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26" w:history="1">
        <w:r>
          <w:rPr>
            <w:rStyle w:val="a3"/>
            <w:color w:val="000000" w:themeColor="text1"/>
            <w:u w:val="none"/>
          </w:rPr>
          <w:t>частью третьей статьи 7</w:t>
        </w:r>
      </w:hyperlink>
      <w:r>
        <w:rPr>
          <w:color w:val="000000" w:themeColor="text1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10. Управление осуществляет проверку, предусмотренную </w:t>
      </w:r>
      <w:hyperlink r:id="rId27" w:anchor="P88" w:history="1">
        <w:r>
          <w:rPr>
            <w:rStyle w:val="a3"/>
            <w:color w:val="000000" w:themeColor="text1"/>
            <w:u w:val="none"/>
          </w:rPr>
          <w:t>подпунктом "а" пункта 9</w:t>
        </w:r>
      </w:hyperlink>
      <w:r>
        <w:rPr>
          <w:color w:val="000000" w:themeColor="text1"/>
        </w:rPr>
        <w:t xml:space="preserve"> настоящего Положения.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Проверку, предусмотренную </w:t>
      </w:r>
      <w:hyperlink r:id="rId28" w:anchor="P89" w:history="1">
        <w:r>
          <w:rPr>
            <w:rStyle w:val="a3"/>
            <w:color w:val="000000" w:themeColor="text1"/>
            <w:u w:val="none"/>
          </w:rPr>
          <w:t>подпунктом "б" пункта 9</w:t>
        </w:r>
      </w:hyperlink>
      <w:r>
        <w:rPr>
          <w:color w:val="000000" w:themeColor="text1"/>
        </w:rPr>
        <w:t xml:space="preserve"> настоящего Положения, в интересах Судебного департамента при Верховном Суде Российской Федерации осуществляют соответствующие федеральные государственные органы.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11. При осуществлении проверки, предусмотренной </w:t>
      </w:r>
      <w:hyperlink r:id="rId29" w:anchor="P88" w:history="1">
        <w:r>
          <w:rPr>
            <w:rStyle w:val="a3"/>
            <w:color w:val="000000" w:themeColor="text1"/>
            <w:u w:val="none"/>
          </w:rPr>
          <w:t>подпунктом "а" пункта 9</w:t>
        </w:r>
      </w:hyperlink>
      <w:r>
        <w:rPr>
          <w:color w:val="000000" w:themeColor="text1"/>
        </w:rPr>
        <w:t xml:space="preserve"> настоящего Положения, должностные лица Управления вправе: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проводить беседу с гражданином или гражданским служащим;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96"/>
      <w:bookmarkEnd w:id="8"/>
      <w:proofErr w:type="gramStart"/>
      <w:r>
        <w:rPr>
          <w:color w:val="000000" w:themeColor="text1"/>
        </w:rP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  <w:proofErr w:type="gramEnd"/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30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31.05.2022 N 91)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д) наводить справки у физических лиц и получать от них информацию с их согласия;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31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31.05.2022 N 91)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101"/>
      <w:bookmarkEnd w:id="9"/>
      <w:r>
        <w:rPr>
          <w:color w:val="000000" w:themeColor="text1"/>
        </w:rPr>
        <w:t xml:space="preserve">12. В запросе, предусмотренном </w:t>
      </w:r>
      <w:hyperlink r:id="rId32" w:anchor="P96" w:history="1">
        <w:r>
          <w:rPr>
            <w:rStyle w:val="a3"/>
            <w:color w:val="000000" w:themeColor="text1"/>
            <w:u w:val="none"/>
          </w:rPr>
          <w:t>подпунктом "г" пункта 11</w:t>
        </w:r>
      </w:hyperlink>
      <w:r>
        <w:rPr>
          <w:color w:val="000000" w:themeColor="text1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33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29.10.2025 N 194)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нормативный правовой акт, на основании которого направляется запрос;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rPr>
          <w:color w:val="000000" w:themeColor="text1"/>
        </w:rPr>
        <w:t xml:space="preserve"> которых проверяются, либо государственного служащего, в </w:t>
      </w:r>
      <w:proofErr w:type="gramStart"/>
      <w:r>
        <w:rPr>
          <w:color w:val="000000" w:themeColor="text1"/>
        </w:rPr>
        <w:t>отношении</w:t>
      </w:r>
      <w:proofErr w:type="gramEnd"/>
      <w:r>
        <w:rPr>
          <w:color w:val="000000" w:themeColor="text1"/>
        </w:rPr>
        <w:t xml:space="preserve"> которого имеются сведения о несоблюдении им требований к служебному поведению;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г) содержание и объем сведений, подлежащих проверке;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д) срок представления запрашиваемых сведений;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е) фамилия, инициалы и номер телефона государственного служащего, подготовившего запрос;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ж) идентификационный номер налогоплательщика (в </w:t>
      </w:r>
      <w:proofErr w:type="gramStart"/>
      <w:r>
        <w:rPr>
          <w:color w:val="000000" w:themeColor="text1"/>
        </w:rPr>
        <w:t>случае</w:t>
      </w:r>
      <w:proofErr w:type="gramEnd"/>
      <w:r>
        <w:rPr>
          <w:color w:val="000000" w:themeColor="text1"/>
        </w:rPr>
        <w:t xml:space="preserve"> направления запроса в </w:t>
      </w:r>
      <w:r>
        <w:rPr>
          <w:color w:val="000000" w:themeColor="text1"/>
        </w:rPr>
        <w:lastRenderedPageBreak/>
        <w:t>налоговые органы Российской Федерации);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з) другие необходимые сведения.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13. </w:t>
      </w:r>
      <w:proofErr w:type="gramStart"/>
      <w:r>
        <w:rPr>
          <w:color w:val="000000" w:themeColor="text1"/>
        </w:rPr>
        <w:t xml:space="preserve">В запросе о проведении оперативно-розыскных мероприятий (направленном в том числе с использованием системы "Посейдон") помимо сведений, перечисленных в </w:t>
      </w:r>
      <w:hyperlink r:id="rId34" w:anchor="P101" w:history="1">
        <w:r>
          <w:rPr>
            <w:rStyle w:val="a3"/>
            <w:color w:val="000000" w:themeColor="text1"/>
            <w:u w:val="none"/>
          </w:rPr>
          <w:t>пункте 12</w:t>
        </w:r>
      </w:hyperlink>
      <w:r>
        <w:rPr>
          <w:color w:val="000000" w:themeColor="text1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35" w:history="1">
        <w:r>
          <w:rPr>
            <w:rStyle w:val="a3"/>
            <w:color w:val="000000" w:themeColor="text1"/>
            <w:u w:val="none"/>
          </w:rPr>
          <w:t>закона</w:t>
        </w:r>
      </w:hyperlink>
      <w:r>
        <w:rPr>
          <w:color w:val="000000" w:themeColor="text1"/>
        </w:rPr>
        <w:t xml:space="preserve"> "Об оперативно-розыскной деятельности".</w:t>
      </w:r>
      <w:proofErr w:type="gramEnd"/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36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31.05.2022 N 91)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13.1. </w:t>
      </w:r>
      <w:proofErr w:type="gramStart"/>
      <w:r>
        <w:rPr>
          <w:color w:val="000000" w:themeColor="text1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>
        <w:rPr>
          <w:color w:val="000000" w:themeColor="text1"/>
        </w:rPr>
        <w:t xml:space="preserve"> банком Российской Федерации на основании </w:t>
      </w:r>
      <w:hyperlink r:id="rId37" w:history="1">
        <w:r>
          <w:rPr>
            <w:rStyle w:val="a3"/>
            <w:color w:val="000000" w:themeColor="text1"/>
            <w:u w:val="none"/>
          </w:rPr>
          <w:t>части 7.3 статьи 13</w:t>
        </w:r>
      </w:hyperlink>
      <w:r>
        <w:rPr>
          <w:color w:val="000000" w:themeColor="text1"/>
        </w:rP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38" w:history="1">
        <w:r>
          <w:rPr>
            <w:rStyle w:val="a3"/>
            <w:color w:val="000000" w:themeColor="text1"/>
            <w:u w:val="none"/>
          </w:rPr>
          <w:t>пункта 9 части 1 статьи 6</w:t>
        </w:r>
      </w:hyperlink>
      <w:r>
        <w:rPr>
          <w:color w:val="000000" w:themeColor="text1"/>
        </w:rPr>
        <w:t xml:space="preserve"> названного Федерального закона.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 xml:space="preserve">. 13.1 введен </w:t>
      </w:r>
      <w:hyperlink r:id="rId39" w:history="1">
        <w:r>
          <w:rPr>
            <w:rStyle w:val="a3"/>
            <w:color w:val="000000" w:themeColor="text1"/>
            <w:u w:val="none"/>
          </w:rPr>
          <w:t>Приказом</w:t>
        </w:r>
      </w:hyperlink>
      <w:r>
        <w:rPr>
          <w:color w:val="000000" w:themeColor="text1"/>
        </w:rPr>
        <w:t xml:space="preserve"> Судебного департамента при Верховном Суде РФ от 29.10.2025 N 194)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14. </w:t>
      </w:r>
      <w:proofErr w:type="gramStart"/>
      <w:r>
        <w:rPr>
          <w:color w:val="000000" w:themeColor="text1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40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29.10.2025 N 194)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начальником Управления - в государственные органы и организации;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15. </w:t>
      </w:r>
      <w:proofErr w:type="gramStart"/>
      <w:r>
        <w:rPr>
          <w:color w:val="000000" w:themeColor="text1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Генеральным директором Судебного департамента</w:t>
      </w:r>
      <w:proofErr w:type="gramEnd"/>
      <w:r>
        <w:rPr>
          <w:color w:val="000000" w:themeColor="text1"/>
        </w:rPr>
        <w:t xml:space="preserve"> при Верховном Суде Российской Федерации, специально уполномоченными заместителями Генерального директора Судебного департамента при Верховном Суде Российской Федерации.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(п. 15 в ред. </w:t>
      </w:r>
      <w:hyperlink r:id="rId41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29.10.2025 N 194)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16. Начальник Управления обеспечивает: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а) уведомление в письменной форме государственного служащего о начале проведения в отношении него проверки и разъяснение ему содержания </w:t>
      </w:r>
      <w:hyperlink r:id="rId42" w:anchor="P122" w:history="1">
        <w:r>
          <w:rPr>
            <w:rStyle w:val="a3"/>
            <w:color w:val="000000" w:themeColor="text1"/>
            <w:u w:val="none"/>
          </w:rPr>
          <w:t>подпункта "б"</w:t>
        </w:r>
      </w:hyperlink>
      <w:r>
        <w:rPr>
          <w:color w:val="000000" w:themeColor="text1"/>
        </w:rPr>
        <w:t xml:space="preserve"> настоящего пункта - в </w:t>
      </w:r>
      <w:r>
        <w:rPr>
          <w:color w:val="000000" w:themeColor="text1"/>
        </w:rPr>
        <w:lastRenderedPageBreak/>
        <w:t>течение двух рабочих дней со дня получения соответствующего решения;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122"/>
      <w:bookmarkEnd w:id="10"/>
      <w:proofErr w:type="gramStart"/>
      <w:r>
        <w:rPr>
          <w:color w:val="000000" w:themeColor="text1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17. По окончании проверки Управление обязано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124"/>
      <w:bookmarkEnd w:id="11"/>
      <w:r>
        <w:rPr>
          <w:color w:val="000000" w:themeColor="text1"/>
        </w:rPr>
        <w:t>18. Гражданский служащий вправе: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а) давать пояснения в письменной форме: в ходе проверки; по вопросам, указанным в </w:t>
      </w:r>
      <w:hyperlink r:id="rId43" w:anchor="P122" w:history="1">
        <w:r>
          <w:rPr>
            <w:rStyle w:val="a3"/>
            <w:color w:val="000000" w:themeColor="text1"/>
            <w:u w:val="none"/>
          </w:rPr>
          <w:t>подпункте "б" пункта 16</w:t>
        </w:r>
      </w:hyperlink>
      <w:r>
        <w:rPr>
          <w:color w:val="000000" w:themeColor="text1"/>
        </w:rPr>
        <w:t xml:space="preserve"> настоящего Положения; по результатам проверки;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представлять дополнительные материалы и давать по ним пояснения в письменной форме;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в) обращаться в Управление с подлежащим удовлетворению ходатайством о проведении с ним беседы по вопросам, указанным в </w:t>
      </w:r>
      <w:hyperlink r:id="rId44" w:anchor="P122" w:history="1">
        <w:r>
          <w:rPr>
            <w:rStyle w:val="a3"/>
            <w:color w:val="000000" w:themeColor="text1"/>
            <w:u w:val="none"/>
          </w:rPr>
          <w:t>подпункте "б" пункта 16</w:t>
        </w:r>
      </w:hyperlink>
      <w:r>
        <w:rPr>
          <w:color w:val="000000" w:themeColor="text1"/>
        </w:rPr>
        <w:t xml:space="preserve"> настоящего Положения.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19. Пояснения, указанные в </w:t>
      </w:r>
      <w:hyperlink r:id="rId45" w:anchor="P124" w:history="1">
        <w:proofErr w:type="gramStart"/>
        <w:r>
          <w:rPr>
            <w:rStyle w:val="a3"/>
            <w:color w:val="000000" w:themeColor="text1"/>
            <w:u w:val="none"/>
          </w:rPr>
          <w:t>пункте</w:t>
        </w:r>
        <w:proofErr w:type="gramEnd"/>
        <w:r>
          <w:rPr>
            <w:rStyle w:val="a3"/>
            <w:color w:val="000000" w:themeColor="text1"/>
            <w:u w:val="none"/>
          </w:rPr>
          <w:t xml:space="preserve"> 18</w:t>
        </w:r>
      </w:hyperlink>
      <w:r>
        <w:rPr>
          <w:color w:val="000000" w:themeColor="text1"/>
        </w:rPr>
        <w:t xml:space="preserve"> настоящего Положения, приобщаются к материалам проверки.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20.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период отстранения государственного служащего от 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21. Начальник Управления представляет Генеральному директору Судебного департамента при Верховном Суде Российской Федерации доклад о ее результатах.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2" w:name="P132"/>
      <w:bookmarkEnd w:id="12"/>
      <w:r>
        <w:rPr>
          <w:color w:val="000000" w:themeColor="text1"/>
        </w:rPr>
        <w:t>22. В докладе должно содержаться одно из следующих предложений: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о назначении гражданина на должность федеральной государственной гражданской службы;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об отказе гражданину в назначении на должность федеральной государственной гражданской службы;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об отсутствии оснований для применения к гражданскому служащему мер юридической ответственности;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г) о применении к гражданскому служащему мер юридической ответственности;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д) о представлении материалов проверки в Комиссию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23. </w:t>
      </w:r>
      <w:proofErr w:type="gramStart"/>
      <w:r>
        <w:rPr>
          <w:color w:val="000000" w:themeColor="text1"/>
        </w:rPr>
        <w:t xml:space="preserve">Сведения о результатах проверки с письменного согласия Генерального директора </w:t>
      </w:r>
      <w:r>
        <w:rPr>
          <w:color w:val="000000" w:themeColor="text1"/>
        </w:rPr>
        <w:lastRenderedPageBreak/>
        <w:t>Судебного департамента при Верховном Суде Российской Федерации представляются Управлением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</w:t>
      </w:r>
      <w:proofErr w:type="gramEnd"/>
      <w:r>
        <w:rPr>
          <w:color w:val="000000" w:themeColor="text1"/>
        </w:rPr>
        <w:t xml:space="preserve"> Федерации,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25. Генеральный директор Судебного департамента при Верховном Суде Российской Федерации, рассмотрев доклад и соответствующее предложение, указанные в </w:t>
      </w:r>
      <w:hyperlink r:id="rId46" w:anchor="P132" w:history="1">
        <w:r>
          <w:rPr>
            <w:rStyle w:val="a3"/>
            <w:color w:val="000000" w:themeColor="text1"/>
            <w:u w:val="none"/>
          </w:rPr>
          <w:t>пункте 22</w:t>
        </w:r>
      </w:hyperlink>
      <w:r>
        <w:rPr>
          <w:color w:val="000000" w:themeColor="text1"/>
        </w:rPr>
        <w:t xml:space="preserve"> настоящего Положения, принимает одно из следующих решений: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назначить гражданина на должность федеральной государственной службы;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б) отказать гражданину в </w:t>
      </w:r>
      <w:proofErr w:type="gramStart"/>
      <w:r>
        <w:rPr>
          <w:color w:val="000000" w:themeColor="text1"/>
        </w:rPr>
        <w:t>назначении</w:t>
      </w:r>
      <w:proofErr w:type="gramEnd"/>
      <w:r>
        <w:rPr>
          <w:color w:val="000000" w:themeColor="text1"/>
        </w:rPr>
        <w:t xml:space="preserve"> на должность федеральной государственной службы;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применить к гражданскому служащему меры юридической ответственности;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г) представить материалы проверки в Комиссию по соблюдению требований к служебному поведению федеральных государственных служащих Судебного департамента при Верховном Суде Российской Федерации и урегулированию конфликта интересов.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26. </w:t>
      </w:r>
      <w:proofErr w:type="gramStart"/>
      <w:r>
        <w:rPr>
          <w:color w:val="000000" w:themeColor="text1"/>
        </w:rPr>
        <w:t xml:space="preserve">Подлинники справок о доходах, об имуществе и обязательствах имущественного характера, поступивших в Управление в соответствии с </w:t>
      </w:r>
      <w:hyperlink r:id="rId47" w:history="1">
        <w:r>
          <w:rPr>
            <w:rStyle w:val="a3"/>
            <w:color w:val="000000" w:themeColor="text1"/>
            <w:u w:val="none"/>
          </w:rPr>
          <w:t>Положением</w:t>
        </w:r>
      </w:hyperlink>
      <w:r>
        <w:rPr>
          <w:color w:val="000000" w:themeColor="text1"/>
        </w:rPr>
        <w:t xml:space="preserve">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утвержденным приказом Судебного департамента при Верховном Суде Российской Федерации, по миновании надобности направляются в Управление государственной службы и кадрового обеспечения Судебного департамента при Верховном Суде Российской Федерации для приобщения к личным делам.</w:t>
      </w:r>
      <w:proofErr w:type="gramEnd"/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27. Материалы проверки хранятся в </w:t>
      </w:r>
      <w:proofErr w:type="gramStart"/>
      <w:r>
        <w:rPr>
          <w:color w:val="000000" w:themeColor="text1"/>
        </w:rPr>
        <w:t>Управлении</w:t>
      </w:r>
      <w:proofErr w:type="gramEnd"/>
      <w:r>
        <w:rPr>
          <w:color w:val="000000" w:themeColor="text1"/>
        </w:rPr>
        <w:t xml:space="preserve"> в течение трех лет со дня ее окончания, после чего передаются в архив Судебного департамента при Верховном Суде Российской Федерации.</w:t>
      </w: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</w:p>
    <w:p w:rsidR="00C869F3" w:rsidRDefault="00C869F3" w:rsidP="00C869F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C869F3" w:rsidRDefault="00C869F3" w:rsidP="00C869F3">
      <w:pPr>
        <w:rPr>
          <w:color w:val="000000" w:themeColor="text1"/>
        </w:rPr>
      </w:pPr>
    </w:p>
    <w:p w:rsidR="00EF231B" w:rsidRDefault="00EF231B"/>
    <w:sectPr w:rsidR="00EF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44"/>
    <w:rsid w:val="00365C72"/>
    <w:rsid w:val="00592544"/>
    <w:rsid w:val="00C869F3"/>
    <w:rsid w:val="00E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6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7952&amp;dst=100006" TargetMode="External"/><Relationship Id="rId18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26" Type="http://schemas.openxmlformats.org/officeDocument/2006/relationships/hyperlink" Target="https://login.consultant.ru/link/?req=doc&amp;base=LAW&amp;n=502260&amp;dst=14" TargetMode="External"/><Relationship Id="rId39" Type="http://schemas.openxmlformats.org/officeDocument/2006/relationships/hyperlink" Target="https://login.consultant.ru/link/?req=doc&amp;base=LAW&amp;n=524794&amp;dst=100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7505&amp;dst=100012" TargetMode="External"/><Relationship Id="rId34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2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7" Type="http://schemas.openxmlformats.org/officeDocument/2006/relationships/hyperlink" Target="https://login.consultant.ru/link/?req=doc&amp;base=LAW&amp;n=524953&amp;dst=100013" TargetMode="External"/><Relationship Id="rId7" Type="http://schemas.openxmlformats.org/officeDocument/2006/relationships/hyperlink" Target="https://login.consultant.ru/link/?req=doc&amp;base=LAW&amp;n=524794&amp;dst=100014" TargetMode="External"/><Relationship Id="rId12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17" Type="http://schemas.openxmlformats.org/officeDocument/2006/relationships/hyperlink" Target="https://login.consultant.ru/link/?req=doc&amp;base=LAW&amp;n=523306" TargetMode="External"/><Relationship Id="rId25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3" Type="http://schemas.openxmlformats.org/officeDocument/2006/relationships/hyperlink" Target="https://login.consultant.ru/link/?req=doc&amp;base=LAW&amp;n=524794&amp;dst=100015" TargetMode="External"/><Relationship Id="rId38" Type="http://schemas.openxmlformats.org/officeDocument/2006/relationships/hyperlink" Target="https://login.consultant.ru/link/?req=doc&amp;base=LAW&amp;n=521676&amp;dst=915" TargetMode="External"/><Relationship Id="rId46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918" TargetMode="External"/><Relationship Id="rId20" Type="http://schemas.openxmlformats.org/officeDocument/2006/relationships/hyperlink" Target="https://login.consultant.ru/link/?req=doc&amp;base=LAW&amp;n=470822&amp;dst=100215" TargetMode="External"/><Relationship Id="rId29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1" Type="http://schemas.openxmlformats.org/officeDocument/2006/relationships/hyperlink" Target="https://login.consultant.ru/link/?req=doc&amp;base=LAW&amp;n=524794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4394&amp;dst=100010" TargetMode="External"/><Relationship Id="rId11" Type="http://schemas.openxmlformats.org/officeDocument/2006/relationships/hyperlink" Target="https://login.consultant.ru/link/?req=doc&amp;base=LAW&amp;n=523933" TargetMode="External"/><Relationship Id="rId24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2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7" Type="http://schemas.openxmlformats.org/officeDocument/2006/relationships/hyperlink" Target="https://login.consultant.ru/link/?req=doc&amp;base=LAW&amp;n=521676&amp;dst=922" TargetMode="External"/><Relationship Id="rId40" Type="http://schemas.openxmlformats.org/officeDocument/2006/relationships/hyperlink" Target="https://login.consultant.ru/link/?req=doc&amp;base=LAW&amp;n=524794&amp;dst=100019" TargetMode="External"/><Relationship Id="rId45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5" Type="http://schemas.openxmlformats.org/officeDocument/2006/relationships/hyperlink" Target="https://login.consultant.ru/link/?req=doc&amp;base=LAW&amp;n=397952&amp;dst=100006" TargetMode="External"/><Relationship Id="rId15" Type="http://schemas.openxmlformats.org/officeDocument/2006/relationships/hyperlink" Target="https://login.consultant.ru/link/?req=doc&amp;base=LAW&amp;n=524794&amp;dst=100014" TargetMode="External"/><Relationship Id="rId23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28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6" Type="http://schemas.openxmlformats.org/officeDocument/2006/relationships/hyperlink" Target="https://login.consultant.ru/link/?req=doc&amp;base=LAW&amp;n=424394&amp;dst=10001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83027&amp;dst=100007" TargetMode="External"/><Relationship Id="rId19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1" Type="http://schemas.openxmlformats.org/officeDocument/2006/relationships/hyperlink" Target="https://login.consultant.ru/link/?req=doc&amp;base=LAW&amp;n=424394&amp;dst=100012" TargetMode="External"/><Relationship Id="rId44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37&amp;dst=100070" TargetMode="External"/><Relationship Id="rId14" Type="http://schemas.openxmlformats.org/officeDocument/2006/relationships/hyperlink" Target="https://login.consultant.ru/link/?req=doc&amp;base=LAW&amp;n=424394&amp;dst=100010" TargetMode="External"/><Relationship Id="rId22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27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0" Type="http://schemas.openxmlformats.org/officeDocument/2006/relationships/hyperlink" Target="https://login.consultant.ru/link/?req=doc&amp;base=LAW&amp;n=424394&amp;dst=100011" TargetMode="External"/><Relationship Id="rId35" Type="http://schemas.openxmlformats.org/officeDocument/2006/relationships/hyperlink" Target="https://login.consultant.ru/link/?req=doc&amp;base=LAW&amp;n=502260" TargetMode="External"/><Relationship Id="rId43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3913&amp;dst=100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Почта</cp:lastModifiedBy>
  <cp:revision>2</cp:revision>
  <dcterms:created xsi:type="dcterms:W3CDTF">2026-06-11T10:59:00Z</dcterms:created>
  <dcterms:modified xsi:type="dcterms:W3CDTF">2026-06-11T10:59:00Z</dcterms:modified>
</cp:coreProperties>
</file>