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УТВЕРЖДЕНЫ</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приказом </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Чулымского районного суда</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Новосибирской области</w:t>
      </w: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sz w:val="24"/>
          <w:szCs w:val="24"/>
        </w:rPr>
        <w:t xml:space="preserve">                                                                                                              от 09 июня 2008 г. № 6</w:t>
      </w:r>
      <w:r w:rsidRPr="0043008A">
        <w:rPr>
          <w:rFonts w:ascii="Times New Roman" w:hAnsi="Times New Roman" w:cs="Times New Roman"/>
          <w:sz w:val="24"/>
          <w:szCs w:val="24"/>
        </w:rPr>
        <w:tab/>
      </w:r>
      <w:r w:rsidRPr="0043008A">
        <w:rPr>
          <w:rFonts w:ascii="Times New Roman" w:hAnsi="Times New Roman" w:cs="Times New Roman"/>
          <w:sz w:val="24"/>
          <w:szCs w:val="24"/>
        </w:rPr>
        <w:tab/>
      </w:r>
      <w:r w:rsidRPr="0043008A">
        <w:rPr>
          <w:rFonts w:ascii="Times New Roman" w:hAnsi="Times New Roman" w:cs="Times New Roman"/>
          <w:sz w:val="24"/>
          <w:szCs w:val="24"/>
        </w:rPr>
        <w:tab/>
      </w:r>
      <w:r w:rsidRPr="0043008A">
        <w:rPr>
          <w:rFonts w:ascii="Times New Roman" w:hAnsi="Times New Roman" w:cs="Times New Roman"/>
          <w:sz w:val="24"/>
          <w:szCs w:val="24"/>
        </w:rPr>
        <w:tab/>
      </w:r>
      <w:r w:rsidRPr="0043008A">
        <w:rPr>
          <w:rFonts w:ascii="Times New Roman" w:hAnsi="Times New Roman" w:cs="Times New Roman"/>
          <w:sz w:val="24"/>
          <w:szCs w:val="24"/>
        </w:rPr>
        <w:tab/>
      </w:r>
      <w:r w:rsidRPr="0043008A">
        <w:rPr>
          <w:rFonts w:ascii="Times New Roman" w:hAnsi="Times New Roman" w:cs="Times New Roman"/>
          <w:sz w:val="24"/>
          <w:szCs w:val="24"/>
        </w:rPr>
        <w:tab/>
      </w: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b/>
          <w:sz w:val="24"/>
          <w:szCs w:val="24"/>
        </w:rPr>
        <w:t>ПРАВИЛА ВНУТРЕННЕГО РАСПОРЯДКА</w:t>
      </w: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b/>
          <w:sz w:val="24"/>
          <w:szCs w:val="24"/>
        </w:rPr>
        <w:t>ЧУЛЫМСКОГО РАЙОННОГО СУДА</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(в редакции приказов от 29.10.2010  № 23, от 11.03.2015 № 11 о\д, от 15.02.2016 № 13 о\д,         от 05.10.2018 № 21 о\д, от 25.06.2019 № 17, от 02.05.2023 № 9,</w:t>
      </w:r>
      <w:r w:rsidRPr="0043008A">
        <w:rPr>
          <w:rFonts w:ascii="Times New Roman" w:hAnsi="Times New Roman" w:cs="Times New Roman"/>
          <w:b/>
          <w:sz w:val="24"/>
          <w:szCs w:val="24"/>
        </w:rPr>
        <w:t xml:space="preserve"> </w:t>
      </w:r>
      <w:r w:rsidRPr="0043008A">
        <w:rPr>
          <w:rFonts w:ascii="Times New Roman" w:hAnsi="Times New Roman" w:cs="Times New Roman"/>
          <w:sz w:val="24"/>
          <w:szCs w:val="24"/>
        </w:rPr>
        <w:t xml:space="preserve">от 12.05.2023 № 10,                          </w:t>
      </w:r>
      <w:r w:rsidRPr="0043008A">
        <w:rPr>
          <w:rFonts w:ascii="Times New Roman" w:hAnsi="Times New Roman" w:cs="Times New Roman"/>
          <w:b/>
          <w:sz w:val="24"/>
          <w:szCs w:val="24"/>
        </w:rPr>
        <w:t>от 13.03.2024 № 9</w:t>
      </w:r>
      <w:r w:rsidRPr="0043008A">
        <w:rPr>
          <w:rFonts w:ascii="Times New Roman" w:hAnsi="Times New Roman" w:cs="Times New Roman"/>
          <w:sz w:val="24"/>
          <w:szCs w:val="24"/>
        </w:rPr>
        <w:t>)</w:t>
      </w:r>
    </w:p>
    <w:p w:rsidR="0043008A" w:rsidRPr="0043008A" w:rsidRDefault="0043008A" w:rsidP="0043008A">
      <w:pPr>
        <w:spacing w:after="0" w:line="240" w:lineRule="auto"/>
        <w:contextualSpacing/>
        <w:jc w:val="both"/>
        <w:rPr>
          <w:rFonts w:ascii="Times New Roman" w:hAnsi="Times New Roman" w:cs="Times New Roman"/>
          <w:b/>
          <w:sz w:val="24"/>
          <w:szCs w:val="24"/>
        </w:rPr>
      </w:pP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b/>
          <w:sz w:val="24"/>
          <w:szCs w:val="24"/>
          <w:lang w:val="en-US"/>
        </w:rPr>
        <w:t>I</w:t>
      </w:r>
      <w:r w:rsidRPr="0043008A">
        <w:rPr>
          <w:rFonts w:ascii="Times New Roman" w:hAnsi="Times New Roman" w:cs="Times New Roman"/>
          <w:b/>
          <w:sz w:val="24"/>
          <w:szCs w:val="24"/>
        </w:rPr>
        <w:t>.ОБЩИЕ ПОЛОЖЕНИЯ</w:t>
      </w:r>
    </w:p>
    <w:p w:rsidR="0043008A" w:rsidRPr="0043008A" w:rsidRDefault="0043008A" w:rsidP="0043008A">
      <w:pPr>
        <w:spacing w:after="0" w:line="240" w:lineRule="auto"/>
        <w:contextualSpacing/>
        <w:jc w:val="both"/>
        <w:rPr>
          <w:rFonts w:ascii="Times New Roman" w:hAnsi="Times New Roman" w:cs="Times New Roman"/>
          <w:b/>
          <w:sz w:val="24"/>
          <w:szCs w:val="24"/>
        </w:rPr>
      </w:pPr>
    </w:p>
    <w:p w:rsidR="0043008A" w:rsidRPr="0043008A" w:rsidRDefault="0043008A" w:rsidP="0043008A">
      <w:pPr>
        <w:pStyle w:val="21"/>
        <w:shd w:val="clear" w:color="auto" w:fill="auto"/>
        <w:tabs>
          <w:tab w:val="left" w:pos="709"/>
          <w:tab w:val="left" w:pos="993"/>
        </w:tabs>
        <w:spacing w:before="0"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1. Настоящие Правила разработаны в соответствии с Правилами поведения работников аппарата суда, утверждёнными постановлением Совета судей Российской Федерации от 27 апреля 2006 года № 156, Примерным положением о приемной федерального суда общей юрисдикции, Типовым регламентом организации деятельности приемной федерального суда общей юрисдикции, утвержденным приказом Судебного департамента при Верховном Суде Российской Федерации от 20 ноября 2019 года № 263, Федеральным Законом  от 22 декабря 2008 года № 262 –ФЗ «Об обеспечении доступа к информации о деятельности судов  в Российской Федерации», Положением по созданию и сопровождению официальных  интернет-сайтов судов общей юрисдикции Российской Федерации, утверждённым постановлением Президиума Верховного Суда Российской Федерации от 24 ноября 2004 года, </w:t>
      </w:r>
      <w:r w:rsidRPr="0043008A">
        <w:rPr>
          <w:rFonts w:ascii="Times New Roman" w:hAnsi="Times New Roman" w:cs="Times New Roman"/>
          <w:color w:val="000000"/>
          <w:sz w:val="24"/>
          <w:szCs w:val="24"/>
        </w:rPr>
        <w:t>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Президиумом Верховного Суда Российской Федерации от 27 сентября 2017 года</w:t>
      </w:r>
      <w:r w:rsidRPr="0043008A">
        <w:rPr>
          <w:rFonts w:ascii="Times New Roman" w:hAnsi="Times New Roman" w:cs="Times New Roman"/>
          <w:sz w:val="24"/>
          <w:szCs w:val="24"/>
        </w:rPr>
        <w:t>,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утвержденного приказом Судебного департамента при Верховном Суде Российской Федерации от 02 ноября 2015 года №335», Указом Президента Российской Федерации от 16 июля 2009 года № 814 «О внесении изменений в Указ Президента Российской Федерации от 12 августа 2009 года № 885 «Об утверждении общих принципов служебного поведения государственных служащих» и в общие принципы, утверждённые этим Указом».</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2. Настоящий служебный распорядок определяет для председателя районного суда и федеральных государственных гражданских служащих районного суда и его работников, замещающих должности, не являющиеся должностями федеральной государственной гражданской  службы (работники, их права и обязанности, начало, продолжительность и окончание рабочего дня, время перерыва для отдыха и питания, правила поведения на рабочем месте и в коллективе, меры поощрения за безупречную и эффективную службу и работу, ответственность за нарушение дисциплины).</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Служебный распорядок призван способствовать  обеспечению высокого  качества  труда, повышению профессионализма в работе, укреплению служебной  и трудовой исполнительской дисциплины.</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3. Выполнение служебного распорядка обеспечивается созданием председателем районного суда необходимых организационных, экономических, социально бытовых и правовых условий для исполнения  гражданскими служащими и работниками суда возложенных на них обязанностей.</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lastRenderedPageBreak/>
        <w:t xml:space="preserve">       4. Ознакомление с настоящим служебным распорядком, как работающих, так и вновь поступающих гражданских служащих, производится под расписку.</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5. Настоящий служебный распорядок пересматривается в случае изменения законодательства РФ, касающегося существенных условий для председателя суда, гражданских служащих и работников суда.</w:t>
      </w:r>
    </w:p>
    <w:p w:rsidR="0043008A" w:rsidRPr="0043008A" w:rsidRDefault="0043008A" w:rsidP="0043008A">
      <w:pPr>
        <w:spacing w:after="0" w:line="240" w:lineRule="auto"/>
        <w:contextualSpacing/>
        <w:jc w:val="both"/>
        <w:rPr>
          <w:rFonts w:ascii="Times New Roman" w:hAnsi="Times New Roman" w:cs="Times New Roman"/>
          <w:b/>
          <w:sz w:val="24"/>
          <w:szCs w:val="24"/>
        </w:rPr>
      </w:pP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b/>
          <w:sz w:val="24"/>
          <w:szCs w:val="24"/>
          <w:lang w:val="en-US"/>
        </w:rPr>
        <w:t>II</w:t>
      </w:r>
      <w:r w:rsidRPr="0043008A">
        <w:rPr>
          <w:rFonts w:ascii="Times New Roman" w:hAnsi="Times New Roman" w:cs="Times New Roman"/>
          <w:b/>
          <w:sz w:val="24"/>
          <w:szCs w:val="24"/>
        </w:rPr>
        <w:t>.ОСНОВНЫЕ ПРАВА И ОБЯЗАННОСТИ ПРЕДСЕДАТЕЛЯ СУДА</w:t>
      </w:r>
    </w:p>
    <w:p w:rsidR="0043008A" w:rsidRPr="0043008A" w:rsidRDefault="0043008A" w:rsidP="0043008A">
      <w:pPr>
        <w:spacing w:after="0" w:line="240" w:lineRule="auto"/>
        <w:contextualSpacing/>
        <w:jc w:val="both"/>
        <w:rPr>
          <w:rFonts w:ascii="Times New Roman" w:hAnsi="Times New Roman" w:cs="Times New Roman"/>
          <w:b/>
          <w:sz w:val="24"/>
          <w:szCs w:val="24"/>
        </w:rPr>
      </w:pP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b/>
          <w:sz w:val="24"/>
          <w:szCs w:val="24"/>
        </w:rPr>
        <w:t>Председатель суда:</w:t>
      </w:r>
    </w:p>
    <w:p w:rsidR="0043008A" w:rsidRPr="0043008A" w:rsidRDefault="0043008A" w:rsidP="0043008A">
      <w:pPr>
        <w:numPr>
          <w:ilvl w:val="0"/>
          <w:numId w:val="1"/>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Организует работу суда и принимает решения в пределах полномочий, установленных действующим законодательством;</w:t>
      </w:r>
    </w:p>
    <w:p w:rsidR="0043008A" w:rsidRPr="0043008A" w:rsidRDefault="0043008A" w:rsidP="0043008A">
      <w:pPr>
        <w:numPr>
          <w:ilvl w:val="0"/>
          <w:numId w:val="1"/>
        </w:numPr>
        <w:tabs>
          <w:tab w:val="num" w:pos="36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Назначает на должности  служащих районного суда, и принимает на работу работников с учетом соответствия их профессиональных и личных качеств требованиям, определяемым  федеральными законами, иными нормативными правовыми актами, содержащими нормы о гражданской службе и труде.</w:t>
      </w:r>
    </w:p>
    <w:p w:rsidR="0043008A" w:rsidRPr="0043008A" w:rsidRDefault="0043008A" w:rsidP="0043008A">
      <w:pPr>
        <w:numPr>
          <w:ilvl w:val="0"/>
          <w:numId w:val="1"/>
        </w:numPr>
        <w:tabs>
          <w:tab w:val="num" w:pos="36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Освобождает служащих районного суда от занимаемых должностей и увольняет работников в порядке и на основании, предусмотренных законодательством РФ о гражданской службе и трудовым законодательством РФ.</w:t>
      </w:r>
    </w:p>
    <w:p w:rsidR="0043008A" w:rsidRPr="0043008A" w:rsidRDefault="0043008A" w:rsidP="0043008A">
      <w:pPr>
        <w:numPr>
          <w:ilvl w:val="0"/>
          <w:numId w:val="1"/>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Распределяет обязанности между служащими суда.</w:t>
      </w:r>
    </w:p>
    <w:p w:rsidR="0043008A" w:rsidRPr="0043008A" w:rsidRDefault="0043008A" w:rsidP="0043008A">
      <w:pPr>
        <w:numPr>
          <w:ilvl w:val="0"/>
          <w:numId w:val="1"/>
        </w:numPr>
        <w:tabs>
          <w:tab w:val="num" w:pos="36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Требует от служащих и работников суда добросовестного исполнения служебных и трудовых обязанностей, соблюдение законодательства РФ, в том числе ведомственных и локальных приказов и распоряжений, положений настоящего служебного распорядка, а также производственной и исполнительской дисциплины.</w:t>
      </w:r>
    </w:p>
    <w:p w:rsidR="0043008A" w:rsidRPr="0043008A" w:rsidRDefault="0043008A" w:rsidP="0043008A">
      <w:pPr>
        <w:numPr>
          <w:ilvl w:val="0"/>
          <w:numId w:val="1"/>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Отдаёт распоряжения и указания служащим и работникам суда и требует их выполнения.</w:t>
      </w:r>
    </w:p>
    <w:p w:rsidR="0043008A" w:rsidRPr="0043008A" w:rsidRDefault="0043008A" w:rsidP="0043008A">
      <w:pPr>
        <w:numPr>
          <w:ilvl w:val="0"/>
          <w:numId w:val="1"/>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Применяет меры поощрения при проявлении служащими и работниками суда инициативы, оперативности, добросовестности в решении служебных вопросов и исполнении возложенных на них обязанностей.</w:t>
      </w:r>
    </w:p>
    <w:p w:rsidR="0043008A" w:rsidRPr="0043008A" w:rsidRDefault="0043008A" w:rsidP="0043008A">
      <w:pPr>
        <w:numPr>
          <w:ilvl w:val="0"/>
          <w:numId w:val="1"/>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Применяет предусмотренные законодательством РФ меры дисциплинарного взыскания при нарушении служащими и работниками суда служебной, трудовой, производственной и исполнительской дисциплины или ненадлежащим исполнении ими должностных обязанностей.</w:t>
      </w:r>
    </w:p>
    <w:p w:rsidR="0043008A" w:rsidRPr="0043008A" w:rsidRDefault="0043008A" w:rsidP="0043008A">
      <w:pPr>
        <w:numPr>
          <w:ilvl w:val="0"/>
          <w:numId w:val="1"/>
        </w:numPr>
        <w:tabs>
          <w:tab w:val="num" w:pos="36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Лишает премии служащих и работников полностью или частично при нарушении ими служебной, трудовой, производственной и исполнительской дисциплины, невыполнении  распоряжений руководства, касающихся производственной деятельности.</w:t>
      </w:r>
    </w:p>
    <w:p w:rsidR="0043008A" w:rsidRPr="0043008A" w:rsidRDefault="0043008A" w:rsidP="0043008A">
      <w:pPr>
        <w:numPr>
          <w:ilvl w:val="0"/>
          <w:numId w:val="1"/>
        </w:numPr>
        <w:tabs>
          <w:tab w:val="num" w:pos="36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Устанавливает путем составления не позднее чем за 2 недели до наступления календарного года, графика очередности предоставления ежегодных оплачиваемых отпусков с учетом необходимости обеспечения бесперебойной производственной деятельности суда и  благоприятных условий для отдыха служащих и работников, а также членов их семей.</w:t>
      </w:r>
    </w:p>
    <w:p w:rsidR="0043008A" w:rsidRPr="0043008A" w:rsidRDefault="0043008A" w:rsidP="0043008A">
      <w:pPr>
        <w:numPr>
          <w:ilvl w:val="0"/>
          <w:numId w:val="1"/>
        </w:numPr>
        <w:tabs>
          <w:tab w:val="num" w:pos="36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Осуществляет отбор кандидатов для поступления на государственную службу в суд;</w:t>
      </w:r>
    </w:p>
    <w:p w:rsidR="0043008A" w:rsidRPr="0043008A" w:rsidRDefault="0043008A" w:rsidP="0043008A">
      <w:pPr>
        <w:numPr>
          <w:ilvl w:val="0"/>
          <w:numId w:val="1"/>
        </w:numPr>
        <w:tabs>
          <w:tab w:val="num" w:pos="36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Утверждает должностные инструкции работников суда и иные документы;</w:t>
      </w:r>
    </w:p>
    <w:p w:rsidR="0043008A" w:rsidRPr="0043008A" w:rsidRDefault="0043008A" w:rsidP="0043008A">
      <w:pPr>
        <w:numPr>
          <w:ilvl w:val="0"/>
          <w:numId w:val="1"/>
        </w:numPr>
        <w:tabs>
          <w:tab w:val="num" w:pos="36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Рационально организует труд работников, состоящих в трудовых отношениях, судей и администратора суда;</w:t>
      </w:r>
    </w:p>
    <w:p w:rsidR="0043008A" w:rsidRPr="0043008A" w:rsidRDefault="0043008A" w:rsidP="0043008A">
      <w:pPr>
        <w:numPr>
          <w:ilvl w:val="0"/>
          <w:numId w:val="1"/>
        </w:numPr>
        <w:tabs>
          <w:tab w:val="num" w:pos="36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Принимает меры к обеспечению безопасности судей и других работников в здании суда;</w:t>
      </w:r>
    </w:p>
    <w:p w:rsidR="0043008A" w:rsidRPr="0043008A" w:rsidRDefault="0043008A" w:rsidP="0043008A">
      <w:pPr>
        <w:numPr>
          <w:ilvl w:val="0"/>
          <w:numId w:val="1"/>
        </w:numPr>
        <w:tabs>
          <w:tab w:val="num" w:pos="36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Способствует созданию в суде деловой, творческой обстановки, всемерно поддерживает и развивает инициативу и активность судей и работников суда, </w:t>
      </w:r>
      <w:r w:rsidRPr="0043008A">
        <w:rPr>
          <w:rFonts w:ascii="Times New Roman" w:hAnsi="Times New Roman" w:cs="Times New Roman"/>
          <w:sz w:val="24"/>
          <w:szCs w:val="24"/>
        </w:rPr>
        <w:lastRenderedPageBreak/>
        <w:t>своевременно рассматривает критические замечания судей и работников суда и информирует  их о принятых мерах.</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Предоставляет при наличии желания служащих и работников ежегодный оплачиваемый отпуск по частям, но с соблюдением требований действующего законодательства об обязательной продолжительности одной части предоставляемого отпуска не менее 14 календарных дней.</w:t>
      </w:r>
    </w:p>
    <w:p w:rsidR="0043008A" w:rsidRPr="0043008A" w:rsidRDefault="0043008A" w:rsidP="0043008A">
      <w:pPr>
        <w:spacing w:after="0" w:line="240" w:lineRule="auto"/>
        <w:contextualSpacing/>
        <w:jc w:val="both"/>
        <w:rPr>
          <w:rFonts w:ascii="Times New Roman" w:hAnsi="Times New Roman" w:cs="Times New Roman"/>
          <w:b/>
          <w:sz w:val="24"/>
          <w:szCs w:val="24"/>
        </w:rPr>
      </w:pP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b/>
          <w:sz w:val="24"/>
          <w:szCs w:val="24"/>
        </w:rPr>
        <w:t>Председатель суда обязан обеспечить:</w:t>
      </w:r>
    </w:p>
    <w:p w:rsidR="0043008A" w:rsidRPr="0043008A" w:rsidRDefault="0043008A" w:rsidP="0043008A">
      <w:pPr>
        <w:spacing w:after="0" w:line="240" w:lineRule="auto"/>
        <w:ind w:left="48"/>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1. Рассмотрение в сроки, предусмотренные действующим законодательством,   предложений о совершенствовании деятельности суда и информировании о результатах рассмотрения таких заявлений лиц, обратившихся с ними.</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2. Условия прохождения государственной гражданской службы для служащих  и работы для работников, обеспечивающие исполнение должностных обязанностей в соответствии со служебным контрактом, должностным регламентом или трудовым договором, в том числе:</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принимать меры к обеспечению каждого служащего и работника рабочим местом,            гарантирующим сохранение здоровья и безопасные условия труда, и оборудованным в соответствии  с организационно – техническими и санитарными требованиями;</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создавать необходимые условия для внедрения научной организации труда, оснащение рабочих мест современными средствами оргтехники и связи в целях повышения эффективности труда в суде.</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3. Соблюдение норм законодательства РФ о государственной гражданской службе и       трудового права служащими и работниками суда.</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4. Правильное применение  действующих условий оплаты труда и выдачу заработной платы и денежного содержания служащим и работникам суда в установленные сроки.</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5. Рациональную организацию труда служащих суда в условиях ненормированного рабочего времени, нормальная продолжительность которого не должна превышать 40 часов в неделю при 5 дневной рабочей неделе.</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6. Предоставление 30 минутного перерыва для отдыха и питания через 4 часа после начала рабочего времени.</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7. Предоставление ежегодных (основных и дополнительных)   оплачиваемых отпусков служащим и работников суда в соответствии с их заявлениями, а также в порядке и на основаниях, предусмотренных действующим законодательством о гражданской службе и трудовым законодательством.</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8. Проведение  в установленные федеральным  законом сроки аттестации служащих для определения уровня их профессиональной подготовки и соответствия занимаемой должности государственной гражданской службы, а также для решения вопросов о присвоении им классных чинов.</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9. Систематическое направление служащих и работников в установленном законодательством РФ порядке для дополнительного профессионального образования, переподготовки и повышения квалификации с сохранением должности и средней заработной платы на период обучения.</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10. Обучение сотрудников суда безопасным условиям труда, организацию инструктажа по охране труда и пожарной безопасности;</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11. Оборудование специально отведенных мест для курения.</w:t>
      </w:r>
    </w:p>
    <w:p w:rsidR="0043008A" w:rsidRPr="0043008A" w:rsidRDefault="0043008A" w:rsidP="0043008A">
      <w:pPr>
        <w:spacing w:after="0" w:line="240" w:lineRule="auto"/>
        <w:contextualSpacing/>
        <w:jc w:val="both"/>
        <w:rPr>
          <w:rFonts w:ascii="Times New Roman" w:hAnsi="Times New Roman" w:cs="Times New Roman"/>
          <w:b/>
          <w:sz w:val="24"/>
          <w:szCs w:val="24"/>
        </w:rPr>
      </w:pP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b/>
          <w:sz w:val="24"/>
          <w:szCs w:val="24"/>
          <w:lang w:val="en-US"/>
        </w:rPr>
        <w:t>III</w:t>
      </w:r>
      <w:r w:rsidRPr="0043008A">
        <w:rPr>
          <w:rFonts w:ascii="Times New Roman" w:hAnsi="Times New Roman" w:cs="Times New Roman"/>
          <w:b/>
          <w:sz w:val="24"/>
          <w:szCs w:val="24"/>
        </w:rPr>
        <w:t>. ОСНОВНЫЕ ПРАВА И ОБЯЗАННОСТИ ГРАЖДАНСКИХ СЛУЖАЩИХ И РАБОТНИКОВ СУДА</w:t>
      </w:r>
    </w:p>
    <w:p w:rsidR="0043008A" w:rsidRPr="0043008A" w:rsidRDefault="0043008A" w:rsidP="0043008A">
      <w:pPr>
        <w:autoSpaceDE w:val="0"/>
        <w:autoSpaceDN w:val="0"/>
        <w:adjustRightInd w:val="0"/>
        <w:spacing w:after="0" w:line="240" w:lineRule="auto"/>
        <w:contextualSpacing/>
        <w:jc w:val="both"/>
        <w:outlineLvl w:val="0"/>
        <w:rPr>
          <w:rFonts w:ascii="Times New Roman" w:hAnsi="Times New Roman" w:cs="Times New Roman"/>
          <w:b/>
          <w:bCs/>
          <w:sz w:val="24"/>
          <w:szCs w:val="24"/>
        </w:rPr>
      </w:pP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b/>
          <w:sz w:val="24"/>
          <w:szCs w:val="24"/>
        </w:rPr>
        <w:t>Гражданский служащий имеет право на:</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1. обеспечение надлежащих организационно-технических условий, необходимых для исполнения должностных обязанностей;</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lastRenderedPageBreak/>
        <w:t xml:space="preserve">      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9. защиту сведений о гражданском служащем;</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10. должностной рост на конкурсной основе;</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11. профессиональное развитие в порядке, установленном  Федеральным законом и другими федеральными законами;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12. членство в профессиональном союзе;</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13. рассмотрение индивидуальных служебных споров в соответствии с  Федеральным законом и другими федеральными законами;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14. проведение по его заявлению служебной проверки;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15. защиту своих прав и законных интересов на гражданской службе, включая обжалование в суд их нарушения;</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17. государственную защиту своих жизни и здоровья, жизни и здоровья членов своей семьи, а также принадлежащего ему имущества;</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18. государственное пенсионное обеспечение в соответствии с федеральным законом.</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43008A" w:rsidRPr="0043008A" w:rsidRDefault="0043008A" w:rsidP="0043008A">
      <w:pPr>
        <w:spacing w:after="0" w:line="240" w:lineRule="auto"/>
        <w:contextualSpacing/>
        <w:jc w:val="both"/>
        <w:rPr>
          <w:rFonts w:ascii="Times New Roman" w:hAnsi="Times New Roman" w:cs="Times New Roman"/>
          <w:b/>
          <w:sz w:val="24"/>
          <w:szCs w:val="24"/>
        </w:rPr>
      </w:pP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b/>
          <w:sz w:val="24"/>
          <w:szCs w:val="24"/>
        </w:rPr>
        <w:t>Служащие и работники обязаны:</w:t>
      </w:r>
    </w:p>
    <w:p w:rsidR="0043008A" w:rsidRPr="0043008A" w:rsidRDefault="0043008A" w:rsidP="0043008A">
      <w:pPr>
        <w:numPr>
          <w:ilvl w:val="0"/>
          <w:numId w:val="2"/>
        </w:numPr>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t>предъявлять при приеме на работу документы, удостоверяющие личность, подтверждающие трудовой стаж, образование, отношение к военной службе, семейное положение и т.д.; сообщать предусмотренные законодательством сведения личного характера, своевременно информировать об изменениях в учетных документах в частности, об изменении адреса и семейного положения;</w:t>
      </w:r>
    </w:p>
    <w:p w:rsidR="0043008A" w:rsidRPr="0043008A" w:rsidRDefault="0043008A" w:rsidP="0043008A">
      <w:pPr>
        <w:numPr>
          <w:ilvl w:val="0"/>
          <w:numId w:val="2"/>
        </w:numPr>
        <w:autoSpaceDE w:val="0"/>
        <w:autoSpaceDN w:val="0"/>
        <w:adjustRightInd w:val="0"/>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соблюдать </w:t>
      </w:r>
      <w:hyperlink r:id="rId5" w:history="1">
        <w:r w:rsidRPr="0043008A">
          <w:rPr>
            <w:rStyle w:val="a5"/>
            <w:rFonts w:ascii="Times New Roman" w:hAnsi="Times New Roman" w:cs="Times New Roman"/>
            <w:sz w:val="24"/>
            <w:szCs w:val="24"/>
            <w:u w:val="none"/>
          </w:rPr>
          <w:t>Конституцию</w:t>
        </w:r>
      </w:hyperlink>
      <w:r w:rsidRPr="0043008A">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3008A" w:rsidRPr="0043008A" w:rsidRDefault="0043008A" w:rsidP="0043008A">
      <w:pPr>
        <w:numPr>
          <w:ilvl w:val="0"/>
          <w:numId w:val="2"/>
        </w:numPr>
        <w:autoSpaceDE w:val="0"/>
        <w:autoSpaceDN w:val="0"/>
        <w:adjustRightInd w:val="0"/>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lastRenderedPageBreak/>
        <w:t>исполнять должностные обязанности в соответствии с должностным регламентом;</w:t>
      </w:r>
    </w:p>
    <w:p w:rsidR="0043008A" w:rsidRPr="0043008A" w:rsidRDefault="0043008A" w:rsidP="0043008A">
      <w:pPr>
        <w:numPr>
          <w:ilvl w:val="0"/>
          <w:numId w:val="2"/>
        </w:numPr>
        <w:autoSpaceDE w:val="0"/>
        <w:autoSpaceDN w:val="0"/>
        <w:adjustRightInd w:val="0"/>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43008A" w:rsidRPr="0043008A" w:rsidRDefault="0043008A" w:rsidP="0043008A">
      <w:pPr>
        <w:numPr>
          <w:ilvl w:val="0"/>
          <w:numId w:val="2"/>
        </w:numPr>
        <w:autoSpaceDE w:val="0"/>
        <w:autoSpaceDN w:val="0"/>
        <w:adjustRightInd w:val="0"/>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t>соблюдать при исполнении должностных обязанностей права и законные интересы граждан и организаций;</w:t>
      </w:r>
    </w:p>
    <w:p w:rsidR="0043008A" w:rsidRPr="0043008A" w:rsidRDefault="0043008A" w:rsidP="0043008A">
      <w:pPr>
        <w:numPr>
          <w:ilvl w:val="0"/>
          <w:numId w:val="2"/>
        </w:numPr>
        <w:autoSpaceDE w:val="0"/>
        <w:autoSpaceDN w:val="0"/>
        <w:adjustRightInd w:val="0"/>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t>соблюдать служебный распорядок;</w:t>
      </w:r>
    </w:p>
    <w:p w:rsidR="0043008A" w:rsidRPr="0043008A" w:rsidRDefault="0043008A" w:rsidP="0043008A">
      <w:pPr>
        <w:numPr>
          <w:ilvl w:val="0"/>
          <w:numId w:val="2"/>
        </w:numPr>
        <w:autoSpaceDE w:val="0"/>
        <w:autoSpaceDN w:val="0"/>
        <w:adjustRightInd w:val="0"/>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t>поддерживать профессиональный уровень, необходимый для надлежащего исполнения должностных обязанностей;</w:t>
      </w:r>
    </w:p>
    <w:p w:rsidR="0043008A" w:rsidRPr="0043008A" w:rsidRDefault="0043008A" w:rsidP="0043008A">
      <w:pPr>
        <w:numPr>
          <w:ilvl w:val="0"/>
          <w:numId w:val="2"/>
        </w:numPr>
        <w:autoSpaceDE w:val="0"/>
        <w:autoSpaceDN w:val="0"/>
        <w:adjustRightInd w:val="0"/>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не разглашать сведения, составляющие государственную и иную охраняемую федеральным </w:t>
      </w:r>
      <w:hyperlink r:id="rId6" w:history="1">
        <w:r w:rsidRPr="0043008A">
          <w:rPr>
            <w:rStyle w:val="a5"/>
            <w:rFonts w:ascii="Times New Roman" w:hAnsi="Times New Roman" w:cs="Times New Roman"/>
            <w:sz w:val="24"/>
            <w:szCs w:val="24"/>
            <w:u w:val="none"/>
          </w:rPr>
          <w:t>законом</w:t>
        </w:r>
      </w:hyperlink>
      <w:r w:rsidRPr="0043008A">
        <w:rPr>
          <w:rFonts w:ascii="Times New Roman" w:hAnsi="Times New Roman" w:cs="Times New Roman"/>
          <w:sz w:val="24"/>
          <w:szCs w:val="24"/>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3008A" w:rsidRPr="0043008A" w:rsidRDefault="0043008A" w:rsidP="0043008A">
      <w:pPr>
        <w:numPr>
          <w:ilvl w:val="0"/>
          <w:numId w:val="2"/>
        </w:numPr>
        <w:autoSpaceDE w:val="0"/>
        <w:autoSpaceDN w:val="0"/>
        <w:adjustRightInd w:val="0"/>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t>беречь государственное имущество, в том числе предоставленное ему для исполнения должностных обязанностей;</w:t>
      </w:r>
    </w:p>
    <w:p w:rsidR="0043008A" w:rsidRPr="0043008A" w:rsidRDefault="0043008A" w:rsidP="0043008A">
      <w:pPr>
        <w:numPr>
          <w:ilvl w:val="0"/>
          <w:numId w:val="2"/>
        </w:numPr>
        <w:autoSpaceDE w:val="0"/>
        <w:autoSpaceDN w:val="0"/>
        <w:adjustRightInd w:val="0"/>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представлять в установленном </w:t>
      </w:r>
      <w:hyperlink r:id="rId7" w:history="1">
        <w:r w:rsidRPr="0043008A">
          <w:rPr>
            <w:rStyle w:val="a5"/>
            <w:rFonts w:ascii="Times New Roman" w:hAnsi="Times New Roman" w:cs="Times New Roman"/>
            <w:sz w:val="24"/>
            <w:szCs w:val="24"/>
            <w:u w:val="none"/>
          </w:rPr>
          <w:t>порядке</w:t>
        </w:r>
      </w:hyperlink>
      <w:r w:rsidRPr="0043008A">
        <w:rPr>
          <w:rFonts w:ascii="Times New Roman" w:hAnsi="Times New Roman" w:cs="Times New Roman"/>
          <w:sz w:val="24"/>
          <w:szCs w:val="24"/>
        </w:rPr>
        <w:t xml:space="preserve"> предусмотренные федеральным законом сведения о себе и членах своей семьи;</w:t>
      </w:r>
    </w:p>
    <w:p w:rsidR="0043008A" w:rsidRPr="0043008A" w:rsidRDefault="0043008A" w:rsidP="0043008A">
      <w:pPr>
        <w:numPr>
          <w:ilvl w:val="0"/>
          <w:numId w:val="2"/>
        </w:numPr>
        <w:autoSpaceDE w:val="0"/>
        <w:autoSpaceDN w:val="0"/>
        <w:adjustRightInd w:val="0"/>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t>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3008A" w:rsidRPr="0043008A" w:rsidRDefault="0043008A" w:rsidP="0043008A">
      <w:pPr>
        <w:numPr>
          <w:ilvl w:val="0"/>
          <w:numId w:val="2"/>
        </w:numPr>
        <w:autoSpaceDE w:val="0"/>
        <w:autoSpaceDN w:val="0"/>
        <w:adjustRightInd w:val="0"/>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t>соблюдать ограничения, выполнять обязательства и требования к служебному поведению, не нарушать запреты, которые установлены  Федеральным законом и другими федеральными законами;</w:t>
      </w:r>
    </w:p>
    <w:p w:rsidR="0043008A" w:rsidRPr="0043008A" w:rsidRDefault="0043008A" w:rsidP="0043008A">
      <w:pPr>
        <w:numPr>
          <w:ilvl w:val="0"/>
          <w:numId w:val="2"/>
        </w:numPr>
        <w:autoSpaceDE w:val="0"/>
        <w:autoSpaceDN w:val="0"/>
        <w:adjustRightInd w:val="0"/>
        <w:spacing w:after="0" w:line="240" w:lineRule="auto"/>
        <w:ind w:left="731" w:hanging="374"/>
        <w:contextualSpacing/>
        <w:jc w:val="both"/>
        <w:rPr>
          <w:rFonts w:ascii="Times New Roman" w:hAnsi="Times New Roman" w:cs="Times New Roman"/>
          <w:sz w:val="24"/>
          <w:szCs w:val="24"/>
        </w:rPr>
      </w:pPr>
      <w:r w:rsidRPr="0043008A">
        <w:rPr>
          <w:rFonts w:ascii="Times New Roman" w:hAnsi="Times New Roman" w:cs="Times New Roman"/>
          <w:sz w:val="24"/>
          <w:szCs w:val="24"/>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43008A" w:rsidRPr="0043008A" w:rsidRDefault="0043008A" w:rsidP="0043008A">
      <w:pPr>
        <w:numPr>
          <w:ilvl w:val="0"/>
          <w:numId w:val="2"/>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исполнять приказы, распоряжения и указания вышестоящих в порядке подчиненности руководителей, отданные в пределах их должностных полномочий за исключением незаконных;</w:t>
      </w:r>
    </w:p>
    <w:p w:rsidR="0043008A" w:rsidRPr="0043008A" w:rsidRDefault="0043008A" w:rsidP="0043008A">
      <w:pPr>
        <w:numPr>
          <w:ilvl w:val="0"/>
          <w:numId w:val="2"/>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беречь государственное имущество, в том числе предоставленные ему для исполнения должностных обязанностей оргтехнику и средства связи;</w:t>
      </w:r>
    </w:p>
    <w:p w:rsidR="0043008A" w:rsidRPr="0043008A" w:rsidRDefault="0043008A" w:rsidP="0043008A">
      <w:pPr>
        <w:numPr>
          <w:ilvl w:val="0"/>
          <w:numId w:val="2"/>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экономно использовать расходные материалы и другие материальные ресурсы, не допускать ведение междугородних телефонных переговоров, не вызванных служебной необходимостью;</w:t>
      </w:r>
    </w:p>
    <w:p w:rsidR="0043008A" w:rsidRPr="0043008A" w:rsidRDefault="0043008A" w:rsidP="0043008A">
      <w:pPr>
        <w:numPr>
          <w:ilvl w:val="0"/>
          <w:numId w:val="2"/>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соблюдать требования техники безопасности, противопожарной безопасности, производственной санитарии, и гигиены труда предусмотренные соответствующими  нормативными правовыми актами;</w:t>
      </w:r>
    </w:p>
    <w:p w:rsidR="0043008A" w:rsidRPr="0043008A" w:rsidRDefault="0043008A" w:rsidP="0043008A">
      <w:pPr>
        <w:numPr>
          <w:ilvl w:val="0"/>
          <w:numId w:val="2"/>
        </w:numPr>
        <w:tabs>
          <w:tab w:val="num" w:pos="36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принимать меры к немедленному устранению причин, препятствующих или затрудняющих нормальный ход производственного процесса, сообщать об указанных причинах руководству;</w:t>
      </w:r>
    </w:p>
    <w:p w:rsidR="0043008A" w:rsidRPr="0043008A" w:rsidRDefault="0043008A" w:rsidP="0043008A">
      <w:pPr>
        <w:numPr>
          <w:ilvl w:val="0"/>
          <w:numId w:val="2"/>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соблюдать этику делового общения с коллегами и посетителями суда;</w:t>
      </w:r>
    </w:p>
    <w:p w:rsidR="0043008A" w:rsidRPr="0043008A" w:rsidRDefault="0043008A" w:rsidP="0043008A">
      <w:pPr>
        <w:numPr>
          <w:ilvl w:val="0"/>
          <w:numId w:val="2"/>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представлять сведения о полученных им доходах и принадлежащим ему на праве собственности имуществе, являющихся объектами налогооблажения, об обязательствах имущественного характера;</w:t>
      </w:r>
    </w:p>
    <w:p w:rsidR="0043008A" w:rsidRPr="0043008A" w:rsidRDefault="0043008A" w:rsidP="0043008A">
      <w:pPr>
        <w:numPr>
          <w:ilvl w:val="0"/>
          <w:numId w:val="2"/>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передать при расторжении служебного контракта или трудового договора руководителю структурного подразделения надлежащим состоянии находящиеся в </w:t>
      </w:r>
      <w:r w:rsidRPr="0043008A">
        <w:rPr>
          <w:rFonts w:ascii="Times New Roman" w:hAnsi="Times New Roman" w:cs="Times New Roman"/>
          <w:sz w:val="24"/>
          <w:szCs w:val="24"/>
        </w:rPr>
        <w:lastRenderedPageBreak/>
        <w:t>его распоряжении материальные ценности, в том числе оргтехнику, а также неисполненные документы,  а в отдел кадров служебное удостоверение;</w:t>
      </w:r>
    </w:p>
    <w:p w:rsidR="0043008A" w:rsidRPr="0043008A" w:rsidRDefault="0043008A" w:rsidP="0043008A">
      <w:pPr>
        <w:numPr>
          <w:ilvl w:val="0"/>
          <w:numId w:val="2"/>
        </w:num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соблюдать требования настоящих Правил, должностных и иных инструкций, а также установленный порядок работы со служебными документами.</w:t>
      </w:r>
    </w:p>
    <w:p w:rsidR="0043008A" w:rsidRPr="0043008A" w:rsidRDefault="0043008A" w:rsidP="0043008A">
      <w:pPr>
        <w:spacing w:after="0" w:line="240" w:lineRule="auto"/>
        <w:contextualSpacing/>
        <w:jc w:val="both"/>
        <w:rPr>
          <w:rFonts w:ascii="Times New Roman" w:hAnsi="Times New Roman" w:cs="Times New Roman"/>
          <w:sz w:val="24"/>
          <w:szCs w:val="24"/>
        </w:rPr>
      </w:pP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b/>
          <w:sz w:val="24"/>
          <w:szCs w:val="24"/>
        </w:rPr>
        <w:t>Судье, работнику суда, администратору суда запрещается:</w:t>
      </w:r>
    </w:p>
    <w:p w:rsidR="0043008A" w:rsidRPr="0043008A" w:rsidRDefault="0043008A" w:rsidP="0043008A">
      <w:pPr>
        <w:numPr>
          <w:ilvl w:val="0"/>
          <w:numId w:val="3"/>
        </w:num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исключен </w:t>
      </w:r>
    </w:p>
    <w:p w:rsidR="0043008A" w:rsidRPr="0043008A" w:rsidRDefault="0043008A" w:rsidP="0043008A">
      <w:pPr>
        <w:autoSpaceDE w:val="0"/>
        <w:autoSpaceDN w:val="0"/>
        <w:adjustRightInd w:val="0"/>
        <w:spacing w:after="0" w:line="240" w:lineRule="auto"/>
        <w:ind w:left="660"/>
        <w:contextualSpacing/>
        <w:jc w:val="both"/>
        <w:outlineLvl w:val="1"/>
        <w:rPr>
          <w:rFonts w:ascii="Times New Roman" w:hAnsi="Times New Roman" w:cs="Times New Roman"/>
          <w:bCs/>
          <w:i/>
          <w:sz w:val="24"/>
          <w:szCs w:val="24"/>
        </w:rPr>
      </w:pPr>
      <w:r w:rsidRPr="0043008A">
        <w:rPr>
          <w:rFonts w:ascii="Times New Roman" w:hAnsi="Times New Roman" w:cs="Times New Roman"/>
          <w:bCs/>
          <w:i/>
          <w:sz w:val="24"/>
          <w:szCs w:val="24"/>
        </w:rPr>
        <w:t>(приказ Чулымского районного суда Новосибирской области от 12.05.2023 №10)</w:t>
      </w:r>
    </w:p>
    <w:p w:rsidR="0043008A" w:rsidRPr="0043008A" w:rsidRDefault="0043008A" w:rsidP="0043008A">
      <w:pPr>
        <w:autoSpaceDE w:val="0"/>
        <w:autoSpaceDN w:val="0"/>
        <w:adjustRightInd w:val="0"/>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bCs/>
          <w:sz w:val="24"/>
          <w:szCs w:val="24"/>
        </w:rPr>
        <w:t xml:space="preserve">     2. </w:t>
      </w:r>
      <w:r w:rsidRPr="0043008A">
        <w:rPr>
          <w:rFonts w:ascii="Times New Roman" w:hAnsi="Times New Roman" w:cs="Times New Roman"/>
          <w:sz w:val="24"/>
          <w:szCs w:val="24"/>
        </w:rPr>
        <w:t>замещать должность гражданской службы в случае:</w:t>
      </w:r>
    </w:p>
    <w:p w:rsidR="0043008A" w:rsidRPr="0043008A" w:rsidRDefault="0043008A" w:rsidP="0043008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а) избрания или назначения на государственную должность, за исключением случаев, установленных </w:t>
      </w:r>
      <w:hyperlink r:id="rId8" w:history="1">
        <w:r w:rsidRPr="0043008A">
          <w:rPr>
            <w:rStyle w:val="a5"/>
            <w:rFonts w:ascii="Times New Roman" w:hAnsi="Times New Roman" w:cs="Times New Roman"/>
            <w:sz w:val="24"/>
            <w:szCs w:val="24"/>
            <w:u w:val="none"/>
          </w:rPr>
          <w:t>частью второй статьи 4</w:t>
        </w:r>
      </w:hyperlink>
      <w:r w:rsidRPr="0043008A">
        <w:rPr>
          <w:rFonts w:ascii="Times New Roman" w:hAnsi="Times New Roman" w:cs="Times New Roman"/>
          <w:sz w:val="24"/>
          <w:szCs w:val="24"/>
        </w:rPr>
        <w:t xml:space="preserve"> Федерального конституционного закона от 6 ноября 2020 года N 4-ФКЗ "О Правительстве Российской Федерации" и </w:t>
      </w:r>
      <w:hyperlink r:id="rId9" w:history="1">
        <w:r w:rsidRPr="0043008A">
          <w:rPr>
            <w:rStyle w:val="a5"/>
            <w:rFonts w:ascii="Times New Roman" w:hAnsi="Times New Roman" w:cs="Times New Roman"/>
            <w:sz w:val="24"/>
            <w:szCs w:val="24"/>
            <w:u w:val="none"/>
          </w:rPr>
          <w:t>частью девятой статьи 12</w:t>
        </w:r>
      </w:hyperlink>
      <w:r w:rsidRPr="0043008A">
        <w:rPr>
          <w:rFonts w:ascii="Times New Roman" w:hAnsi="Times New Roman" w:cs="Times New Roman"/>
          <w:sz w:val="24"/>
          <w:szCs w:val="24"/>
        </w:rPr>
        <w:t xml:space="preserve"> Федерального закона от 22 декабря 2020 года N 437-ФЗ "О федеральной территории "Сириус";</w:t>
      </w:r>
    </w:p>
    <w:p w:rsidR="0043008A" w:rsidRPr="0043008A" w:rsidRDefault="0043008A" w:rsidP="0043008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43008A">
        <w:rPr>
          <w:rFonts w:ascii="Times New Roman" w:hAnsi="Times New Roman" w:cs="Times New Roman"/>
          <w:sz w:val="24"/>
          <w:szCs w:val="24"/>
        </w:rPr>
        <w:t>б) избрания на выборную должность в органе местного самоуправления;</w:t>
      </w:r>
    </w:p>
    <w:p w:rsidR="0043008A" w:rsidRPr="0043008A" w:rsidRDefault="0043008A" w:rsidP="0043008A">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43008A">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43008A" w:rsidRPr="0043008A" w:rsidRDefault="0043008A" w:rsidP="0043008A">
      <w:pPr>
        <w:autoSpaceDE w:val="0"/>
        <w:autoSpaceDN w:val="0"/>
        <w:adjustRightInd w:val="0"/>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bCs/>
          <w:sz w:val="24"/>
          <w:szCs w:val="24"/>
        </w:rPr>
        <w:t xml:space="preserve">       3. </w:t>
      </w:r>
      <w:r w:rsidRPr="0043008A">
        <w:rPr>
          <w:rFonts w:ascii="Times New Roman" w:hAnsi="Times New Roman" w:cs="Times New Roman"/>
          <w:sz w:val="24"/>
          <w:szCs w:val="24"/>
        </w:rPr>
        <w:t>участвовать в управлении коммерческой или некоммерческой организацией, за исключением следующих случаев:</w:t>
      </w:r>
    </w:p>
    <w:p w:rsidR="0043008A" w:rsidRPr="0043008A" w:rsidRDefault="0043008A" w:rsidP="0043008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3008A">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3008A" w:rsidRPr="0043008A" w:rsidRDefault="0043008A" w:rsidP="0043008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3008A">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43008A" w:rsidRPr="0043008A" w:rsidRDefault="0043008A" w:rsidP="0043008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0" w:history="1">
        <w:r w:rsidRPr="0043008A">
          <w:rPr>
            <w:rStyle w:val="a5"/>
            <w:rFonts w:ascii="Times New Roman" w:hAnsi="Times New Roman" w:cs="Times New Roman"/>
            <w:sz w:val="24"/>
            <w:szCs w:val="24"/>
            <w:u w:val="none"/>
          </w:rPr>
          <w:t>порядке</w:t>
        </w:r>
      </w:hyperlink>
      <w:r w:rsidRPr="0043008A">
        <w:rPr>
          <w:rFonts w:ascii="Times New Roman" w:hAnsi="Times New Roman" w:cs="Times New Roman"/>
          <w:sz w:val="24"/>
          <w:szCs w:val="24"/>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43008A" w:rsidRPr="0043008A" w:rsidRDefault="0043008A" w:rsidP="0043008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3008A">
        <w:rPr>
          <w:rFonts w:ascii="Times New Roman" w:hAnsi="Times New Roman" w:cs="Times New Roman"/>
          <w:sz w:val="24"/>
          <w:szCs w:val="24"/>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3008A" w:rsidRPr="0043008A" w:rsidRDefault="0043008A" w:rsidP="0043008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w:t>
      </w:r>
      <w:r w:rsidRPr="0043008A">
        <w:rPr>
          <w:rFonts w:ascii="Times New Roman" w:hAnsi="Times New Roman" w:cs="Times New Roman"/>
          <w:sz w:val="24"/>
          <w:szCs w:val="24"/>
        </w:rPr>
        <w:lastRenderedPageBreak/>
        <w:t>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43008A" w:rsidRPr="0043008A" w:rsidRDefault="0043008A" w:rsidP="0043008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43008A">
        <w:rPr>
          <w:rFonts w:ascii="Times New Roman" w:hAnsi="Times New Roman" w:cs="Times New Roman"/>
          <w:sz w:val="24"/>
          <w:szCs w:val="24"/>
        </w:rPr>
        <w:t>е) иные случаи, предусмотренные международными договорами Российской Федерации или федеральными законами;</w:t>
      </w:r>
    </w:p>
    <w:p w:rsidR="0043008A" w:rsidRPr="0043008A" w:rsidRDefault="0043008A" w:rsidP="0043008A">
      <w:pPr>
        <w:autoSpaceDE w:val="0"/>
        <w:autoSpaceDN w:val="0"/>
        <w:adjustRightInd w:val="0"/>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bCs/>
          <w:sz w:val="24"/>
          <w:szCs w:val="24"/>
        </w:rPr>
        <w:t xml:space="preserve">      3.1 </w:t>
      </w:r>
      <w:r w:rsidRPr="0043008A">
        <w:rPr>
          <w:rFonts w:ascii="Times New Roman" w:hAnsi="Times New Roman" w:cs="Times New Roman"/>
          <w:sz w:val="24"/>
          <w:szCs w:val="24"/>
        </w:rPr>
        <w:t>заниматься предпринимательской деятельностью лично или через доверенных лиц;</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4. приобретать в случаях, установленных федеральным законом, ценные бумаги, по которым может быть получен доход;</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43008A" w:rsidRPr="0043008A" w:rsidRDefault="0043008A" w:rsidP="0043008A">
      <w:pPr>
        <w:autoSpaceDE w:val="0"/>
        <w:autoSpaceDN w:val="0"/>
        <w:adjustRightInd w:val="0"/>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bCs/>
          <w:sz w:val="24"/>
          <w:szCs w:val="24"/>
        </w:rPr>
        <w:t xml:space="preserve">       7. </w:t>
      </w:r>
      <w:r w:rsidRPr="0043008A">
        <w:rPr>
          <w:rFonts w:ascii="Times New Roman" w:hAnsi="Times New Roman" w:cs="Times New Roman"/>
          <w:sz w:val="24"/>
          <w:szCs w:val="24"/>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12. использовать преимущества должностного положения для предвыборной агитации, а также для агитации по вопросам референдума;</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w:t>
      </w:r>
      <w:r w:rsidRPr="0043008A">
        <w:rPr>
          <w:rFonts w:ascii="Times New Roman" w:hAnsi="Times New Roman" w:cs="Times New Roman"/>
          <w:bCs/>
          <w:sz w:val="24"/>
          <w:szCs w:val="24"/>
        </w:rPr>
        <w:lastRenderedPageBreak/>
        <w:t>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15. прекращать исполнение должностных обязанностей в целях урегулирования служебного спора;</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18.   выносить из здания суда материальные ценности, документы, дела.</w:t>
      </w:r>
    </w:p>
    <w:p w:rsidR="0043008A" w:rsidRPr="0043008A" w:rsidRDefault="0043008A" w:rsidP="0043008A">
      <w:pPr>
        <w:autoSpaceDE w:val="0"/>
        <w:autoSpaceDN w:val="0"/>
        <w:adjustRightInd w:val="0"/>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bCs/>
          <w:sz w:val="24"/>
          <w:szCs w:val="24"/>
        </w:rPr>
        <w:t xml:space="preserve">    19.   </w:t>
      </w:r>
      <w:r w:rsidRPr="0043008A">
        <w:rPr>
          <w:rFonts w:ascii="Times New Roman" w:hAnsi="Times New Roman" w:cs="Times New Roman"/>
          <w:sz w:val="24"/>
          <w:szCs w:val="24"/>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1" w:history="1">
        <w:r w:rsidRPr="0043008A">
          <w:rPr>
            <w:rStyle w:val="a5"/>
            <w:rFonts w:ascii="Times New Roman" w:hAnsi="Times New Roman" w:cs="Times New Roman"/>
            <w:sz w:val="24"/>
            <w:szCs w:val="24"/>
            <w:u w:val="none"/>
          </w:rPr>
          <w:t>законом</w:t>
        </w:r>
      </w:hyperlink>
      <w:r w:rsidRPr="0043008A">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20.  В случае если, владение гражданским служащим приносящими доход ценными бумагами  (долями участия в уставных капиталах организаций) может привести к конфликту интересов, он обязан передать принадлежащие ему указанные ценные бумаги (доли участия в уставных капиталах организаций) в доверительное управление в соответствии с гражданским законодательством Российской Федерации.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
          <w:bCs/>
          <w:sz w:val="24"/>
          <w:szCs w:val="24"/>
        </w:rPr>
      </w:pPr>
      <w:r w:rsidRPr="0043008A">
        <w:rPr>
          <w:rFonts w:ascii="Times New Roman" w:hAnsi="Times New Roman" w:cs="Times New Roman"/>
          <w:b/>
          <w:bCs/>
          <w:sz w:val="24"/>
          <w:szCs w:val="24"/>
        </w:rPr>
        <w:t>Гражданин после увольнения с гражданской службы не вправе:</w:t>
      </w:r>
    </w:p>
    <w:p w:rsidR="0043008A" w:rsidRPr="0043008A" w:rsidRDefault="0043008A" w:rsidP="0043008A">
      <w:pPr>
        <w:autoSpaceDE w:val="0"/>
        <w:autoSpaceDN w:val="0"/>
        <w:adjustRightInd w:val="0"/>
        <w:spacing w:after="0" w:line="240" w:lineRule="auto"/>
        <w:contextualSpacing/>
        <w:jc w:val="both"/>
        <w:rPr>
          <w:rFonts w:ascii="Times New Roman" w:hAnsi="Times New Roman" w:cs="Times New Roman"/>
          <w:bCs/>
          <w:sz w:val="24"/>
          <w:szCs w:val="24"/>
        </w:rPr>
      </w:pPr>
      <w:r w:rsidRPr="0043008A">
        <w:rPr>
          <w:rFonts w:ascii="Times New Roman" w:hAnsi="Times New Roman" w:cs="Times New Roman"/>
          <w:bCs/>
          <w:sz w:val="24"/>
          <w:szCs w:val="24"/>
        </w:rPr>
        <w:t xml:space="preserve">      1. Гражданин после увольнения с гражданской службы не вправе разглашать или использовать в интересах организаций либо физических лиц </w:t>
      </w:r>
      <w:hyperlink r:id="rId12" w:history="1">
        <w:r w:rsidRPr="0043008A">
          <w:rPr>
            <w:rStyle w:val="a5"/>
            <w:rFonts w:ascii="Times New Roman" w:hAnsi="Times New Roman" w:cs="Times New Roman"/>
            <w:bCs/>
            <w:sz w:val="24"/>
            <w:szCs w:val="24"/>
            <w:u w:val="none"/>
          </w:rPr>
          <w:t>сведения</w:t>
        </w:r>
      </w:hyperlink>
      <w:r w:rsidRPr="0043008A">
        <w:rPr>
          <w:rFonts w:ascii="Times New Roman" w:hAnsi="Times New Roman" w:cs="Times New Roman"/>
          <w:bCs/>
          <w:sz w:val="24"/>
          <w:szCs w:val="24"/>
        </w:rPr>
        <w:t xml:space="preserve"> конфиденциального характера или служебную информацию, ставшие ему известными в связи с исполнением должностных обязанностей.</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r w:rsidRPr="0043008A">
        <w:rPr>
          <w:rFonts w:ascii="Times New Roman" w:hAnsi="Times New Roman" w:cs="Times New Roman"/>
          <w:bCs/>
          <w:sz w:val="24"/>
          <w:szCs w:val="24"/>
        </w:rPr>
        <w:t xml:space="preserve">      2. Гражданин, замещавший должность гражданской службы, включенную в </w:t>
      </w:r>
      <w:hyperlink r:id="rId13" w:history="1">
        <w:r w:rsidRPr="0043008A">
          <w:rPr>
            <w:rStyle w:val="a5"/>
            <w:rFonts w:ascii="Times New Roman" w:hAnsi="Times New Roman" w:cs="Times New Roman"/>
            <w:bCs/>
            <w:sz w:val="24"/>
            <w:szCs w:val="24"/>
            <w:u w:val="none"/>
          </w:rPr>
          <w:t>перечень</w:t>
        </w:r>
      </w:hyperlink>
      <w:r w:rsidRPr="0043008A">
        <w:rPr>
          <w:rFonts w:ascii="Times New Roman" w:hAnsi="Times New Roman" w:cs="Times New Roman"/>
          <w:bCs/>
          <w:sz w:val="24"/>
          <w:szCs w:val="24"/>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4" w:history="1">
        <w:r w:rsidRPr="0043008A">
          <w:rPr>
            <w:rStyle w:val="a5"/>
            <w:rFonts w:ascii="Times New Roman" w:hAnsi="Times New Roman" w:cs="Times New Roman"/>
            <w:bCs/>
            <w:sz w:val="24"/>
            <w:szCs w:val="24"/>
            <w:u w:val="none"/>
          </w:rPr>
          <w:t>комиссии</w:t>
        </w:r>
      </w:hyperlink>
      <w:r w:rsidRPr="0043008A">
        <w:rPr>
          <w:rFonts w:ascii="Times New Roman" w:hAnsi="Times New Roman" w:cs="Times New Roman"/>
          <w:bCs/>
          <w:sz w:val="24"/>
          <w:szCs w:val="24"/>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b/>
          <w:sz w:val="24"/>
          <w:szCs w:val="24"/>
        </w:rPr>
      </w:pPr>
      <w:r w:rsidRPr="0043008A">
        <w:rPr>
          <w:rFonts w:ascii="Times New Roman" w:hAnsi="Times New Roman" w:cs="Times New Roman"/>
          <w:bCs/>
          <w:sz w:val="24"/>
          <w:szCs w:val="24"/>
        </w:rPr>
        <w:t xml:space="preserve"> </w:t>
      </w:r>
      <w:r w:rsidRPr="0043008A">
        <w:rPr>
          <w:rFonts w:ascii="Times New Roman" w:hAnsi="Times New Roman" w:cs="Times New Roman"/>
          <w:b/>
          <w:sz w:val="24"/>
          <w:szCs w:val="24"/>
        </w:rPr>
        <w:t>Государственным гражданским служащим и работникам суда также запрещается:</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находится в помещении суда в состоянии алкогольного, наркотического или</w:t>
      </w:r>
    </w:p>
    <w:p w:rsidR="0043008A" w:rsidRPr="0043008A" w:rsidRDefault="0043008A" w:rsidP="0043008A">
      <w:pPr>
        <w:tabs>
          <w:tab w:val="num" w:pos="54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токсического опьянения;</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курить в здании суда;</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приносить в здание суда взрывчатые, отравляющие и пожароопасные вещества,</w:t>
      </w:r>
    </w:p>
    <w:p w:rsidR="0043008A" w:rsidRPr="0043008A" w:rsidRDefault="0043008A" w:rsidP="0043008A">
      <w:pPr>
        <w:tabs>
          <w:tab w:val="num" w:pos="54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предметы или товары;</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пользоваться нестандартными и неисправными электроприборами;</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выносить из здания суда его имущество, в том числе предметы и материалы без соответствующего разрешения;</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вывешивать на  стенах здания  суда без соответствующего разрешения объявления.</w:t>
      </w:r>
    </w:p>
    <w:p w:rsidR="0043008A" w:rsidRPr="0043008A" w:rsidRDefault="0043008A" w:rsidP="0043008A">
      <w:pPr>
        <w:spacing w:after="0" w:line="240" w:lineRule="auto"/>
        <w:contextualSpacing/>
        <w:jc w:val="both"/>
        <w:rPr>
          <w:rFonts w:ascii="Times New Roman" w:hAnsi="Times New Roman" w:cs="Times New Roman"/>
          <w:sz w:val="24"/>
          <w:szCs w:val="24"/>
        </w:rPr>
      </w:pP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Права и обязанности каждого конкретного работника, а также порядок их реализаций устанавливается служебным контрактом (трудовым договором), заключенным между ним и председателем суда.</w:t>
      </w:r>
    </w:p>
    <w:p w:rsidR="0043008A" w:rsidRPr="0043008A" w:rsidRDefault="0043008A" w:rsidP="0043008A">
      <w:pPr>
        <w:spacing w:after="0" w:line="240" w:lineRule="auto"/>
        <w:contextualSpacing/>
        <w:jc w:val="both"/>
        <w:rPr>
          <w:rFonts w:ascii="Times New Roman" w:hAnsi="Times New Roman" w:cs="Times New Roman"/>
          <w:sz w:val="24"/>
          <w:szCs w:val="24"/>
        </w:rPr>
      </w:pP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b/>
          <w:sz w:val="24"/>
          <w:szCs w:val="24"/>
          <w:lang w:val="en-US"/>
        </w:rPr>
        <w:t>IV</w:t>
      </w:r>
      <w:r w:rsidRPr="0043008A">
        <w:rPr>
          <w:rFonts w:ascii="Times New Roman" w:hAnsi="Times New Roman" w:cs="Times New Roman"/>
          <w:b/>
          <w:sz w:val="24"/>
          <w:szCs w:val="24"/>
        </w:rPr>
        <w:t>. РАБОЧЕЕ ВРЕМЯ И ЕГО ИСПОЛЬЗОВАНИЕ</w:t>
      </w:r>
    </w:p>
    <w:p w:rsidR="0043008A" w:rsidRPr="0043008A" w:rsidRDefault="0043008A" w:rsidP="0043008A">
      <w:pPr>
        <w:spacing w:after="0" w:line="240" w:lineRule="auto"/>
        <w:contextualSpacing/>
        <w:jc w:val="both"/>
        <w:rPr>
          <w:rFonts w:ascii="Times New Roman" w:hAnsi="Times New Roman" w:cs="Times New Roman"/>
          <w:b/>
          <w:sz w:val="24"/>
          <w:szCs w:val="24"/>
        </w:rPr>
      </w:pP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43008A" w:rsidRPr="0043008A" w:rsidRDefault="0043008A" w:rsidP="0043008A">
      <w:pPr>
        <w:widowControl w:val="0"/>
        <w:tabs>
          <w:tab w:val="left" w:pos="1013"/>
        </w:tabs>
        <w:spacing w:after="0" w:line="240" w:lineRule="auto"/>
        <w:contextualSpacing/>
        <w:jc w:val="both"/>
        <w:rPr>
          <w:rFonts w:ascii="Times New Roman" w:hAnsi="Times New Roman" w:cs="Times New Roman"/>
          <w:color w:val="000000"/>
          <w:sz w:val="24"/>
          <w:szCs w:val="24"/>
          <w:shd w:val="clear" w:color="auto" w:fill="FFFFFF"/>
        </w:rPr>
      </w:pPr>
    </w:p>
    <w:p w:rsidR="0043008A" w:rsidRPr="0043008A" w:rsidRDefault="0043008A" w:rsidP="0043008A">
      <w:pPr>
        <w:pStyle w:val="21"/>
        <w:shd w:val="clear" w:color="auto" w:fill="auto"/>
        <w:tabs>
          <w:tab w:val="left" w:pos="1013"/>
        </w:tabs>
        <w:spacing w:before="0" w:after="0" w:line="240" w:lineRule="auto"/>
        <w:contextualSpacing/>
        <w:jc w:val="both"/>
        <w:rPr>
          <w:rStyle w:val="2"/>
          <w:rFonts w:ascii="Times New Roman" w:hAnsi="Times New Roman" w:cs="Times New Roman"/>
          <w:sz w:val="24"/>
          <w:szCs w:val="24"/>
        </w:rPr>
      </w:pPr>
      <w:r w:rsidRPr="0043008A">
        <w:rPr>
          <w:rFonts w:ascii="Times New Roman" w:hAnsi="Times New Roman" w:cs="Times New Roman"/>
          <w:color w:val="000000"/>
          <w:sz w:val="24"/>
          <w:szCs w:val="24"/>
        </w:rPr>
        <w:t xml:space="preserve">      1.</w:t>
      </w:r>
      <w:r w:rsidRPr="0043008A">
        <w:rPr>
          <w:rStyle w:val="2"/>
          <w:rFonts w:ascii="Times New Roman" w:hAnsi="Times New Roman" w:cs="Times New Roman"/>
          <w:color w:val="000000"/>
          <w:sz w:val="24"/>
          <w:szCs w:val="24"/>
        </w:rPr>
        <w:t xml:space="preserve">  Для служащих и работников устанавливается 40-часовая пятидневная рабочая неделя с двумя выходными днями и следующим графиком рабочего времени:</w:t>
      </w:r>
    </w:p>
    <w:p w:rsidR="0043008A" w:rsidRPr="0043008A" w:rsidRDefault="0043008A" w:rsidP="0043008A">
      <w:pPr>
        <w:widowControl w:val="0"/>
        <w:tabs>
          <w:tab w:val="left" w:pos="1013"/>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color w:val="000000"/>
          <w:sz w:val="24"/>
          <w:szCs w:val="24"/>
          <w:shd w:val="clear" w:color="auto" w:fill="FFFFFF"/>
        </w:rPr>
        <w:t xml:space="preserve">       понедельник                              с 8-00 до 17-00 часов</w:t>
      </w:r>
    </w:p>
    <w:p w:rsidR="0043008A" w:rsidRPr="0043008A" w:rsidRDefault="0043008A" w:rsidP="0043008A">
      <w:pPr>
        <w:widowControl w:val="0"/>
        <w:tabs>
          <w:tab w:val="left" w:pos="1013"/>
        </w:tabs>
        <w:spacing w:after="0" w:line="240" w:lineRule="auto"/>
        <w:contextualSpacing/>
        <w:jc w:val="both"/>
        <w:rPr>
          <w:rFonts w:ascii="Times New Roman" w:hAnsi="Times New Roman" w:cs="Times New Roman"/>
          <w:color w:val="000000"/>
          <w:sz w:val="24"/>
          <w:szCs w:val="24"/>
          <w:shd w:val="clear" w:color="auto" w:fill="FFFFFF"/>
        </w:rPr>
      </w:pPr>
      <w:r w:rsidRPr="0043008A">
        <w:rPr>
          <w:rFonts w:ascii="Times New Roman" w:hAnsi="Times New Roman" w:cs="Times New Roman"/>
          <w:color w:val="000000"/>
          <w:sz w:val="24"/>
          <w:szCs w:val="24"/>
          <w:shd w:val="clear" w:color="auto" w:fill="FFFFFF"/>
        </w:rPr>
        <w:t xml:space="preserve">       вторник, среда, четверг            с 8-00 до 16-30  часов</w:t>
      </w:r>
    </w:p>
    <w:p w:rsidR="0043008A" w:rsidRPr="0043008A" w:rsidRDefault="0043008A" w:rsidP="0043008A">
      <w:pPr>
        <w:widowControl w:val="0"/>
        <w:tabs>
          <w:tab w:val="left" w:pos="1013"/>
          <w:tab w:val="left" w:pos="3675"/>
        </w:tabs>
        <w:spacing w:after="0" w:line="240" w:lineRule="auto"/>
        <w:contextualSpacing/>
        <w:jc w:val="both"/>
        <w:rPr>
          <w:rFonts w:ascii="Times New Roman" w:hAnsi="Times New Roman" w:cs="Times New Roman"/>
          <w:color w:val="000000"/>
          <w:sz w:val="24"/>
          <w:szCs w:val="24"/>
          <w:shd w:val="clear" w:color="auto" w:fill="FFFFFF"/>
        </w:rPr>
      </w:pPr>
      <w:r w:rsidRPr="0043008A">
        <w:rPr>
          <w:rFonts w:ascii="Times New Roman" w:hAnsi="Times New Roman" w:cs="Times New Roman"/>
          <w:color w:val="000000"/>
          <w:sz w:val="24"/>
          <w:szCs w:val="24"/>
          <w:shd w:val="clear" w:color="auto" w:fill="FFFFFF"/>
        </w:rPr>
        <w:t xml:space="preserve">       пятница                                      с 8-00 до 16-00 часов </w:t>
      </w:r>
    </w:p>
    <w:p w:rsidR="0043008A" w:rsidRPr="0043008A" w:rsidRDefault="0043008A" w:rsidP="0043008A">
      <w:pPr>
        <w:widowControl w:val="0"/>
        <w:tabs>
          <w:tab w:val="left" w:pos="1013"/>
          <w:tab w:val="left" w:pos="3675"/>
        </w:tabs>
        <w:spacing w:after="0" w:line="240" w:lineRule="auto"/>
        <w:contextualSpacing/>
        <w:jc w:val="both"/>
        <w:rPr>
          <w:rFonts w:ascii="Times New Roman" w:hAnsi="Times New Roman" w:cs="Times New Roman"/>
          <w:color w:val="FF0000"/>
          <w:sz w:val="24"/>
          <w:szCs w:val="24"/>
        </w:rPr>
      </w:pPr>
      <w:r w:rsidRPr="0043008A">
        <w:rPr>
          <w:rFonts w:ascii="Times New Roman" w:hAnsi="Times New Roman" w:cs="Times New Roman"/>
          <w:color w:val="000000"/>
          <w:sz w:val="24"/>
          <w:szCs w:val="24"/>
          <w:shd w:val="clear" w:color="auto" w:fill="FFFFFF"/>
        </w:rPr>
        <w:t xml:space="preserve">       перерыв на обед                        с 12-00 до 12-30 часов</w:t>
      </w:r>
    </w:p>
    <w:p w:rsidR="0043008A" w:rsidRPr="0043008A" w:rsidRDefault="0043008A" w:rsidP="0043008A">
      <w:pPr>
        <w:pStyle w:val="21"/>
        <w:shd w:val="clear" w:color="auto" w:fill="auto"/>
        <w:tabs>
          <w:tab w:val="left" w:pos="1013"/>
          <w:tab w:val="left" w:pos="3675"/>
        </w:tabs>
        <w:spacing w:before="0" w:after="0" w:line="240" w:lineRule="auto"/>
        <w:contextualSpacing/>
        <w:jc w:val="both"/>
        <w:rPr>
          <w:rStyle w:val="2"/>
          <w:rFonts w:ascii="Times New Roman" w:hAnsi="Times New Roman" w:cs="Times New Roman"/>
          <w:color w:val="000000"/>
          <w:sz w:val="24"/>
          <w:szCs w:val="24"/>
        </w:rPr>
      </w:pPr>
      <w:r w:rsidRPr="0043008A">
        <w:rPr>
          <w:rStyle w:val="2"/>
          <w:rFonts w:ascii="Times New Roman" w:hAnsi="Times New Roman" w:cs="Times New Roman"/>
          <w:color w:val="000000"/>
          <w:sz w:val="24"/>
          <w:szCs w:val="24"/>
        </w:rPr>
        <w:t xml:space="preserve">     Продолжительность рабочего дня, непосредственно  предшествующего нерабочему праздничному дню уменьшается на 1 час.</w:t>
      </w:r>
    </w:p>
    <w:p w:rsidR="0043008A" w:rsidRPr="0043008A" w:rsidRDefault="0043008A" w:rsidP="0043008A">
      <w:pPr>
        <w:widowControl w:val="0"/>
        <w:tabs>
          <w:tab w:val="left" w:pos="1013"/>
        </w:tabs>
        <w:spacing w:after="0" w:line="240" w:lineRule="auto"/>
        <w:contextualSpacing/>
        <w:jc w:val="both"/>
        <w:rPr>
          <w:rFonts w:ascii="Times New Roman" w:hAnsi="Times New Roman" w:cs="Times New Roman"/>
          <w:sz w:val="24"/>
          <w:szCs w:val="24"/>
        </w:rPr>
      </w:pPr>
      <w:r w:rsidRPr="0043008A">
        <w:rPr>
          <w:rStyle w:val="2"/>
          <w:rFonts w:ascii="Times New Roman" w:hAnsi="Times New Roman" w:cs="Times New Roman"/>
          <w:color w:val="000000"/>
          <w:sz w:val="24"/>
          <w:szCs w:val="24"/>
        </w:rPr>
        <w:t xml:space="preserve">     Приём граждан осуществляется Приёмной суда</w:t>
      </w:r>
      <w:r w:rsidRPr="0043008A">
        <w:rPr>
          <w:rFonts w:ascii="Times New Roman" w:hAnsi="Times New Roman" w:cs="Times New Roman"/>
          <w:bCs/>
          <w:color w:val="FF0000"/>
          <w:sz w:val="24"/>
          <w:szCs w:val="24"/>
        </w:rPr>
        <w:t xml:space="preserve"> </w:t>
      </w:r>
      <w:r w:rsidRPr="0043008A">
        <w:rPr>
          <w:rFonts w:ascii="Times New Roman" w:hAnsi="Times New Roman" w:cs="Times New Roman"/>
          <w:bCs/>
          <w:sz w:val="24"/>
          <w:szCs w:val="24"/>
        </w:rPr>
        <w:t xml:space="preserve">в течение всего рабочего времени, за исключением выходных и праздничных дней, с учетом обеденного перерыва. </w:t>
      </w:r>
      <w:r w:rsidRPr="0043008A">
        <w:rPr>
          <w:rFonts w:ascii="Times New Roman" w:hAnsi="Times New Roman" w:cs="Times New Roman"/>
          <w:sz w:val="24"/>
          <w:szCs w:val="24"/>
          <w:shd w:val="clear" w:color="auto" w:fill="FFFFFF"/>
        </w:rPr>
        <w:t xml:space="preserve"> </w:t>
      </w:r>
      <w:r w:rsidRPr="0043008A">
        <w:rPr>
          <w:rFonts w:ascii="Times New Roman" w:hAnsi="Times New Roman" w:cs="Times New Roman"/>
          <w:bCs/>
          <w:sz w:val="24"/>
          <w:szCs w:val="24"/>
        </w:rPr>
        <w:t xml:space="preserve">       </w:t>
      </w:r>
    </w:p>
    <w:p w:rsidR="0043008A" w:rsidRPr="0043008A" w:rsidRDefault="0043008A" w:rsidP="0043008A">
      <w:pPr>
        <w:widowControl w:val="0"/>
        <w:tabs>
          <w:tab w:val="left" w:pos="1013"/>
          <w:tab w:val="left" w:pos="3675"/>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shd w:val="clear" w:color="auto" w:fill="FFFFFF"/>
        </w:rPr>
        <w:t xml:space="preserve">      </w:t>
      </w:r>
      <w:r w:rsidRPr="0043008A">
        <w:rPr>
          <w:rFonts w:ascii="Times New Roman" w:hAnsi="Times New Roman" w:cs="Times New Roman"/>
          <w:sz w:val="24"/>
          <w:szCs w:val="24"/>
        </w:rPr>
        <w:t>Прием граждан председателем суда, заместителем председателя суда осуществляется в дни и часы, определенные приказом Чулымского районного суда.</w:t>
      </w:r>
    </w:p>
    <w:p w:rsidR="0043008A" w:rsidRPr="0043008A" w:rsidRDefault="0043008A" w:rsidP="0043008A">
      <w:pPr>
        <w:widowControl w:val="0"/>
        <w:tabs>
          <w:tab w:val="left" w:pos="1013"/>
          <w:tab w:val="left" w:pos="3675"/>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color w:val="000000"/>
          <w:sz w:val="24"/>
          <w:szCs w:val="24"/>
          <w:shd w:val="clear" w:color="auto" w:fill="FFFFFF"/>
        </w:rPr>
        <w:t xml:space="preserve">      </w:t>
      </w:r>
      <w:r w:rsidRPr="0043008A">
        <w:rPr>
          <w:rFonts w:ascii="Times New Roman" w:hAnsi="Times New Roman" w:cs="Times New Roman"/>
          <w:sz w:val="24"/>
          <w:szCs w:val="24"/>
        </w:rPr>
        <w:t>2. Рабочий день государственных гражданских служащих Чулымского районного суда является ненормированным.</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С учетом этого, по распоряжению председателя суда, государственные гражданские служащие суда могут эпизодически привлекаться к выполнению своих служебных обязанностей за пределами нормальной продолжительности рабочего времени.</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3. Работа в выходные и нерабочие праздничные дни, как правило, запрещается. Привлечение к работе в выходные и нерабочие праздничные дни производиться руководством суда в порядке и пределах установленных законодательством РФ.</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На судей и работников суда ведётся табель учёта рабочего времени.</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4. Очередность предоставления ежегодных отпусков судьям и работникам суда устанавливается председателем суда с учётом необходимости обеспечения бесперебойной работы  суда и благоприятных условий  для отдыха его работников.</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5.  В рабочее время запрещается:</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отвлекать служащих и работников от их непосредственной работы;</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созывать в рабочее время собрания, заседания и совещания по общественным вопросам, не имеющим прямого отношения к деятельности суда.</w:t>
      </w:r>
    </w:p>
    <w:p w:rsidR="0043008A" w:rsidRPr="0043008A" w:rsidRDefault="0043008A" w:rsidP="0043008A">
      <w:pPr>
        <w:spacing w:after="0" w:line="240" w:lineRule="auto"/>
        <w:contextualSpacing/>
        <w:jc w:val="both"/>
        <w:rPr>
          <w:rFonts w:ascii="Times New Roman" w:hAnsi="Times New Roman" w:cs="Times New Roman"/>
          <w:sz w:val="24"/>
          <w:szCs w:val="24"/>
        </w:rPr>
      </w:pP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b/>
          <w:sz w:val="24"/>
          <w:szCs w:val="24"/>
          <w:lang w:val="en-US"/>
        </w:rPr>
        <w:t>V</w:t>
      </w:r>
      <w:r w:rsidRPr="0043008A">
        <w:rPr>
          <w:rFonts w:ascii="Times New Roman" w:hAnsi="Times New Roman" w:cs="Times New Roman"/>
          <w:b/>
          <w:sz w:val="24"/>
          <w:szCs w:val="24"/>
        </w:rPr>
        <w:t>. ПООЩРЕНИЯ ЗА УСПЕХИ В РАБОТЕ</w:t>
      </w:r>
      <w:r w:rsidRPr="0043008A">
        <w:rPr>
          <w:rFonts w:ascii="Times New Roman" w:hAnsi="Times New Roman" w:cs="Times New Roman"/>
          <w:sz w:val="24"/>
          <w:szCs w:val="24"/>
        </w:rPr>
        <w:t>.</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Поощрения и награждения гражданского служащего являются важными элементами в системе стимулирования гражданских служащих, поскольку свидетельствуют о высокой оценке проделанной гражданским служащим работы. Поощрение или награждение способствует стремлению других государственных служащих добросовестно выполнять служебные обязанности.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За безупречную и эффективную гражданскую службу применяются следующие виды поощрения и награждения:</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объявление благодарности с выплатой единовременного поощрения;</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награждение почетной грамотой государственного органа с выплатой единовременного поощрения или с вручением ценного подарка;</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иные виды поощрения и награждения государственного органа;</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выплата единовременного поощрения в связи с выходом на государственную пенсию за выслугу лет;</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поощрение Правительства Российской Федерации;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поощрение Президента Российской Федерации;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присвоение почетных званий Российской Федерации;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награждение знаками отличия Российской Федерации;</w:t>
      </w: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 xml:space="preserve">       награждение орденами и медалями Российской Федерации.</w:t>
      </w:r>
    </w:p>
    <w:p w:rsidR="0043008A" w:rsidRPr="0043008A" w:rsidRDefault="0043008A" w:rsidP="0043008A">
      <w:pPr>
        <w:spacing w:after="0" w:line="240" w:lineRule="auto"/>
        <w:contextualSpacing/>
        <w:jc w:val="both"/>
        <w:rPr>
          <w:rFonts w:ascii="Times New Roman" w:hAnsi="Times New Roman" w:cs="Times New Roman"/>
          <w:sz w:val="24"/>
          <w:szCs w:val="24"/>
        </w:rPr>
      </w:pP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b/>
          <w:sz w:val="24"/>
          <w:szCs w:val="24"/>
          <w:lang w:val="en-US"/>
        </w:rPr>
        <w:t>VI</w:t>
      </w:r>
      <w:r w:rsidRPr="0043008A">
        <w:rPr>
          <w:rFonts w:ascii="Times New Roman" w:hAnsi="Times New Roman" w:cs="Times New Roman"/>
          <w:b/>
          <w:sz w:val="24"/>
          <w:szCs w:val="24"/>
        </w:rPr>
        <w:t>. ОТВЕТСТВЕННОСТЬ ЗА НАРУШЕНИЕ СЛУЖЕБНОЙ , ПРОИЗВОДСТВЕННОЙ,  ТРУДОВОЙ И ИСПОЛНИТЕЛЬСКОЙ ДИСЦИПЛИНЫ</w:t>
      </w:r>
    </w:p>
    <w:p w:rsidR="0043008A" w:rsidRPr="0043008A" w:rsidRDefault="0043008A" w:rsidP="0043008A">
      <w:pPr>
        <w:spacing w:after="0" w:line="240" w:lineRule="auto"/>
        <w:contextualSpacing/>
        <w:jc w:val="both"/>
        <w:rPr>
          <w:rFonts w:ascii="Times New Roman" w:hAnsi="Times New Roman" w:cs="Times New Roman"/>
          <w:b/>
          <w:sz w:val="24"/>
          <w:szCs w:val="24"/>
        </w:rPr>
      </w:pPr>
    </w:p>
    <w:p w:rsidR="0043008A" w:rsidRPr="0043008A" w:rsidRDefault="0043008A" w:rsidP="0043008A">
      <w:pPr>
        <w:autoSpaceDE w:val="0"/>
        <w:autoSpaceDN w:val="0"/>
        <w:adjustRightInd w:val="0"/>
        <w:spacing w:after="0" w:line="240" w:lineRule="auto"/>
        <w:contextualSpacing/>
        <w:jc w:val="both"/>
        <w:outlineLvl w:val="1"/>
        <w:rPr>
          <w:rFonts w:ascii="Times New Roman" w:hAnsi="Times New Roman" w:cs="Times New Roman"/>
          <w:sz w:val="24"/>
          <w:szCs w:val="24"/>
        </w:rPr>
      </w:pPr>
      <w:r w:rsidRPr="0043008A">
        <w:rPr>
          <w:rFonts w:ascii="Times New Roman" w:hAnsi="Times New Roman" w:cs="Times New Roman"/>
          <w:sz w:val="24"/>
          <w:szCs w:val="24"/>
        </w:rP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w:t>
      </w:r>
    </w:p>
    <w:p w:rsidR="0043008A" w:rsidRPr="0043008A" w:rsidRDefault="0043008A" w:rsidP="0043008A">
      <w:pPr>
        <w:spacing w:after="0" w:line="240" w:lineRule="auto"/>
        <w:contextualSpacing/>
        <w:jc w:val="both"/>
        <w:rPr>
          <w:rFonts w:ascii="Times New Roman" w:hAnsi="Times New Roman" w:cs="Times New Roman"/>
          <w:sz w:val="24"/>
          <w:szCs w:val="24"/>
        </w:rPr>
      </w:pP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1. За совершение дисциплинарного проступка, то есть за неисполнение или ненадлежащее исполнение служащим или работникам суда по его вине возложенных на него должностных обязанностей и трудовых обязанностей председатель суда имеет право применить следующие дисциплинарные взыскания:</w:t>
      </w:r>
    </w:p>
    <w:p w:rsidR="0043008A" w:rsidRPr="0043008A" w:rsidRDefault="0043008A" w:rsidP="0043008A">
      <w:pPr>
        <w:tabs>
          <w:tab w:val="num" w:pos="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замечание;</w:t>
      </w:r>
    </w:p>
    <w:p w:rsidR="0043008A" w:rsidRPr="0043008A" w:rsidRDefault="0043008A" w:rsidP="0043008A">
      <w:pPr>
        <w:tabs>
          <w:tab w:val="num" w:pos="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выговор;</w:t>
      </w:r>
    </w:p>
    <w:p w:rsidR="0043008A" w:rsidRPr="0043008A" w:rsidRDefault="0043008A" w:rsidP="0043008A">
      <w:pPr>
        <w:tabs>
          <w:tab w:val="num" w:pos="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предупреждение о неполном должностном соответствии;</w:t>
      </w:r>
    </w:p>
    <w:p w:rsidR="0043008A" w:rsidRPr="0043008A" w:rsidRDefault="0043008A" w:rsidP="0043008A">
      <w:pPr>
        <w:tabs>
          <w:tab w:val="num" w:pos="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освобождение от замещаемой должности гражданской службы;</w:t>
      </w:r>
    </w:p>
    <w:p w:rsidR="0043008A" w:rsidRPr="0043008A" w:rsidRDefault="0043008A" w:rsidP="0043008A">
      <w:pPr>
        <w:tabs>
          <w:tab w:val="num" w:pos="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увольнение с гражданской службы.</w:t>
      </w:r>
    </w:p>
    <w:p w:rsidR="0043008A" w:rsidRPr="0043008A" w:rsidRDefault="0043008A" w:rsidP="0043008A">
      <w:pPr>
        <w:tabs>
          <w:tab w:val="num" w:pos="0"/>
        </w:tabs>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2. Применение дисциплинарных взысканий к работникам суда производится в                                                          соответствии с трудовым законодательством РФ.</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3.  Увольнение с гражданской службы  может быть применено за:</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неоднократное неисполнение служащими суда без уважительных причин должностных обязанностей, если он имеет дисциплинарное взыскание.</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однократное грубое нарушение служащими суда должностных обязанностей и настоящего служебного распорядка:</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прогул (отсутствие на служебном месте без уважительных причин более 4-х часов подряд в течении рабочего дня)</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появление на службе в состоянии алкогольного, наркотического или иного токсического опьянения;</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разглашение сведений, составляющих государственную и иную охраняемую Федеральным Законом тайну, и служебной информации, ставших известными гражданскому служащему с связи с исполнением им должностных обязанностей;</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lastRenderedPageBreak/>
        <w:t xml:space="preserve">      совершение по месту службы хищения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принятие служащим, замещающим должность гражданской службы  категории (руководители), необоснованного решения, повлекшего за собой нарушения сохранности имущества, неправомерные его использования или иное нанесение ущерба имуществу государственного органа;</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однократное грубое нарушение служащим, замещающих должность гражданской службы категории «руководитель», своих должностных обязанностей, повлекших за собой причинение вреда государственному органу и нарушение законодательства  РФ.</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4. Служащие и работники суда не могут быть освобождены от занимаемой должности и уволены по инициативе председателя суда в период временной нетрудоспособности и пребывания в отпуске.</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5. Дисциплинарные взыскания налагаются и снимаются председателем суда в соответствии с законодательством РФ</w:t>
      </w: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6.  Служащие и работники суда, на которых наложено дисциплинарное взыскание за нарушение законодательства РФ и на основании вступивших в законную силу решений судов, не подлежат в течение года премированию, при отсутствии досрочного снятия этого взыскания.</w:t>
      </w:r>
    </w:p>
    <w:p w:rsidR="0043008A" w:rsidRPr="0043008A" w:rsidRDefault="0043008A" w:rsidP="0043008A">
      <w:pPr>
        <w:spacing w:after="0" w:line="240" w:lineRule="auto"/>
        <w:contextualSpacing/>
        <w:jc w:val="both"/>
        <w:rPr>
          <w:rFonts w:ascii="Times New Roman" w:hAnsi="Times New Roman" w:cs="Times New Roman"/>
          <w:sz w:val="24"/>
          <w:szCs w:val="24"/>
        </w:rPr>
      </w:pPr>
    </w:p>
    <w:p w:rsidR="0043008A" w:rsidRPr="0043008A" w:rsidRDefault="0043008A" w:rsidP="0043008A">
      <w:pPr>
        <w:spacing w:after="0" w:line="240" w:lineRule="auto"/>
        <w:contextualSpacing/>
        <w:jc w:val="both"/>
        <w:rPr>
          <w:rFonts w:ascii="Times New Roman" w:hAnsi="Times New Roman" w:cs="Times New Roman"/>
          <w:b/>
          <w:sz w:val="24"/>
          <w:szCs w:val="24"/>
        </w:rPr>
      </w:pPr>
      <w:r w:rsidRPr="0043008A">
        <w:rPr>
          <w:rFonts w:ascii="Times New Roman" w:hAnsi="Times New Roman" w:cs="Times New Roman"/>
          <w:b/>
          <w:sz w:val="24"/>
          <w:szCs w:val="24"/>
          <w:lang w:val="en-US"/>
        </w:rPr>
        <w:t>VII</w:t>
      </w:r>
      <w:r w:rsidRPr="0043008A">
        <w:rPr>
          <w:rFonts w:ascii="Times New Roman" w:hAnsi="Times New Roman" w:cs="Times New Roman"/>
          <w:sz w:val="24"/>
          <w:szCs w:val="24"/>
        </w:rPr>
        <w:t xml:space="preserve">. </w:t>
      </w:r>
      <w:r w:rsidRPr="0043008A">
        <w:rPr>
          <w:rFonts w:ascii="Times New Roman" w:hAnsi="Times New Roman" w:cs="Times New Roman"/>
          <w:b/>
          <w:sz w:val="24"/>
          <w:szCs w:val="24"/>
        </w:rPr>
        <w:t>ПРОПУСКНОЙ РЕЖИМ</w:t>
      </w:r>
    </w:p>
    <w:p w:rsidR="0043008A" w:rsidRPr="0043008A" w:rsidRDefault="0043008A" w:rsidP="0043008A">
      <w:pPr>
        <w:spacing w:after="0" w:line="240" w:lineRule="auto"/>
        <w:contextualSpacing/>
        <w:jc w:val="both"/>
        <w:rPr>
          <w:rFonts w:ascii="Times New Roman" w:hAnsi="Times New Roman" w:cs="Times New Roman"/>
          <w:b/>
          <w:sz w:val="24"/>
          <w:szCs w:val="24"/>
        </w:rPr>
      </w:pPr>
    </w:p>
    <w:p w:rsidR="0043008A" w:rsidRPr="0043008A" w:rsidRDefault="0043008A" w:rsidP="0043008A">
      <w:pPr>
        <w:spacing w:after="0" w:line="240" w:lineRule="auto"/>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1. Допуск посетителей в здание (помещение) суда осуществляется в соответствии с Правилами внутреннего распорядка Чулымского районного суда Новосибирской области, утвержденными  председателем суда на основании утвержденных Советом судей Российской Федерации Правил внутреннего распорядка судов (Федеральный конституционный закон от 07.02.2011 № 1-ФКЗ «О судах общей юрисдикции в Российской Федерации», Закон Российской Федерации от 26.06.1992          № 3132-1 «О статусе судей в Российской Федерации»), в месте, на котором судебные приставы по обеспечению установленного порядка деятельности судов выполняют возложенные на них обязанности. В целях обеспечения безопасности судей, присяжных заседателей, работников аппарата суда и иных лиц, находящихся в здании суда,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 (регистрация) входящих в здание суда посетителей, за исключением лиц, указанных в пунктах 2.3 и 2.4 Правил.</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2. Охрана и поддержание общественного порядка в здании (помещении)  суда осуществляются судебными приставами по обеспечению установленного порядка деятельности судов (далее – судебные приставы)  в соответствии с законодательством Российской Федерации.</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3. Беспрепятственный проход в здание (помещение) суда осуществляется лицами, являющимися объектами государственной охраны в соответствии с Федеральным законом от 27.05.1996 № 57-ФЗ «О государственной охране».</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4. При предъявлении служебного удостоверения в здание (помещение) суда проходят:</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судьи, в том числе пребывающие в отставке;</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сенаторы Российской Федерации и депутаты Государственной Думы Федерального Собрания Российской Федерации;</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руководители федеральных органов исполнительной власти и их заместители, а также должностные лица, чьи служебные удостоверения подписаны Президентом Российской Федерации и Председателем Правительства Российской Федерации;</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lastRenderedPageBreak/>
        <w:t>прокуроры, сотрудники Федеральной службы безопасности Российской Федерации, Федеральной службы охраны Российской Федерации, Следственного комитета Российской Федерации, сотрудники полиции при осуществлении возложенных на них полномочий;</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государственные гражданские служащие Верховного Суда Российской Федерации;</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работники системы Судебного департамента при Верховном Суде Российской Федерации;</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государственные гражданские служащие федеральных судов и мировых судей субъектов Российской Федерации;</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высшие должностные лица субъектов Российской Федерации, руководители исполнительных органов государственной власти субъектов Российской Федерации и их заместители;</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депутаты законодательных (представительных) органов государственной власти субъектов Российской Федерации;</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главы муниципальных образований, руководители органов местного самоуправления и их заместители, депутаты представительных органов муниципальных образований, члены выборных органов местного самоуправления, выборные должностные лица местного самоуправления;</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сотрудники, в том числе имеющие при себе оружие, подразделений по обеспечению безопасности лиц, подлежащих государственной защите, подразделений охраны и конвоирования подозреваемых и обвиняемых, войск национальной гвардии Российской Федерации;</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адвокаты.</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Круглосуточно проходят в здание (помещение) суда сотрудники Государственной фельдъегерской службы Российской Федерации, Службы специальной связи и информации Федеральной службы охраны Российской Федерации, в том числе имеющие при себе оружие.</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5. По прибытии в здание (помещение) суда выездных бригад скорой медицинской помощи регистрируется номер бригады скорой медицинской помощи. Медицинские работники в помещениях суда находятся в сопровождении судебных приставов или сотрудников служб, осуществляющих охрану здания (помещения) суда.</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О нахождении в здании  (помещении) суда медицинских работников судебными приставами или сотрудниками служб, осуществляющих охрану здания (помещения) суда, незамедлительно докладывается председателю суда.</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6. Доступ в здание (помещение) суда предоставляется:</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присяжным заседателям (кандидатам в присяжные заседатели) на основании документа, удостоверяющего личность в соответствии со списком присяжных заседателей (кандидатов в присяжные заседатели), находящемуся на посту охраны;</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работникам строительных (подрядных) или клининговых организаций на основании документа, удостоверяющего личность в соответствии со списками, представляемыми администратором (уполномоченным работником) суда судебным приставам;</w:t>
      </w:r>
    </w:p>
    <w:p w:rsidR="0043008A" w:rsidRPr="0043008A" w:rsidRDefault="0043008A" w:rsidP="0043008A">
      <w:pPr>
        <w:pStyle w:val="a3"/>
        <w:spacing w:after="0"/>
        <w:ind w:left="40" w:right="40" w:firstLine="680"/>
        <w:contextualSpacing/>
      </w:pPr>
      <w:r w:rsidRPr="0043008A">
        <w:t xml:space="preserve">7. Работники, осуществляющие охрану здания (помещения) суда, обеспечивают доступ в здание (помещение) суда сотрудников полиции, войск национальной гвардии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аварийных служб, прибывших для ликвидации пожара, иной чрезвычайной ситуации или происшествия. </w:t>
      </w:r>
    </w:p>
    <w:p w:rsidR="0043008A" w:rsidRPr="0043008A" w:rsidRDefault="0043008A" w:rsidP="0043008A">
      <w:pPr>
        <w:pStyle w:val="a3"/>
        <w:spacing w:after="0"/>
        <w:ind w:left="40" w:right="40" w:firstLine="680"/>
        <w:contextualSpacing/>
      </w:pPr>
      <w:r w:rsidRPr="0043008A">
        <w:t xml:space="preserve">В случаях аварии (повреждения) электросети, канализации, водопровода, отопительной и (или) иной системы, требующих принятия неотложных мер, а также необходимости оказания медицинской помощи, медицинские работники, специалисты и (или) рабочие аварийно-ремонтных служб пропускаются в здание (помещение) суда  в </w:t>
      </w:r>
      <w:r w:rsidRPr="0043008A">
        <w:lastRenderedPageBreak/>
        <w:t>сопровождении администратора суда или уполномоченного сотрудника аппарата суда, о чем незамедлительно докладывается председателю  суда.</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8. Представители средств массовой информации допускаются в здание (помещение) суда при предъявлении служебного удостоверения или документа, удостоверяющего личность, с применением технических средств досмотра. Не допускается отказ в доступе в здание (помещение) суда представителей средств массовой информации по причине отсутствия аккредитации и по иным основаниям, не предусмотренным законом.</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9. Организация прохода в здание (помещение)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10. При возникновении чрезвычайной ситуации допуск посетителей в здание (помещение) суда прекращается. Посетители, находящиеся в здании (помещении) суда, должны строго следовать указаниям судебных приставов или администратора суда, выполнять требования судебного пристава об освобождении здания (помещения) суда.</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11. 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 В случае отказа от этой процедуры, а также при наличии достаточных оснований полагать, что у посетителя находятся запрещенные к вносу предметы, судебный пристав вправе осуществить личный досмотр, досмотр вещей, находящихся при физическом лице, либо запретить доступ указанного лица в здание суда (ст. 11 Федерального закона от 21.07.1997 № 118-ФЗ «Об органах принудительного исполнения Российской Федерации»).</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12.  Основаниями для отказа в допуске в здание (помещение) суда являются:</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отсутствие или отказ предъявить документы, удостоверяющие личность;</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отказ от прохождения проверки с использованием стационарного или переносного металлодетектора в случае, если это не связано с медицинскими противопоказаниями (при предоставлении соответствующего медицинского документа);</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прибытие в суд лиц, имеющих внешний вид, не отвечающий санитарно- гигиеническим требованиям; лиц в спортивной или пляжной одежде и обуви, в шортах выше колен; лиц в одежде и обуви, имеющей надписи и рисунки, оскорбляющие человеческое достоинство или свидетельствующие о явном неуважении к обществу и суду, в одежде, не позволяющей идентифицировать личность;</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прибытие в суд лиц в состоянии алкогольного, наркотического или иного токсического опьянения;</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прибытие в суд лиц в возрасте до 14 лет без сопровождения законных представителей, близких родственников, опекунов (представителей органов опеки и попечительства), педагогов (воспитателей) либо иных лиц на основании доверенности, выданной законным представителем;</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прибытие в суд с животными, за исключением собаки-проводника, допуск которой осуществляется при предъявлении документа, подтверждающего ее специальное обучение.</w:t>
      </w:r>
    </w:p>
    <w:p w:rsidR="0043008A" w:rsidRPr="0043008A" w:rsidRDefault="0043008A" w:rsidP="0043008A">
      <w:pPr>
        <w:spacing w:after="0" w:line="240" w:lineRule="auto"/>
        <w:ind w:firstLine="567"/>
        <w:contextualSpacing/>
        <w:jc w:val="both"/>
        <w:rPr>
          <w:rFonts w:ascii="Times New Roman" w:hAnsi="Times New Roman" w:cs="Times New Roman"/>
          <w:sz w:val="24"/>
          <w:szCs w:val="24"/>
        </w:rPr>
      </w:pPr>
      <w:r w:rsidRPr="0043008A">
        <w:rPr>
          <w:rFonts w:ascii="Times New Roman" w:hAnsi="Times New Roman" w:cs="Times New Roman"/>
          <w:sz w:val="24"/>
          <w:szCs w:val="24"/>
        </w:rPr>
        <w:t>Не может служить основанием для отказа в допуске в здание (помещение) суда посетителей, желающих посетить открытые судебные заседания, то, что они не являются участниками процесса.</w:t>
      </w:r>
    </w:p>
    <w:p w:rsidR="0043008A" w:rsidRPr="0043008A" w:rsidRDefault="0043008A" w:rsidP="0043008A">
      <w:pPr>
        <w:widowControl w:val="0"/>
        <w:tabs>
          <w:tab w:val="left" w:pos="1298"/>
        </w:tabs>
        <w:spacing w:after="0" w:line="240" w:lineRule="auto"/>
        <w:contextualSpacing/>
        <w:jc w:val="both"/>
        <w:rPr>
          <w:rFonts w:ascii="Times New Roman" w:hAnsi="Times New Roman" w:cs="Times New Roman"/>
          <w:sz w:val="24"/>
          <w:szCs w:val="24"/>
        </w:rPr>
      </w:pPr>
    </w:p>
    <w:p w:rsidR="0043008A" w:rsidRPr="0043008A" w:rsidRDefault="0043008A" w:rsidP="0043008A">
      <w:pPr>
        <w:spacing w:after="0" w:line="240" w:lineRule="auto"/>
        <w:contextualSpacing/>
        <w:jc w:val="both"/>
        <w:rPr>
          <w:rFonts w:ascii="Times New Roman" w:hAnsi="Times New Roman" w:cs="Times New Roman"/>
          <w:sz w:val="24"/>
          <w:szCs w:val="24"/>
        </w:rPr>
      </w:pPr>
    </w:p>
    <w:p w:rsidR="0043008A" w:rsidRPr="0043008A" w:rsidRDefault="0043008A" w:rsidP="0043008A">
      <w:pPr>
        <w:widowControl w:val="0"/>
        <w:tabs>
          <w:tab w:val="left" w:pos="1013"/>
        </w:tabs>
        <w:spacing w:after="0" w:line="240" w:lineRule="auto"/>
        <w:contextualSpacing/>
        <w:jc w:val="both"/>
        <w:rPr>
          <w:rFonts w:ascii="Times New Roman" w:hAnsi="Times New Roman" w:cs="Times New Roman"/>
          <w:b/>
          <w:color w:val="000000"/>
          <w:sz w:val="24"/>
          <w:szCs w:val="24"/>
          <w:shd w:val="clear" w:color="auto" w:fill="FFFFFF"/>
        </w:rPr>
      </w:pPr>
      <w:r w:rsidRPr="0043008A">
        <w:rPr>
          <w:rFonts w:ascii="Times New Roman" w:hAnsi="Times New Roman" w:cs="Times New Roman"/>
          <w:b/>
          <w:color w:val="000000"/>
          <w:sz w:val="24"/>
          <w:szCs w:val="24"/>
          <w:shd w:val="clear" w:color="auto" w:fill="FFFFFF"/>
          <w:lang w:val="en-US"/>
        </w:rPr>
        <w:t>VIII</w:t>
      </w:r>
      <w:r w:rsidRPr="0043008A">
        <w:rPr>
          <w:rFonts w:ascii="Times New Roman" w:hAnsi="Times New Roman" w:cs="Times New Roman"/>
          <w:b/>
          <w:color w:val="000000"/>
          <w:sz w:val="24"/>
          <w:szCs w:val="24"/>
          <w:shd w:val="clear" w:color="auto" w:fill="FFFFFF"/>
        </w:rPr>
        <w:t>. ПОРЯДОК ЭКСПЛУТАЦИИ АВТОСТОЯНКИ, РАСПОЛАГАЮЩЕЙСЯ НА ТЕРРИТОРИИ СУДА</w:t>
      </w:r>
    </w:p>
    <w:p w:rsidR="0043008A" w:rsidRPr="0043008A" w:rsidRDefault="0043008A" w:rsidP="0043008A">
      <w:pPr>
        <w:widowControl w:val="0"/>
        <w:tabs>
          <w:tab w:val="left" w:pos="1013"/>
        </w:tabs>
        <w:spacing w:after="0" w:line="240" w:lineRule="auto"/>
        <w:contextualSpacing/>
        <w:jc w:val="both"/>
        <w:rPr>
          <w:rFonts w:ascii="Times New Roman" w:hAnsi="Times New Roman" w:cs="Times New Roman"/>
          <w:sz w:val="24"/>
          <w:szCs w:val="24"/>
          <w:shd w:val="clear" w:color="auto" w:fill="FFFFFF"/>
        </w:rPr>
      </w:pPr>
      <w:r w:rsidRPr="0043008A">
        <w:rPr>
          <w:rFonts w:ascii="Times New Roman" w:hAnsi="Times New Roman" w:cs="Times New Roman"/>
          <w:color w:val="000000"/>
          <w:sz w:val="24"/>
          <w:szCs w:val="24"/>
          <w:shd w:val="clear" w:color="auto" w:fill="FFFFFF"/>
        </w:rPr>
        <w:t xml:space="preserve">  </w:t>
      </w:r>
    </w:p>
    <w:p w:rsidR="0043008A" w:rsidRPr="0043008A" w:rsidRDefault="0043008A" w:rsidP="0043008A">
      <w:pPr>
        <w:spacing w:after="0" w:line="240" w:lineRule="auto"/>
        <w:contextualSpacing/>
        <w:jc w:val="both"/>
        <w:rPr>
          <w:rFonts w:ascii="Times New Roman" w:eastAsia="Calibri" w:hAnsi="Times New Roman" w:cs="Times New Roman"/>
          <w:sz w:val="24"/>
          <w:szCs w:val="24"/>
          <w:lang w:eastAsia="en-US"/>
        </w:rPr>
      </w:pPr>
      <w:r w:rsidRPr="0043008A">
        <w:rPr>
          <w:rFonts w:ascii="Times New Roman" w:eastAsia="Calibri" w:hAnsi="Times New Roman" w:cs="Times New Roman"/>
          <w:sz w:val="24"/>
          <w:szCs w:val="24"/>
          <w:lang w:eastAsia="en-US"/>
        </w:rPr>
        <w:t xml:space="preserve">      Порядок эксплуатации стоянки автомобильного транспорта, расположенной на территории  суда, определяется требованиями знаков дорожного движения 3.28 «Стоянка запрещена» и знаков дополнительной информации 8.22 «Зона действия», 8.4 «Вид транспортного средства», с учётом обеспечения беспрепятственного проезда транспорта </w:t>
      </w:r>
      <w:r w:rsidRPr="0043008A">
        <w:rPr>
          <w:rFonts w:ascii="Times New Roman" w:eastAsia="Calibri" w:hAnsi="Times New Roman" w:cs="Times New Roman"/>
          <w:sz w:val="24"/>
          <w:szCs w:val="24"/>
          <w:lang w:eastAsia="en-US"/>
        </w:rPr>
        <w:lastRenderedPageBreak/>
        <w:t xml:space="preserve">охранно-конвойной службы МВД РФ на внутреннюю территорию суда, для доставки подсудимых  в судебные заседания. </w:t>
      </w:r>
    </w:p>
    <w:p w:rsidR="0043008A" w:rsidRPr="0043008A" w:rsidRDefault="0043008A" w:rsidP="0043008A">
      <w:pPr>
        <w:widowControl w:val="0"/>
        <w:spacing w:after="0" w:line="240" w:lineRule="auto"/>
        <w:ind w:left="6800"/>
        <w:contextualSpacing/>
        <w:jc w:val="both"/>
        <w:rPr>
          <w:rFonts w:ascii="Times New Roman" w:eastAsia="Times New Roman" w:hAnsi="Times New Roman" w:cs="Times New Roman"/>
          <w:b/>
          <w:bCs/>
          <w:sz w:val="24"/>
          <w:szCs w:val="24"/>
          <w:shd w:val="clear" w:color="auto" w:fill="FFFFFF"/>
        </w:rPr>
      </w:pPr>
    </w:p>
    <w:p w:rsidR="0043008A" w:rsidRPr="0043008A" w:rsidRDefault="0043008A" w:rsidP="0043008A">
      <w:pPr>
        <w:pStyle w:val="50"/>
        <w:shd w:val="clear" w:color="auto" w:fill="auto"/>
        <w:spacing w:after="0" w:line="240" w:lineRule="auto"/>
        <w:ind w:left="6800"/>
        <w:contextualSpacing/>
        <w:jc w:val="both"/>
        <w:rPr>
          <w:rFonts w:ascii="Times New Roman" w:hAnsi="Times New Roman" w:cs="Times New Roman"/>
          <w:sz w:val="24"/>
          <w:szCs w:val="24"/>
        </w:rPr>
      </w:pPr>
      <w:r w:rsidRPr="0043008A">
        <w:rPr>
          <w:rFonts w:ascii="Times New Roman" w:hAnsi="Times New Roman" w:cs="Times New Roman"/>
          <w:sz w:val="24"/>
          <w:szCs w:val="24"/>
        </w:rPr>
        <w:t xml:space="preserve">   </w:t>
      </w:r>
    </w:p>
    <w:p w:rsidR="00000000" w:rsidRPr="0043008A" w:rsidRDefault="0043008A" w:rsidP="0043008A">
      <w:pPr>
        <w:spacing w:after="0" w:line="240" w:lineRule="auto"/>
        <w:contextualSpacing/>
        <w:jc w:val="both"/>
        <w:rPr>
          <w:rFonts w:ascii="Times New Roman" w:hAnsi="Times New Roman" w:cs="Times New Roman"/>
          <w:sz w:val="24"/>
          <w:szCs w:val="24"/>
        </w:rPr>
      </w:pPr>
    </w:p>
    <w:sectPr w:rsidR="00000000" w:rsidRPr="004300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5259F"/>
    <w:multiLevelType w:val="hybridMultilevel"/>
    <w:tmpl w:val="C3147B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EBD3904"/>
    <w:multiLevelType w:val="hybridMultilevel"/>
    <w:tmpl w:val="A5A8B5E2"/>
    <w:lvl w:ilvl="0" w:tplc="67F8344C">
      <w:start w:val="1"/>
      <w:numFmt w:val="decimal"/>
      <w:lvlText w:val="%1."/>
      <w:lvlJc w:val="left"/>
      <w:pPr>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383409C"/>
    <w:multiLevelType w:val="hybridMultilevel"/>
    <w:tmpl w:val="A41E7AB6"/>
    <w:lvl w:ilvl="0" w:tplc="F3A4A120">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43008A"/>
    <w:rsid w:val="004300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3008A"/>
    <w:pPr>
      <w:spacing w:after="12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43008A"/>
    <w:rPr>
      <w:rFonts w:ascii="Times New Roman" w:eastAsia="Times New Roman" w:hAnsi="Times New Roman" w:cs="Times New Roman"/>
      <w:sz w:val="24"/>
      <w:szCs w:val="24"/>
    </w:rPr>
  </w:style>
  <w:style w:type="character" w:customStyle="1" w:styleId="2">
    <w:name w:val="Основной текст (2)_"/>
    <w:link w:val="21"/>
    <w:locked/>
    <w:rsid w:val="0043008A"/>
    <w:rPr>
      <w:sz w:val="26"/>
      <w:szCs w:val="26"/>
      <w:shd w:val="clear" w:color="auto" w:fill="FFFFFF"/>
    </w:rPr>
  </w:style>
  <w:style w:type="paragraph" w:customStyle="1" w:styleId="21">
    <w:name w:val="Основной текст (2)1"/>
    <w:basedOn w:val="a"/>
    <w:link w:val="2"/>
    <w:rsid w:val="0043008A"/>
    <w:pPr>
      <w:widowControl w:val="0"/>
      <w:shd w:val="clear" w:color="auto" w:fill="FFFFFF"/>
      <w:spacing w:before="360" w:after="660" w:line="240" w:lineRule="atLeast"/>
      <w:jc w:val="center"/>
    </w:pPr>
    <w:rPr>
      <w:sz w:val="26"/>
      <w:szCs w:val="26"/>
    </w:rPr>
  </w:style>
  <w:style w:type="character" w:customStyle="1" w:styleId="5">
    <w:name w:val="Основной текст (5)_"/>
    <w:link w:val="50"/>
    <w:locked/>
    <w:rsid w:val="0043008A"/>
    <w:rPr>
      <w:b/>
      <w:bCs/>
      <w:shd w:val="clear" w:color="auto" w:fill="FFFFFF"/>
    </w:rPr>
  </w:style>
  <w:style w:type="paragraph" w:customStyle="1" w:styleId="50">
    <w:name w:val="Основной текст (5)"/>
    <w:basedOn w:val="a"/>
    <w:link w:val="5"/>
    <w:rsid w:val="0043008A"/>
    <w:pPr>
      <w:widowControl w:val="0"/>
      <w:shd w:val="clear" w:color="auto" w:fill="FFFFFF"/>
      <w:spacing w:after="60" w:line="240" w:lineRule="atLeast"/>
    </w:pPr>
    <w:rPr>
      <w:b/>
      <w:bCs/>
    </w:rPr>
  </w:style>
  <w:style w:type="character" w:styleId="a5">
    <w:name w:val="Hyperlink"/>
    <w:basedOn w:val="a0"/>
    <w:uiPriority w:val="99"/>
    <w:semiHidden/>
    <w:unhideWhenUsed/>
    <w:rsid w:val="0043008A"/>
    <w:rPr>
      <w:color w:val="0000FF"/>
      <w:u w:val="single"/>
    </w:rPr>
  </w:style>
</w:styles>
</file>

<file path=word/webSettings.xml><?xml version="1.0" encoding="utf-8"?>
<w:webSettings xmlns:r="http://schemas.openxmlformats.org/officeDocument/2006/relationships" xmlns:w="http://schemas.openxmlformats.org/wordprocessingml/2006/main">
  <w:divs>
    <w:div w:id="213274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B68EB81C51D8B1D811CB3ED1032FB7D1117D10E96D0D867B24F8D13185089902F9C3B3B80A487CEECFEF20C589309A7F9D91A25544F3E8e055H" TargetMode="External"/><Relationship Id="rId13" Type="http://schemas.openxmlformats.org/officeDocument/2006/relationships/hyperlink" Target="consultantplus://offline/ref=BE605471CC950B3303E14579F16CBABD16E481565EA9061E4110CFE03111C3E91DEB797056354D040CD1A77F5005F5BB4E66EDA9B5C1E174d0Y1I" TargetMode="External"/><Relationship Id="rId3" Type="http://schemas.openxmlformats.org/officeDocument/2006/relationships/settings" Target="settings.xml"/><Relationship Id="rId7" Type="http://schemas.openxmlformats.org/officeDocument/2006/relationships/hyperlink" Target="consultantplus://offline/ref=1260452BA20545E653A2D04173E77EFB58662E34ECFAE53DC89DF86564E81ECB8AF7524E820440894D15DE715729F894F9EFCC3650EC4FECnFRCH" TargetMode="External"/><Relationship Id="rId12" Type="http://schemas.openxmlformats.org/officeDocument/2006/relationships/hyperlink" Target="consultantplus://offline/ref=BE605471CC950B3303E14579F16CBABD16EC815654AE061E4110CFE03111C3E91DEB797056354D050AD1A77F5005F5BB4E66EDA9B5C1E174d0Y1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260452BA20545E653A2D04173E77EFB5261243CEAF5B837C0C4F46763E741CE8DE6524E801A408E571C8A22n1R0H" TargetMode="External"/><Relationship Id="rId11" Type="http://schemas.openxmlformats.org/officeDocument/2006/relationships/hyperlink" Target="consultantplus://offline/ref=62ED4F380140F8D5018A1F95A6FB4838553182BB1FCEEFB1A166167BD1E2D59CD6CC50BAB5A5EE27DF95C6AF7B051B1ACBE20DDD175293CAmCOEI" TargetMode="External"/><Relationship Id="rId5" Type="http://schemas.openxmlformats.org/officeDocument/2006/relationships/hyperlink" Target="consultantplus://offline/ref=1260452BA20545E653A2D04173E77EFB596A2A31E1A8B23F99C8F6606CB844DB9CBE5E4D9C0445954B1E88n2R3H" TargetMode="External"/><Relationship Id="rId15" Type="http://schemas.openxmlformats.org/officeDocument/2006/relationships/fontTable" Target="fontTable.xml"/><Relationship Id="rId10" Type="http://schemas.openxmlformats.org/officeDocument/2006/relationships/hyperlink" Target="consultantplus://offline/ref=5F7ACCAEC1BFD4DC16E9F8047330EAEDCA3B2E426CD4780129D5F0348B9C6CD41D9C7F4423A5E931FB72F75CDDD497F378C36343771B004Dp06AH" TargetMode="External"/><Relationship Id="rId4" Type="http://schemas.openxmlformats.org/officeDocument/2006/relationships/webSettings" Target="webSettings.xml"/><Relationship Id="rId9" Type="http://schemas.openxmlformats.org/officeDocument/2006/relationships/hyperlink" Target="consultantplus://offline/ref=8CB68EB81C51D8B1D811CB3ED1032FB7D6147E10E46F0D867B24F8D13185089902F9C3B3B80A497CE5CFEF20C589309A7F9D91A25544F3E8e055H" TargetMode="External"/><Relationship Id="rId14" Type="http://schemas.openxmlformats.org/officeDocument/2006/relationships/hyperlink" Target="consultantplus://offline/ref=BE605471CC950B3303E14579F16CBABD14E6875250A3061E4110CFE03111C3E90FEB217C573753040EC4F12E16d5Y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6654</Words>
  <Characters>37932</Characters>
  <Application>Microsoft Office Word</Application>
  <DocSecurity>0</DocSecurity>
  <Lines>316</Lines>
  <Paragraphs>88</Paragraphs>
  <ScaleCrop>false</ScaleCrop>
  <Company>Reanimator Extreme Edition</Company>
  <LinksUpToDate>false</LinksUpToDate>
  <CharactersWithSpaces>44498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2</cp:revision>
  <dcterms:created xsi:type="dcterms:W3CDTF">2025-09-04T08:37:00Z</dcterms:created>
  <dcterms:modified xsi:type="dcterms:W3CDTF">2025-09-04T08:37:00Z</dcterms:modified>
</cp:coreProperties>
</file>