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0"/>
        <w:gridCol w:w="4935"/>
      </w:tblGrid>
      <w:tr w:rsidR="00335E7B" w:rsidRPr="00335E7B" w:rsidTr="00335E7B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335E7B" w:rsidRPr="00335E7B" w:rsidRDefault="00335E7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5E7B" w:rsidRPr="00335E7B" w:rsidRDefault="00335E7B">
            <w:pPr>
              <w:rPr>
                <w:rFonts w:ascii="Tahoma" w:hAnsi="Tahoma" w:cs="Tahoma"/>
                <w:sz w:val="18"/>
                <w:szCs w:val="18"/>
              </w:rPr>
            </w:pPr>
            <w:r w:rsidRPr="00335E7B">
              <w:rPr>
                <w:rFonts w:ascii="Tahoma" w:hAnsi="Tahoma" w:cs="Tahoma"/>
                <w:sz w:val="18"/>
                <w:szCs w:val="18"/>
              </w:rPr>
              <w:t xml:space="preserve">                  УТВЕРЖДЕНО</w:t>
            </w:r>
          </w:p>
          <w:p w:rsidR="00335E7B" w:rsidRPr="00335E7B" w:rsidRDefault="00335E7B">
            <w:pPr>
              <w:rPr>
                <w:rFonts w:ascii="Tahoma" w:hAnsi="Tahoma" w:cs="Tahoma"/>
                <w:sz w:val="18"/>
                <w:szCs w:val="18"/>
              </w:rPr>
            </w:pPr>
            <w:r w:rsidRPr="00335E7B">
              <w:rPr>
                <w:rFonts w:ascii="Tahoma" w:hAnsi="Tahoma" w:cs="Tahoma"/>
                <w:sz w:val="18"/>
                <w:szCs w:val="18"/>
              </w:rPr>
              <w:t xml:space="preserve">                  приказом председателя</w:t>
            </w:r>
          </w:p>
          <w:p w:rsidR="00335E7B" w:rsidRPr="00335E7B" w:rsidRDefault="00335E7B">
            <w:pPr>
              <w:rPr>
                <w:rFonts w:ascii="Tahoma" w:hAnsi="Tahoma" w:cs="Tahoma"/>
                <w:sz w:val="18"/>
                <w:szCs w:val="18"/>
              </w:rPr>
            </w:pPr>
            <w:r w:rsidRPr="00335E7B">
              <w:rPr>
                <w:rFonts w:ascii="Tahoma" w:hAnsi="Tahoma" w:cs="Tahoma"/>
                <w:sz w:val="18"/>
                <w:szCs w:val="18"/>
              </w:rPr>
              <w:t xml:space="preserve">                  Чухломского районного суда</w:t>
            </w:r>
          </w:p>
          <w:p w:rsidR="00335E7B" w:rsidRPr="00335E7B" w:rsidRDefault="00335E7B">
            <w:pPr>
              <w:rPr>
                <w:rFonts w:ascii="Tahoma" w:hAnsi="Tahoma" w:cs="Tahoma"/>
                <w:sz w:val="18"/>
                <w:szCs w:val="18"/>
              </w:rPr>
            </w:pPr>
            <w:r w:rsidRPr="00335E7B">
              <w:rPr>
                <w:rFonts w:ascii="Tahoma" w:hAnsi="Tahoma" w:cs="Tahoma"/>
                <w:sz w:val="18"/>
                <w:szCs w:val="18"/>
              </w:rPr>
              <w:t xml:space="preserve">                  Костромской области</w:t>
            </w:r>
          </w:p>
          <w:p w:rsidR="00335E7B" w:rsidRPr="00335E7B" w:rsidRDefault="00335E7B" w:rsidP="00335E7B">
            <w:pPr>
              <w:rPr>
                <w:rFonts w:ascii="Tahoma" w:hAnsi="Tahoma" w:cs="Tahoma"/>
                <w:sz w:val="18"/>
                <w:szCs w:val="18"/>
              </w:rPr>
            </w:pPr>
            <w:r w:rsidRPr="00335E7B">
              <w:rPr>
                <w:rFonts w:ascii="Tahoma" w:hAnsi="Tahoma" w:cs="Tahoma"/>
                <w:sz w:val="18"/>
                <w:szCs w:val="18"/>
              </w:rPr>
              <w:t xml:space="preserve">                  от «</w:t>
            </w:r>
            <w:r>
              <w:rPr>
                <w:rFonts w:ascii="Tahoma" w:hAnsi="Tahoma" w:cs="Tahoma"/>
                <w:sz w:val="18"/>
                <w:szCs w:val="18"/>
              </w:rPr>
              <w:t>31</w:t>
            </w:r>
            <w:bookmarkStart w:id="0" w:name="_GoBack"/>
            <w:bookmarkEnd w:id="0"/>
            <w:r w:rsidRPr="00335E7B">
              <w:rPr>
                <w:rFonts w:ascii="Tahoma" w:hAnsi="Tahoma" w:cs="Tahoma"/>
                <w:sz w:val="18"/>
                <w:szCs w:val="18"/>
              </w:rPr>
              <w:t xml:space="preserve"> » </w:t>
            </w:r>
            <w:r>
              <w:rPr>
                <w:rFonts w:ascii="Tahoma" w:hAnsi="Tahoma" w:cs="Tahoma"/>
                <w:sz w:val="18"/>
                <w:szCs w:val="18"/>
              </w:rPr>
              <w:t>января</w:t>
            </w:r>
            <w:r w:rsidRPr="00335E7B">
              <w:rPr>
                <w:rFonts w:ascii="Tahoma" w:hAnsi="Tahoma" w:cs="Tahoma"/>
                <w:sz w:val="18"/>
                <w:szCs w:val="18"/>
              </w:rPr>
              <w:t xml:space="preserve"> 20</w:t>
            </w:r>
            <w:r>
              <w:rPr>
                <w:rFonts w:ascii="Tahoma" w:hAnsi="Tahoma" w:cs="Tahoma"/>
                <w:sz w:val="18"/>
                <w:szCs w:val="18"/>
              </w:rPr>
              <w:t xml:space="preserve">23 </w:t>
            </w:r>
            <w:r w:rsidRPr="00335E7B">
              <w:rPr>
                <w:rFonts w:ascii="Tahoma" w:hAnsi="Tahoma" w:cs="Tahoma"/>
                <w:sz w:val="18"/>
                <w:szCs w:val="18"/>
              </w:rPr>
              <w:t xml:space="preserve">года № </w:t>
            </w:r>
          </w:p>
        </w:tc>
      </w:tr>
    </w:tbl>
    <w:p w:rsidR="00335E7B" w:rsidRPr="00335E7B" w:rsidRDefault="00335E7B" w:rsidP="00335E7B">
      <w:pPr>
        <w:rPr>
          <w:rFonts w:ascii="Tahoma" w:hAnsi="Tahoma" w:cs="Tahoma"/>
          <w:sz w:val="18"/>
          <w:szCs w:val="18"/>
        </w:rPr>
      </w:pPr>
    </w:p>
    <w:p w:rsidR="00335E7B" w:rsidRPr="00335E7B" w:rsidRDefault="00335E7B" w:rsidP="00335E7B">
      <w:pPr>
        <w:pStyle w:val="a3"/>
        <w:spacing w:before="0" w:beforeAutospacing="0" w:after="0" w:afterAutospacing="0"/>
        <w:jc w:val="center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b/>
          <w:bCs/>
          <w:sz w:val="18"/>
          <w:szCs w:val="18"/>
        </w:rPr>
        <w:t xml:space="preserve">Положение об архиве </w:t>
      </w:r>
    </w:p>
    <w:p w:rsidR="00335E7B" w:rsidRPr="00335E7B" w:rsidRDefault="00335E7B" w:rsidP="00335E7B">
      <w:pPr>
        <w:jc w:val="center"/>
        <w:rPr>
          <w:rFonts w:ascii="Tahoma" w:hAnsi="Tahoma" w:cs="Tahoma"/>
          <w:b/>
          <w:sz w:val="18"/>
          <w:szCs w:val="18"/>
        </w:rPr>
      </w:pPr>
      <w:r w:rsidRPr="00335E7B">
        <w:rPr>
          <w:rFonts w:ascii="Tahoma" w:hAnsi="Tahoma" w:cs="Tahoma"/>
          <w:b/>
          <w:sz w:val="18"/>
          <w:szCs w:val="18"/>
        </w:rPr>
        <w:t>Чухломского районного суда Костромской области</w:t>
      </w:r>
    </w:p>
    <w:p w:rsidR="00335E7B" w:rsidRPr="00335E7B" w:rsidRDefault="00335E7B" w:rsidP="00335E7B">
      <w:pPr>
        <w:jc w:val="center"/>
        <w:rPr>
          <w:rFonts w:ascii="Tahoma" w:hAnsi="Tahoma" w:cs="Tahoma"/>
          <w:b/>
          <w:sz w:val="18"/>
          <w:szCs w:val="18"/>
        </w:rPr>
      </w:pPr>
    </w:p>
    <w:p w:rsidR="00335E7B" w:rsidRPr="00335E7B" w:rsidRDefault="00335E7B" w:rsidP="00335E7B">
      <w:pPr>
        <w:pStyle w:val="a3"/>
        <w:numPr>
          <w:ilvl w:val="0"/>
          <w:numId w:val="1"/>
        </w:numPr>
        <w:jc w:val="center"/>
        <w:rPr>
          <w:rFonts w:ascii="Tahoma" w:hAnsi="Tahoma" w:cs="Tahoma"/>
          <w:b/>
          <w:sz w:val="18"/>
          <w:szCs w:val="18"/>
        </w:rPr>
      </w:pPr>
      <w:r w:rsidRPr="00335E7B">
        <w:rPr>
          <w:rFonts w:ascii="Tahoma" w:hAnsi="Tahoma" w:cs="Tahoma"/>
          <w:b/>
          <w:sz w:val="18"/>
          <w:szCs w:val="18"/>
        </w:rPr>
        <w:t>Общие положения.</w:t>
      </w:r>
    </w:p>
    <w:p w:rsidR="00335E7B" w:rsidRPr="00335E7B" w:rsidRDefault="00335E7B" w:rsidP="00335E7B">
      <w:pPr>
        <w:pStyle w:val="a3"/>
        <w:ind w:firstLine="720"/>
        <w:jc w:val="both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 xml:space="preserve">1.1. Документы Чухломского районного суда Костромской области (далее - Суд), имеющие историческое, научное, социальное и экономическое  значение, составляют государственную часть Архивного фонда Российской Федерации, являются собственностью государства и подлежат постоянному хранению: г. Чухлома - в  отделе по делам архивов администрации Чухломского муниципального района Костромской области, г. Солигалич - в секторе по делам архивов администрации </w:t>
      </w:r>
      <w:proofErr w:type="spellStart"/>
      <w:r w:rsidRPr="00335E7B">
        <w:rPr>
          <w:rFonts w:ascii="Tahoma" w:hAnsi="Tahoma" w:cs="Tahoma"/>
          <w:sz w:val="18"/>
          <w:szCs w:val="18"/>
        </w:rPr>
        <w:t>Солигаличского</w:t>
      </w:r>
      <w:proofErr w:type="spellEnd"/>
      <w:r w:rsidRPr="00335E7B">
        <w:rPr>
          <w:rFonts w:ascii="Tahoma" w:hAnsi="Tahoma" w:cs="Tahoma"/>
          <w:sz w:val="18"/>
          <w:szCs w:val="18"/>
        </w:rPr>
        <w:t xml:space="preserve"> муниципального района Костромской области.</w:t>
      </w:r>
    </w:p>
    <w:p w:rsidR="00335E7B" w:rsidRPr="00335E7B" w:rsidRDefault="00335E7B" w:rsidP="00335E7B">
      <w:pPr>
        <w:pStyle w:val="a3"/>
        <w:ind w:firstLine="720"/>
        <w:jc w:val="both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>До передачи на государственное хранение эти документы временно, в пределах, установленных Федеральным архивным агентством Российской Федерации, хранятся в архиве Суда.</w:t>
      </w:r>
    </w:p>
    <w:p w:rsidR="00335E7B" w:rsidRPr="00335E7B" w:rsidRDefault="00335E7B" w:rsidP="00335E7B">
      <w:pPr>
        <w:pStyle w:val="a3"/>
        <w:spacing w:before="0" w:beforeAutospacing="0" w:after="0" w:afterAutospacing="0"/>
        <w:ind w:firstLine="720"/>
        <w:jc w:val="both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 xml:space="preserve">1.2. Суд обеспечивает сохранность, учет, отбор, упорядочение и использование документов Архивного фонда Российской Федерации, образующихся в его деятельности. В соответствии с правилами, установленными Федеральным архивным агентством, обеспечивает </w:t>
      </w:r>
      <w:proofErr w:type="gramStart"/>
      <w:r w:rsidRPr="00335E7B">
        <w:rPr>
          <w:rFonts w:ascii="Tahoma" w:hAnsi="Tahoma" w:cs="Tahoma"/>
          <w:sz w:val="18"/>
          <w:szCs w:val="18"/>
        </w:rPr>
        <w:t>своевременную  передачу</w:t>
      </w:r>
      <w:proofErr w:type="gramEnd"/>
      <w:r w:rsidRPr="00335E7B">
        <w:rPr>
          <w:rFonts w:ascii="Tahoma" w:hAnsi="Tahoma" w:cs="Tahoma"/>
          <w:sz w:val="18"/>
          <w:szCs w:val="18"/>
        </w:rPr>
        <w:t xml:space="preserve"> этих документов на государственное хранение.</w:t>
      </w:r>
    </w:p>
    <w:p w:rsidR="00335E7B" w:rsidRPr="00335E7B" w:rsidRDefault="00335E7B" w:rsidP="00335E7B">
      <w:pPr>
        <w:pStyle w:val="a3"/>
        <w:spacing w:before="0" w:beforeAutospacing="0" w:after="0" w:afterAutospacing="0"/>
        <w:ind w:firstLine="720"/>
        <w:jc w:val="both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>Все работы, связанные с подготовкой, транспортировкой и передачей архивных документов, производятся за счет Суда.</w:t>
      </w:r>
    </w:p>
    <w:p w:rsidR="00335E7B" w:rsidRPr="00335E7B" w:rsidRDefault="00335E7B" w:rsidP="00335E7B">
      <w:pPr>
        <w:pStyle w:val="a3"/>
        <w:spacing w:before="0" w:beforeAutospacing="0" w:after="0" w:afterAutospacing="0"/>
        <w:ind w:firstLine="420"/>
        <w:jc w:val="both"/>
        <w:rPr>
          <w:rFonts w:ascii="Tahoma" w:hAnsi="Tahoma" w:cs="Tahoma"/>
          <w:color w:val="FF6600"/>
          <w:sz w:val="18"/>
          <w:szCs w:val="18"/>
        </w:rPr>
      </w:pPr>
    </w:p>
    <w:p w:rsidR="00335E7B" w:rsidRPr="00335E7B" w:rsidRDefault="00335E7B" w:rsidP="00335E7B">
      <w:pPr>
        <w:pStyle w:val="a3"/>
        <w:spacing w:before="0" w:beforeAutospacing="0" w:after="0" w:afterAutospacing="0"/>
        <w:ind w:firstLine="720"/>
        <w:jc w:val="both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>1.3. В Суде для хранения документов Архивного фонда Российской Федерации и законченных делопроизводством документов практического назначения, их отбора, учета, использования и подготовки к передаче на государственное хранение создается архив.</w:t>
      </w:r>
    </w:p>
    <w:p w:rsidR="00335E7B" w:rsidRPr="00335E7B" w:rsidRDefault="00335E7B" w:rsidP="00335E7B">
      <w:pPr>
        <w:pStyle w:val="a3"/>
        <w:spacing w:before="0" w:beforeAutospacing="0" w:after="0" w:afterAutospacing="0"/>
        <w:ind w:firstLine="720"/>
        <w:jc w:val="both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>Суд обеспечивает архив необходимым оборудованием в соответствии с Инструкцией «О порядке организации комплектования, хранения, учёта и использования документов (электронных документов) в архивах федеральных судов общей юрисдикции», утвержденной приказом Судебного департамента при Верховном Суде Российской Федерации от 19 марта 2019 года № 56.</w:t>
      </w:r>
    </w:p>
    <w:p w:rsidR="00335E7B" w:rsidRPr="00335E7B" w:rsidRDefault="00335E7B" w:rsidP="00335E7B">
      <w:pPr>
        <w:pStyle w:val="a3"/>
        <w:spacing w:before="0" w:beforeAutospacing="0" w:after="0" w:afterAutospacing="0"/>
        <w:ind w:firstLine="540"/>
        <w:jc w:val="both"/>
        <w:rPr>
          <w:rFonts w:ascii="Tahoma" w:hAnsi="Tahoma" w:cs="Tahoma"/>
          <w:sz w:val="18"/>
          <w:szCs w:val="18"/>
        </w:rPr>
      </w:pPr>
    </w:p>
    <w:p w:rsidR="00335E7B" w:rsidRPr="00335E7B" w:rsidRDefault="00335E7B" w:rsidP="00335E7B">
      <w:pPr>
        <w:pStyle w:val="a3"/>
        <w:spacing w:before="0" w:beforeAutospacing="0" w:after="0" w:afterAutospacing="0"/>
        <w:ind w:firstLine="720"/>
        <w:jc w:val="both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 xml:space="preserve">1.4. В своей работе архив Суда руководствуется: </w:t>
      </w:r>
    </w:p>
    <w:p w:rsidR="00335E7B" w:rsidRPr="00335E7B" w:rsidRDefault="00335E7B" w:rsidP="00335E7B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 xml:space="preserve">- Федеральным законом от 22.10.2004 г. № 125-ФЗ </w:t>
      </w:r>
      <w:proofErr w:type="gramStart"/>
      <w:r w:rsidRPr="00335E7B">
        <w:rPr>
          <w:rFonts w:ascii="Tahoma" w:hAnsi="Tahoma" w:cs="Tahoma"/>
          <w:sz w:val="18"/>
          <w:szCs w:val="18"/>
        </w:rPr>
        <w:t>« Об</w:t>
      </w:r>
      <w:proofErr w:type="gramEnd"/>
      <w:r w:rsidRPr="00335E7B">
        <w:rPr>
          <w:rFonts w:ascii="Tahoma" w:hAnsi="Tahoma" w:cs="Tahoma"/>
          <w:sz w:val="18"/>
          <w:szCs w:val="18"/>
        </w:rPr>
        <w:t xml:space="preserve"> архивном деле в Российской Федерации»;</w:t>
      </w:r>
    </w:p>
    <w:p w:rsidR="00335E7B" w:rsidRPr="00335E7B" w:rsidRDefault="00335E7B" w:rsidP="00335E7B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>-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организациях;</w:t>
      </w:r>
    </w:p>
    <w:p w:rsidR="00335E7B" w:rsidRPr="00335E7B" w:rsidRDefault="00335E7B" w:rsidP="00335E7B">
      <w:pPr>
        <w:pStyle w:val="a3"/>
        <w:spacing w:before="0" w:beforeAutospacing="0" w:after="0" w:afterAutospacing="0"/>
        <w:ind w:firstLine="720"/>
        <w:jc w:val="both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>- Инструкцией «О порядке организации комплектования, хранения, учёта и использования документов (электронных документов) в архивах федеральных судов общей юрисдикции», утвержденной приказом Судебного департамента при Верховном Суде Российской Федерации от 19 марта 2019 года № 56;</w:t>
      </w:r>
    </w:p>
    <w:p w:rsidR="00335E7B" w:rsidRPr="00335E7B" w:rsidRDefault="00335E7B" w:rsidP="00335E7B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>- настоящим Положением, другими законами и иными нормативными правовыми актами субъектов Российской Федерации в области архивного дела, приказами и локальными нормативными актами Судебного департамента при Верховном Суде Российской Федерации, суда.</w:t>
      </w:r>
    </w:p>
    <w:p w:rsidR="00335E7B" w:rsidRPr="00335E7B" w:rsidRDefault="00335E7B" w:rsidP="00335E7B">
      <w:pPr>
        <w:rPr>
          <w:rFonts w:ascii="Tahoma" w:hAnsi="Tahoma" w:cs="Tahoma"/>
          <w:sz w:val="18"/>
          <w:szCs w:val="18"/>
        </w:rPr>
      </w:pPr>
    </w:p>
    <w:p w:rsidR="00335E7B" w:rsidRPr="00335E7B" w:rsidRDefault="00335E7B" w:rsidP="00335E7B">
      <w:pPr>
        <w:pStyle w:val="a3"/>
        <w:spacing w:before="0" w:beforeAutospacing="0" w:after="0" w:afterAutospacing="0"/>
        <w:ind w:firstLine="720"/>
        <w:jc w:val="both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>1.5. Положение об архиве</w:t>
      </w:r>
      <w:r w:rsidRPr="00335E7B">
        <w:rPr>
          <w:rFonts w:ascii="Tahoma" w:hAnsi="Tahoma" w:cs="Tahoma"/>
          <w:color w:val="FF6600"/>
          <w:sz w:val="18"/>
          <w:szCs w:val="18"/>
        </w:rPr>
        <w:t xml:space="preserve"> </w:t>
      </w:r>
      <w:r w:rsidRPr="00335E7B">
        <w:rPr>
          <w:rFonts w:ascii="Tahoma" w:hAnsi="Tahoma" w:cs="Tahoma"/>
          <w:sz w:val="18"/>
          <w:szCs w:val="18"/>
        </w:rPr>
        <w:t>утверждается председателем Суда после согласования с соответствующим муниципальным архивом, источником комплектования которого является Суд.</w:t>
      </w:r>
    </w:p>
    <w:p w:rsidR="00335E7B" w:rsidRPr="00335E7B" w:rsidRDefault="00335E7B" w:rsidP="00335E7B">
      <w:pPr>
        <w:pStyle w:val="a3"/>
        <w:spacing w:before="0" w:beforeAutospacing="0" w:after="0" w:afterAutospacing="0"/>
        <w:ind w:firstLine="720"/>
        <w:jc w:val="both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>1.6. Архив Суда работает по планам, утвержденным председателем суда, и отчитывается перед ним в своей работе.</w:t>
      </w:r>
    </w:p>
    <w:p w:rsidR="00335E7B" w:rsidRPr="00335E7B" w:rsidRDefault="00335E7B" w:rsidP="00335E7B">
      <w:pPr>
        <w:pStyle w:val="a3"/>
        <w:spacing w:before="0" w:beforeAutospacing="0" w:after="0" w:afterAutospacing="0"/>
        <w:ind w:firstLine="360"/>
        <w:jc w:val="both"/>
        <w:rPr>
          <w:rFonts w:ascii="Tahoma" w:hAnsi="Tahoma" w:cs="Tahoma"/>
          <w:sz w:val="18"/>
          <w:szCs w:val="18"/>
        </w:rPr>
      </w:pPr>
    </w:p>
    <w:p w:rsidR="00335E7B" w:rsidRPr="00335E7B" w:rsidRDefault="00335E7B" w:rsidP="00335E7B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rFonts w:ascii="Tahoma" w:hAnsi="Tahoma" w:cs="Tahoma"/>
          <w:b/>
          <w:sz w:val="18"/>
          <w:szCs w:val="18"/>
        </w:rPr>
      </w:pPr>
      <w:r w:rsidRPr="00335E7B">
        <w:rPr>
          <w:rFonts w:ascii="Tahoma" w:hAnsi="Tahoma" w:cs="Tahoma"/>
          <w:b/>
          <w:sz w:val="18"/>
          <w:szCs w:val="18"/>
        </w:rPr>
        <w:t>Состав документов архива.</w:t>
      </w:r>
    </w:p>
    <w:p w:rsidR="00335E7B" w:rsidRPr="00335E7B" w:rsidRDefault="00335E7B" w:rsidP="00335E7B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sz w:val="18"/>
          <w:szCs w:val="18"/>
        </w:rPr>
      </w:pPr>
    </w:p>
    <w:p w:rsidR="00335E7B" w:rsidRPr="00335E7B" w:rsidRDefault="00335E7B" w:rsidP="00335E7B">
      <w:pPr>
        <w:pStyle w:val="a3"/>
        <w:spacing w:before="0" w:beforeAutospacing="0" w:after="0" w:afterAutospacing="0"/>
        <w:ind w:firstLine="720"/>
        <w:jc w:val="both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>В архив Суда поступают законченные делопроизводством судебные дела, наряды, материалы, другие документы, подлежащие передаче в архив на постоянное и временное (свыше 10 лет) хранение, в том числе по личному составу.</w:t>
      </w:r>
    </w:p>
    <w:p w:rsidR="00335E7B" w:rsidRPr="00335E7B" w:rsidRDefault="00335E7B" w:rsidP="00335E7B">
      <w:pPr>
        <w:pStyle w:val="a3"/>
        <w:spacing w:before="0" w:beforeAutospacing="0" w:after="0" w:afterAutospacing="0"/>
        <w:ind w:firstLine="720"/>
        <w:jc w:val="both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>В Чухломском районном суде Костромской области (г. Солигалич) все законченные делопроизводством судебные дела, наряды, материалы, другие документы временного (до 10 лет включительно) срока хранения и «до минования надобности» поступают в архив после их надлежащего оформления.</w:t>
      </w:r>
    </w:p>
    <w:p w:rsidR="00335E7B" w:rsidRPr="00335E7B" w:rsidRDefault="00335E7B" w:rsidP="00335E7B">
      <w:pPr>
        <w:pStyle w:val="a3"/>
        <w:spacing w:before="0" w:beforeAutospacing="0" w:after="0" w:afterAutospacing="0"/>
        <w:ind w:firstLine="720"/>
        <w:jc w:val="both"/>
        <w:rPr>
          <w:rFonts w:ascii="Tahoma" w:hAnsi="Tahoma" w:cs="Tahoma"/>
          <w:sz w:val="18"/>
          <w:szCs w:val="18"/>
        </w:rPr>
      </w:pPr>
    </w:p>
    <w:p w:rsidR="00335E7B" w:rsidRPr="00335E7B" w:rsidRDefault="00335E7B" w:rsidP="00335E7B">
      <w:pPr>
        <w:pStyle w:val="a3"/>
        <w:spacing w:before="0" w:beforeAutospacing="0" w:after="0" w:afterAutospacing="0"/>
        <w:ind w:firstLine="420"/>
        <w:jc w:val="center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b/>
          <w:bCs/>
          <w:sz w:val="18"/>
          <w:szCs w:val="18"/>
        </w:rPr>
        <w:t>3. Задачи и функции архива.</w:t>
      </w:r>
    </w:p>
    <w:p w:rsidR="00335E7B" w:rsidRPr="00335E7B" w:rsidRDefault="00335E7B" w:rsidP="00335E7B">
      <w:pPr>
        <w:pStyle w:val="a3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</w:p>
    <w:p w:rsidR="00335E7B" w:rsidRPr="00335E7B" w:rsidRDefault="00335E7B" w:rsidP="00335E7B">
      <w:pPr>
        <w:pStyle w:val="a3"/>
        <w:spacing w:before="0" w:beforeAutospacing="0" w:after="0" w:afterAutospacing="0"/>
        <w:ind w:firstLine="720"/>
        <w:jc w:val="both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lastRenderedPageBreak/>
        <w:t>3.1. Основными задачами архива являются:</w:t>
      </w:r>
    </w:p>
    <w:p w:rsidR="00335E7B" w:rsidRPr="00335E7B" w:rsidRDefault="00335E7B" w:rsidP="00335E7B">
      <w:pPr>
        <w:pStyle w:val="a3"/>
        <w:spacing w:before="0" w:beforeAutospacing="0" w:after="0" w:afterAutospacing="0"/>
        <w:ind w:firstLine="720"/>
        <w:jc w:val="both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>3.1.1. комплектование документами, состав которых предусмотрен разделом 2 настоящего положения;</w:t>
      </w:r>
    </w:p>
    <w:p w:rsidR="00335E7B" w:rsidRPr="00335E7B" w:rsidRDefault="00335E7B" w:rsidP="00335E7B">
      <w:pPr>
        <w:pStyle w:val="a3"/>
        <w:spacing w:before="0" w:beforeAutospacing="0" w:after="0" w:afterAutospacing="0"/>
        <w:ind w:firstLine="720"/>
        <w:jc w:val="both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>3.1.2. осуществление контроля за формированием и оформлением дел, поступающих на хранение в архив;</w:t>
      </w:r>
    </w:p>
    <w:p w:rsidR="00335E7B" w:rsidRPr="00335E7B" w:rsidRDefault="00335E7B" w:rsidP="00335E7B">
      <w:pPr>
        <w:pStyle w:val="a3"/>
        <w:spacing w:before="0" w:beforeAutospacing="0" w:after="0" w:afterAutospacing="0"/>
        <w:ind w:firstLine="720"/>
        <w:jc w:val="both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>3.1.3. учет, обеспечение сохранности, создание научно-справочного аппарата, использование документов, хранящихся в архиве;</w:t>
      </w:r>
    </w:p>
    <w:p w:rsidR="00335E7B" w:rsidRPr="00335E7B" w:rsidRDefault="00335E7B" w:rsidP="00335E7B">
      <w:pPr>
        <w:pStyle w:val="a3"/>
        <w:spacing w:before="0" w:beforeAutospacing="0" w:after="0" w:afterAutospacing="0"/>
        <w:ind w:firstLine="720"/>
        <w:jc w:val="both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>3.1.4. подготовка и своевременная передача документов Архивного фонда РФ на государственное хранение с соблюдением требований, устанавливаемых Федеральным архивным агентством РФ.</w:t>
      </w:r>
    </w:p>
    <w:p w:rsidR="00335E7B" w:rsidRPr="00335E7B" w:rsidRDefault="00335E7B" w:rsidP="00335E7B">
      <w:pPr>
        <w:ind w:firstLine="540"/>
        <w:rPr>
          <w:rFonts w:ascii="Tahoma" w:hAnsi="Tahoma" w:cs="Tahoma"/>
          <w:sz w:val="18"/>
          <w:szCs w:val="18"/>
        </w:rPr>
      </w:pPr>
    </w:p>
    <w:p w:rsidR="00335E7B" w:rsidRPr="00335E7B" w:rsidRDefault="00335E7B" w:rsidP="00335E7B">
      <w:pPr>
        <w:ind w:firstLine="720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>3.2. В соответствии с возложенными на него задачами архив осуществляет следующие функции:</w:t>
      </w:r>
    </w:p>
    <w:p w:rsidR="00335E7B" w:rsidRPr="00335E7B" w:rsidRDefault="00335E7B" w:rsidP="00335E7B">
      <w:pPr>
        <w:pStyle w:val="a3"/>
        <w:spacing w:before="0" w:beforeAutospacing="0" w:after="0" w:afterAutospacing="0"/>
        <w:ind w:firstLine="720"/>
        <w:jc w:val="both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>3.2.1. осуществляет учет и обеспечивает полную сохранность принятых на хранение дел;</w:t>
      </w:r>
    </w:p>
    <w:p w:rsidR="00335E7B" w:rsidRPr="00335E7B" w:rsidRDefault="00335E7B" w:rsidP="00335E7B">
      <w:pPr>
        <w:pStyle w:val="a3"/>
        <w:spacing w:before="0" w:beforeAutospacing="0" w:after="0" w:afterAutospacing="0"/>
        <w:ind w:firstLine="720"/>
        <w:jc w:val="both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>3.2.2. систематизирует и размещает документы, поступающие в архив Суда;</w:t>
      </w:r>
    </w:p>
    <w:p w:rsidR="00335E7B" w:rsidRPr="00335E7B" w:rsidRDefault="00335E7B" w:rsidP="00335E7B">
      <w:pPr>
        <w:pStyle w:val="a3"/>
        <w:spacing w:before="0" w:beforeAutospacing="0" w:after="0" w:afterAutospacing="0"/>
        <w:ind w:firstLine="720"/>
        <w:jc w:val="both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>3.2.3. проводит экспертизу ценности документов, хранящихся в архиве, участвует в работе экспертной комиссии Суда;</w:t>
      </w:r>
    </w:p>
    <w:p w:rsidR="00335E7B" w:rsidRPr="00335E7B" w:rsidRDefault="00335E7B" w:rsidP="00335E7B">
      <w:pPr>
        <w:pStyle w:val="a3"/>
        <w:spacing w:before="0" w:beforeAutospacing="0" w:after="0" w:afterAutospacing="0"/>
        <w:ind w:firstLine="720"/>
        <w:jc w:val="both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>3.2.4. оказывает методическую помощь специалистам суда в составлении номенклатуры дел Суда, контролирует правильность подготовки дел к передаче в архив Суда;</w:t>
      </w:r>
    </w:p>
    <w:p w:rsidR="00335E7B" w:rsidRPr="00335E7B" w:rsidRDefault="00335E7B" w:rsidP="00335E7B">
      <w:pPr>
        <w:pStyle w:val="a3"/>
        <w:spacing w:before="0" w:beforeAutospacing="0" w:after="0" w:afterAutospacing="0"/>
        <w:ind w:firstLine="720"/>
        <w:jc w:val="both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>3.2.5. осуществляет подготовку и представляет на рассмотрение и согласование экспертной комиссии Суда описи дел постоянного хранения, временных (свыше 10 лет) сроков хранения, в том числе по личному составу, а также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документов;</w:t>
      </w:r>
    </w:p>
    <w:p w:rsidR="00335E7B" w:rsidRPr="00335E7B" w:rsidRDefault="00335E7B" w:rsidP="00335E7B">
      <w:pPr>
        <w:pStyle w:val="a3"/>
        <w:spacing w:before="0" w:beforeAutospacing="0" w:after="0" w:afterAutospacing="0"/>
        <w:ind w:firstLine="720"/>
        <w:jc w:val="both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>3.2.6 представляет на утверждение экспертно- проверочной комиссии архивного учреждения</w:t>
      </w:r>
      <w:r w:rsidRPr="00335E7B">
        <w:rPr>
          <w:rFonts w:ascii="Tahoma" w:hAnsi="Tahoma" w:cs="Tahoma"/>
          <w:color w:val="FF6600"/>
          <w:sz w:val="18"/>
          <w:szCs w:val="18"/>
        </w:rPr>
        <w:t xml:space="preserve"> </w:t>
      </w:r>
      <w:r w:rsidRPr="00335E7B">
        <w:rPr>
          <w:rFonts w:ascii="Tahoma" w:hAnsi="Tahoma" w:cs="Tahoma"/>
          <w:sz w:val="18"/>
          <w:szCs w:val="18"/>
        </w:rPr>
        <w:t>годовые разделы описей дел постоянного хранения и по личному составу;</w:t>
      </w:r>
    </w:p>
    <w:p w:rsidR="00335E7B" w:rsidRPr="00335E7B" w:rsidRDefault="00335E7B" w:rsidP="00335E7B">
      <w:pPr>
        <w:pStyle w:val="a3"/>
        <w:spacing w:before="0" w:beforeAutospacing="0" w:after="0" w:afterAutospacing="0"/>
        <w:ind w:firstLine="720"/>
        <w:jc w:val="both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>3.2.7 организует передачу документов Архивного фонда Российской Федерации на постоянное хранение в соответствующий</w:t>
      </w:r>
      <w:r w:rsidRPr="00335E7B">
        <w:rPr>
          <w:rFonts w:ascii="Tahoma" w:hAnsi="Tahoma" w:cs="Tahoma"/>
          <w:color w:val="FF6600"/>
          <w:sz w:val="18"/>
          <w:szCs w:val="18"/>
        </w:rPr>
        <w:t xml:space="preserve"> </w:t>
      </w:r>
      <w:r w:rsidRPr="00335E7B">
        <w:rPr>
          <w:rFonts w:ascii="Tahoma" w:hAnsi="Tahoma" w:cs="Tahoma"/>
          <w:sz w:val="18"/>
          <w:szCs w:val="18"/>
        </w:rPr>
        <w:t>муниципальный архив, источником комплектования которого является Суд</w:t>
      </w:r>
      <w:r w:rsidRPr="00335E7B">
        <w:rPr>
          <w:rFonts w:ascii="Tahoma" w:hAnsi="Tahoma" w:cs="Tahoma"/>
          <w:color w:val="FF6600"/>
          <w:sz w:val="18"/>
          <w:szCs w:val="18"/>
        </w:rPr>
        <w:t>;</w:t>
      </w:r>
    </w:p>
    <w:p w:rsidR="00335E7B" w:rsidRPr="00335E7B" w:rsidRDefault="00335E7B" w:rsidP="00335E7B">
      <w:pPr>
        <w:pStyle w:val="a3"/>
        <w:spacing w:before="0" w:beforeAutospacing="0" w:after="0" w:afterAutospacing="0"/>
        <w:ind w:firstLine="720"/>
        <w:jc w:val="both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>3.2.8 исполняет запросы организаций и заявления граждан о выдаче копий документов и архивных справок в установленном порядке;</w:t>
      </w:r>
    </w:p>
    <w:p w:rsidR="00335E7B" w:rsidRPr="00335E7B" w:rsidRDefault="00335E7B" w:rsidP="00335E7B">
      <w:pPr>
        <w:pStyle w:val="a3"/>
        <w:spacing w:before="0" w:beforeAutospacing="0" w:after="0" w:afterAutospacing="0"/>
        <w:ind w:firstLine="720"/>
        <w:jc w:val="both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>3.2.9 выдает дела, документы в целях служебного и научного использования в установленном порядке;</w:t>
      </w:r>
    </w:p>
    <w:p w:rsidR="00335E7B" w:rsidRPr="00335E7B" w:rsidRDefault="00335E7B" w:rsidP="00335E7B">
      <w:pPr>
        <w:pStyle w:val="a3"/>
        <w:spacing w:before="0" w:beforeAutospacing="0" w:after="0" w:afterAutospacing="0"/>
        <w:ind w:firstLine="720"/>
        <w:jc w:val="both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>3.2.10. ведет учет использования документов, хранящихся в архиве;</w:t>
      </w:r>
    </w:p>
    <w:p w:rsidR="00335E7B" w:rsidRPr="00335E7B" w:rsidRDefault="00335E7B" w:rsidP="00335E7B">
      <w:pPr>
        <w:pStyle w:val="a3"/>
        <w:spacing w:before="0" w:beforeAutospacing="0" w:after="0" w:afterAutospacing="0"/>
        <w:ind w:firstLine="720"/>
        <w:jc w:val="both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>3.2.11. создает необходимый режим хранения дел.</w:t>
      </w:r>
    </w:p>
    <w:p w:rsidR="00335E7B" w:rsidRPr="00335E7B" w:rsidRDefault="00335E7B" w:rsidP="00335E7B">
      <w:pPr>
        <w:pStyle w:val="a3"/>
        <w:spacing w:before="0" w:beforeAutospacing="0" w:after="0" w:afterAutospacing="0"/>
        <w:ind w:firstLine="720"/>
        <w:jc w:val="both"/>
        <w:rPr>
          <w:rFonts w:ascii="Tahoma" w:hAnsi="Tahoma" w:cs="Tahoma"/>
          <w:sz w:val="18"/>
          <w:szCs w:val="18"/>
        </w:rPr>
      </w:pPr>
    </w:p>
    <w:p w:rsidR="00335E7B" w:rsidRPr="00335E7B" w:rsidRDefault="00335E7B" w:rsidP="00335E7B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sz w:val="18"/>
          <w:szCs w:val="18"/>
        </w:rPr>
      </w:pPr>
      <w:r w:rsidRPr="00335E7B">
        <w:rPr>
          <w:rFonts w:ascii="Tahoma" w:hAnsi="Tahoma" w:cs="Tahoma"/>
          <w:b/>
          <w:sz w:val="18"/>
          <w:szCs w:val="18"/>
        </w:rPr>
        <w:t>4. Права архива.</w:t>
      </w:r>
    </w:p>
    <w:p w:rsidR="00335E7B" w:rsidRPr="00335E7B" w:rsidRDefault="00335E7B" w:rsidP="00335E7B">
      <w:pPr>
        <w:jc w:val="center"/>
        <w:rPr>
          <w:rFonts w:ascii="Tahoma" w:hAnsi="Tahoma" w:cs="Tahoma"/>
          <w:b/>
          <w:sz w:val="18"/>
          <w:szCs w:val="18"/>
        </w:rPr>
      </w:pPr>
    </w:p>
    <w:p w:rsidR="00335E7B" w:rsidRPr="00335E7B" w:rsidRDefault="00335E7B" w:rsidP="00335E7B">
      <w:pPr>
        <w:pStyle w:val="a3"/>
        <w:spacing w:before="0" w:beforeAutospacing="0" w:after="0" w:afterAutospacing="0"/>
        <w:ind w:firstLine="720"/>
        <w:jc w:val="both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>Для выполнения возложенных задач и функций архив имеет право:</w:t>
      </w:r>
    </w:p>
    <w:p w:rsidR="00335E7B" w:rsidRPr="00335E7B" w:rsidRDefault="00335E7B" w:rsidP="00335E7B">
      <w:pPr>
        <w:pStyle w:val="a3"/>
        <w:spacing w:before="0" w:beforeAutospacing="0" w:after="0" w:afterAutospacing="0"/>
        <w:ind w:firstLine="720"/>
        <w:jc w:val="both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>4.1. контролировать выполнение установленных правил работы с документами в Суде;</w:t>
      </w:r>
    </w:p>
    <w:p w:rsidR="00335E7B" w:rsidRPr="00335E7B" w:rsidRDefault="00335E7B" w:rsidP="00335E7B">
      <w:pPr>
        <w:pStyle w:val="a3"/>
        <w:spacing w:before="0" w:beforeAutospacing="0" w:after="0" w:afterAutospacing="0"/>
        <w:ind w:firstLine="720"/>
        <w:jc w:val="both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>4.2. запрашивать от специалистов Суда сведения, необходимые для работы архива;</w:t>
      </w:r>
    </w:p>
    <w:p w:rsidR="00335E7B" w:rsidRPr="00335E7B" w:rsidRDefault="00335E7B" w:rsidP="00335E7B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>4.3. требовать от специалистов Суда в установленном порядке ежегодного оформления дел согласно соответствующим правилам и сдачу документов в архив;</w:t>
      </w:r>
    </w:p>
    <w:p w:rsidR="00335E7B" w:rsidRPr="00335E7B" w:rsidRDefault="00335E7B" w:rsidP="00335E7B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>4.4. при обнаружении недостатков в формировании и оформлении дел не принимать дела от специалистов Суда до устранения замечаний;</w:t>
      </w:r>
    </w:p>
    <w:p w:rsidR="00335E7B" w:rsidRPr="00335E7B" w:rsidRDefault="00335E7B" w:rsidP="00335E7B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>4.5. привлекать специалистов Суда к проверкам наличия документов в архиве;</w:t>
      </w:r>
    </w:p>
    <w:p w:rsidR="00335E7B" w:rsidRPr="00335E7B" w:rsidRDefault="00335E7B" w:rsidP="00335E7B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>4.6. вносить предложения руководству Суда о мерах по улучшению обеспечения сохранности документов и совершенствованию материально-технической базы архива.</w:t>
      </w:r>
    </w:p>
    <w:p w:rsidR="00335E7B" w:rsidRPr="00335E7B" w:rsidRDefault="00335E7B" w:rsidP="00335E7B">
      <w:pPr>
        <w:jc w:val="both"/>
        <w:rPr>
          <w:rFonts w:ascii="Tahoma" w:hAnsi="Tahoma" w:cs="Tahoma"/>
          <w:sz w:val="18"/>
          <w:szCs w:val="18"/>
        </w:rPr>
      </w:pPr>
    </w:p>
    <w:p w:rsidR="00335E7B" w:rsidRPr="00335E7B" w:rsidRDefault="00335E7B" w:rsidP="00335E7B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335E7B">
        <w:rPr>
          <w:rFonts w:ascii="Tahoma" w:hAnsi="Tahoma" w:cs="Tahoma"/>
          <w:b/>
          <w:bCs/>
          <w:sz w:val="18"/>
          <w:szCs w:val="18"/>
        </w:rPr>
        <w:t>5. Ответственность.</w:t>
      </w:r>
    </w:p>
    <w:p w:rsidR="00335E7B" w:rsidRPr="00335E7B" w:rsidRDefault="00335E7B" w:rsidP="00335E7B">
      <w:pPr>
        <w:jc w:val="center"/>
        <w:rPr>
          <w:rFonts w:ascii="Tahoma" w:hAnsi="Tahoma" w:cs="Tahoma"/>
          <w:sz w:val="18"/>
          <w:szCs w:val="18"/>
        </w:rPr>
      </w:pPr>
    </w:p>
    <w:p w:rsidR="00335E7B" w:rsidRPr="00335E7B" w:rsidRDefault="00335E7B" w:rsidP="00335E7B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 xml:space="preserve">5.1. Специалист, </w:t>
      </w:r>
      <w:proofErr w:type="gramStart"/>
      <w:r w:rsidRPr="00335E7B">
        <w:rPr>
          <w:rFonts w:ascii="Tahoma" w:hAnsi="Tahoma" w:cs="Tahoma"/>
          <w:sz w:val="18"/>
          <w:szCs w:val="18"/>
        </w:rPr>
        <w:t>отвечающий</w:t>
      </w:r>
      <w:r w:rsidRPr="00335E7B">
        <w:rPr>
          <w:rFonts w:ascii="Tahoma" w:hAnsi="Tahoma" w:cs="Tahoma"/>
          <w:color w:val="FF6600"/>
          <w:sz w:val="18"/>
          <w:szCs w:val="18"/>
        </w:rPr>
        <w:t xml:space="preserve"> </w:t>
      </w:r>
      <w:r w:rsidRPr="00335E7B">
        <w:rPr>
          <w:rFonts w:ascii="Tahoma" w:hAnsi="Tahoma" w:cs="Tahoma"/>
          <w:sz w:val="18"/>
          <w:szCs w:val="18"/>
        </w:rPr>
        <w:t xml:space="preserve"> за</w:t>
      </w:r>
      <w:proofErr w:type="gramEnd"/>
      <w:r w:rsidRPr="00335E7B">
        <w:rPr>
          <w:rFonts w:ascii="Tahoma" w:hAnsi="Tahoma" w:cs="Tahoma"/>
          <w:sz w:val="18"/>
          <w:szCs w:val="18"/>
        </w:rPr>
        <w:t xml:space="preserve"> ведение архива, несёт персональную ответственность:</w:t>
      </w:r>
    </w:p>
    <w:p w:rsidR="00335E7B" w:rsidRPr="00335E7B" w:rsidRDefault="00335E7B" w:rsidP="00335E7B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>5.1.1. за выполнение возложенных на архив задач и функций;</w:t>
      </w:r>
    </w:p>
    <w:p w:rsidR="00335E7B" w:rsidRPr="00335E7B" w:rsidRDefault="00335E7B" w:rsidP="00335E7B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>5.1.2. за нарушение установленных правил хранения, формирования и оформление дел в процессе текущего делопроизводства, а также уничтожение документов, не подлежащих дальнейшему хранению и передачи в муниципальный архив.</w:t>
      </w:r>
    </w:p>
    <w:p w:rsidR="00335E7B" w:rsidRPr="00335E7B" w:rsidRDefault="00335E7B" w:rsidP="00335E7B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>5.1.3. За утрату и порчу документов Архивного фонда специалист, отвечающий за ведение архива, несёт ответственность в соответствии с действующим законодательством.</w:t>
      </w:r>
    </w:p>
    <w:p w:rsidR="00335E7B" w:rsidRPr="00335E7B" w:rsidRDefault="00335E7B" w:rsidP="00335E7B">
      <w:pPr>
        <w:ind w:firstLine="720"/>
        <w:jc w:val="both"/>
        <w:rPr>
          <w:rFonts w:ascii="Tahoma" w:hAnsi="Tahoma" w:cs="Tahoma"/>
          <w:sz w:val="18"/>
          <w:szCs w:val="18"/>
        </w:rPr>
      </w:pPr>
    </w:p>
    <w:p w:rsidR="00335E7B" w:rsidRPr="00335E7B" w:rsidRDefault="00335E7B" w:rsidP="00335E7B">
      <w:pPr>
        <w:ind w:left="-567" w:right="-1050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 xml:space="preserve">                  СОГЛАСОВАНО </w:t>
      </w:r>
    </w:p>
    <w:p w:rsidR="00335E7B" w:rsidRPr="00335E7B" w:rsidRDefault="00335E7B" w:rsidP="00335E7B">
      <w:pPr>
        <w:ind w:right="-1050" w:hanging="567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 xml:space="preserve">          Заведующая отделом по делам архивов</w:t>
      </w:r>
    </w:p>
    <w:p w:rsidR="00335E7B" w:rsidRPr="00335E7B" w:rsidRDefault="00335E7B" w:rsidP="00335E7B">
      <w:pPr>
        <w:ind w:right="-1050" w:hanging="567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 xml:space="preserve">          администрации Чухломского муниципального</w:t>
      </w:r>
    </w:p>
    <w:p w:rsidR="00335E7B" w:rsidRPr="00335E7B" w:rsidRDefault="00335E7B" w:rsidP="00335E7B">
      <w:pPr>
        <w:ind w:right="-1050" w:hanging="567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 xml:space="preserve">          района Костромской области                                        ______________         _______________</w:t>
      </w:r>
    </w:p>
    <w:p w:rsidR="00335E7B" w:rsidRPr="00335E7B" w:rsidRDefault="00335E7B" w:rsidP="00335E7B">
      <w:pPr>
        <w:ind w:left="-567" w:right="-1050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 (</w:t>
      </w:r>
      <w:proofErr w:type="gramStart"/>
      <w:r w:rsidRPr="00335E7B">
        <w:rPr>
          <w:rFonts w:ascii="Tahoma" w:hAnsi="Tahoma" w:cs="Tahoma"/>
          <w:sz w:val="18"/>
          <w:szCs w:val="18"/>
        </w:rPr>
        <w:t xml:space="preserve">подпись)   </w:t>
      </w:r>
      <w:proofErr w:type="gramEnd"/>
      <w:r w:rsidRPr="00335E7B">
        <w:rPr>
          <w:rFonts w:ascii="Tahoma" w:hAnsi="Tahoma" w:cs="Tahoma"/>
          <w:sz w:val="18"/>
          <w:szCs w:val="18"/>
        </w:rPr>
        <w:t xml:space="preserve">                (расшифровка подписи)</w:t>
      </w:r>
    </w:p>
    <w:p w:rsidR="00335E7B" w:rsidRPr="00335E7B" w:rsidRDefault="00335E7B" w:rsidP="00335E7B">
      <w:pPr>
        <w:ind w:left="-567" w:right="-1050"/>
        <w:rPr>
          <w:rFonts w:ascii="Tahoma" w:hAnsi="Tahoma" w:cs="Tahoma"/>
          <w:sz w:val="18"/>
          <w:szCs w:val="18"/>
        </w:rPr>
      </w:pPr>
    </w:p>
    <w:p w:rsidR="00335E7B" w:rsidRPr="00335E7B" w:rsidRDefault="00335E7B" w:rsidP="00335E7B">
      <w:pPr>
        <w:ind w:left="-567" w:right="-1050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 xml:space="preserve">              Дата</w:t>
      </w:r>
    </w:p>
    <w:p w:rsidR="00335E7B" w:rsidRPr="00335E7B" w:rsidRDefault="00335E7B" w:rsidP="00335E7B">
      <w:pPr>
        <w:pStyle w:val="ConsPlusNormal"/>
        <w:widowControl/>
        <w:jc w:val="center"/>
        <w:rPr>
          <w:rFonts w:ascii="Tahoma" w:hAnsi="Tahoma" w:cs="Tahoma"/>
          <w:sz w:val="18"/>
          <w:szCs w:val="18"/>
        </w:rPr>
      </w:pPr>
    </w:p>
    <w:p w:rsidR="00335E7B" w:rsidRPr="00335E7B" w:rsidRDefault="00335E7B" w:rsidP="00335E7B">
      <w:pPr>
        <w:ind w:left="-567" w:right="-1050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 xml:space="preserve">                 </w:t>
      </w:r>
    </w:p>
    <w:p w:rsidR="00335E7B" w:rsidRPr="00335E7B" w:rsidRDefault="00335E7B" w:rsidP="00335E7B">
      <w:pPr>
        <w:ind w:left="-567" w:right="-1050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 xml:space="preserve">                    СОГЛАСОВАНО </w:t>
      </w:r>
    </w:p>
    <w:p w:rsidR="00335E7B" w:rsidRPr="00335E7B" w:rsidRDefault="00335E7B" w:rsidP="00335E7B">
      <w:pPr>
        <w:ind w:right="-1050" w:hanging="567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 xml:space="preserve">          Заведующая </w:t>
      </w:r>
      <w:proofErr w:type="gramStart"/>
      <w:r w:rsidRPr="00335E7B">
        <w:rPr>
          <w:rFonts w:ascii="Tahoma" w:hAnsi="Tahoma" w:cs="Tahoma"/>
          <w:sz w:val="18"/>
          <w:szCs w:val="18"/>
        </w:rPr>
        <w:t>сектором  по</w:t>
      </w:r>
      <w:proofErr w:type="gramEnd"/>
      <w:r w:rsidRPr="00335E7B">
        <w:rPr>
          <w:rFonts w:ascii="Tahoma" w:hAnsi="Tahoma" w:cs="Tahoma"/>
          <w:sz w:val="18"/>
          <w:szCs w:val="18"/>
        </w:rPr>
        <w:t xml:space="preserve"> делам архивов</w:t>
      </w:r>
    </w:p>
    <w:p w:rsidR="00335E7B" w:rsidRPr="00335E7B" w:rsidRDefault="00335E7B" w:rsidP="00335E7B">
      <w:pPr>
        <w:ind w:right="-1050" w:hanging="567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 xml:space="preserve">          администрации </w:t>
      </w:r>
      <w:proofErr w:type="spellStart"/>
      <w:r w:rsidRPr="00335E7B">
        <w:rPr>
          <w:rFonts w:ascii="Tahoma" w:hAnsi="Tahoma" w:cs="Tahoma"/>
          <w:sz w:val="18"/>
          <w:szCs w:val="18"/>
        </w:rPr>
        <w:t>Солигаличского</w:t>
      </w:r>
      <w:proofErr w:type="spellEnd"/>
      <w:r w:rsidRPr="00335E7B">
        <w:rPr>
          <w:rFonts w:ascii="Tahoma" w:hAnsi="Tahoma" w:cs="Tahoma"/>
          <w:sz w:val="18"/>
          <w:szCs w:val="18"/>
        </w:rPr>
        <w:t xml:space="preserve"> муниципального</w:t>
      </w:r>
    </w:p>
    <w:p w:rsidR="00335E7B" w:rsidRPr="00335E7B" w:rsidRDefault="00335E7B" w:rsidP="00335E7B">
      <w:pPr>
        <w:ind w:right="-1050" w:hanging="567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 xml:space="preserve">          района Костромской области                                          ____________       __________________</w:t>
      </w:r>
    </w:p>
    <w:p w:rsidR="00335E7B" w:rsidRPr="00335E7B" w:rsidRDefault="00335E7B" w:rsidP="00335E7B">
      <w:pPr>
        <w:ind w:left="-567" w:right="-1050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(</w:t>
      </w:r>
      <w:proofErr w:type="gramStart"/>
      <w:r w:rsidRPr="00335E7B">
        <w:rPr>
          <w:rFonts w:ascii="Tahoma" w:hAnsi="Tahoma" w:cs="Tahoma"/>
          <w:sz w:val="18"/>
          <w:szCs w:val="18"/>
        </w:rPr>
        <w:t xml:space="preserve">подпись)   </w:t>
      </w:r>
      <w:proofErr w:type="gramEnd"/>
      <w:r w:rsidRPr="00335E7B">
        <w:rPr>
          <w:rFonts w:ascii="Tahoma" w:hAnsi="Tahoma" w:cs="Tahoma"/>
          <w:sz w:val="18"/>
          <w:szCs w:val="18"/>
        </w:rPr>
        <w:t xml:space="preserve">                 (расшифровка подписи)</w:t>
      </w:r>
    </w:p>
    <w:p w:rsidR="00335E7B" w:rsidRPr="00335E7B" w:rsidRDefault="00335E7B" w:rsidP="00335E7B">
      <w:pPr>
        <w:ind w:left="-567" w:right="-1050"/>
        <w:rPr>
          <w:rFonts w:ascii="Tahoma" w:hAnsi="Tahoma" w:cs="Tahoma"/>
          <w:sz w:val="18"/>
          <w:szCs w:val="18"/>
        </w:rPr>
      </w:pPr>
    </w:p>
    <w:p w:rsidR="00335E7B" w:rsidRPr="00335E7B" w:rsidRDefault="00335E7B" w:rsidP="00335E7B">
      <w:pPr>
        <w:ind w:left="-567" w:right="-1050"/>
        <w:rPr>
          <w:rFonts w:ascii="Tahoma" w:hAnsi="Tahoma" w:cs="Tahoma"/>
          <w:sz w:val="18"/>
          <w:szCs w:val="18"/>
        </w:rPr>
      </w:pPr>
      <w:r w:rsidRPr="00335E7B">
        <w:rPr>
          <w:rFonts w:ascii="Tahoma" w:hAnsi="Tahoma" w:cs="Tahoma"/>
          <w:sz w:val="18"/>
          <w:szCs w:val="18"/>
        </w:rPr>
        <w:t xml:space="preserve">              Дата</w:t>
      </w:r>
    </w:p>
    <w:p w:rsidR="00335E7B" w:rsidRPr="00335E7B" w:rsidRDefault="00335E7B" w:rsidP="00335E7B">
      <w:pPr>
        <w:pStyle w:val="ConsPlusNormal"/>
        <w:widowControl/>
        <w:jc w:val="center"/>
        <w:rPr>
          <w:rFonts w:ascii="Tahoma" w:hAnsi="Tahoma" w:cs="Tahoma"/>
          <w:sz w:val="18"/>
          <w:szCs w:val="18"/>
        </w:rPr>
      </w:pPr>
    </w:p>
    <w:p w:rsidR="00335E7B" w:rsidRPr="00335E7B" w:rsidRDefault="00335E7B" w:rsidP="00335E7B">
      <w:pPr>
        <w:pStyle w:val="ConsPlusNormal"/>
        <w:widowControl/>
        <w:jc w:val="center"/>
        <w:rPr>
          <w:rFonts w:ascii="Tahoma" w:hAnsi="Tahoma" w:cs="Tahoma"/>
          <w:sz w:val="18"/>
          <w:szCs w:val="18"/>
        </w:rPr>
      </w:pPr>
    </w:p>
    <w:p w:rsidR="00335E7B" w:rsidRPr="00335E7B" w:rsidRDefault="00335E7B" w:rsidP="00335E7B">
      <w:pPr>
        <w:pStyle w:val="ConsPlusNormal"/>
        <w:widowControl/>
        <w:jc w:val="center"/>
        <w:rPr>
          <w:rFonts w:ascii="Tahoma" w:hAnsi="Tahoma" w:cs="Tahoma"/>
          <w:sz w:val="18"/>
          <w:szCs w:val="18"/>
        </w:rPr>
      </w:pPr>
    </w:p>
    <w:p w:rsidR="00335E7B" w:rsidRPr="00335E7B" w:rsidRDefault="00335E7B" w:rsidP="00335E7B">
      <w:pPr>
        <w:widowControl w:val="0"/>
        <w:autoSpaceDE w:val="0"/>
        <w:autoSpaceDN w:val="0"/>
        <w:adjustRightInd w:val="0"/>
        <w:ind w:firstLine="709"/>
        <w:jc w:val="both"/>
        <w:rPr>
          <w:rFonts w:ascii="Tahoma" w:hAnsi="Tahoma" w:cs="Tahoma"/>
          <w:sz w:val="18"/>
          <w:szCs w:val="18"/>
        </w:rPr>
      </w:pPr>
    </w:p>
    <w:p w:rsidR="00335E7B" w:rsidRPr="00335E7B" w:rsidRDefault="00335E7B" w:rsidP="00335E7B">
      <w:pPr>
        <w:pStyle w:val="ConsPlusNormal"/>
        <w:jc w:val="both"/>
        <w:rPr>
          <w:rFonts w:ascii="Tahoma" w:hAnsi="Tahoma" w:cs="Tahoma"/>
          <w:sz w:val="18"/>
          <w:szCs w:val="18"/>
        </w:rPr>
      </w:pPr>
    </w:p>
    <w:p w:rsidR="00335E7B" w:rsidRPr="00335E7B" w:rsidRDefault="00335E7B" w:rsidP="00335E7B">
      <w:pPr>
        <w:pStyle w:val="a3"/>
        <w:jc w:val="both"/>
        <w:rPr>
          <w:rFonts w:ascii="Tahoma" w:hAnsi="Tahoma" w:cs="Tahoma"/>
          <w:b/>
          <w:sz w:val="18"/>
          <w:szCs w:val="18"/>
        </w:rPr>
      </w:pPr>
    </w:p>
    <w:p w:rsidR="00335E7B" w:rsidRPr="00335E7B" w:rsidRDefault="00335E7B" w:rsidP="00335E7B">
      <w:pPr>
        <w:rPr>
          <w:rFonts w:ascii="Tahoma" w:hAnsi="Tahoma" w:cs="Tahoma"/>
          <w:b/>
          <w:sz w:val="18"/>
          <w:szCs w:val="18"/>
        </w:rPr>
      </w:pPr>
    </w:p>
    <w:p w:rsidR="00335E7B" w:rsidRPr="00335E7B" w:rsidRDefault="00335E7B" w:rsidP="00335E7B">
      <w:pPr>
        <w:pStyle w:val="2"/>
        <w:jc w:val="left"/>
        <w:rPr>
          <w:rFonts w:ascii="Tahoma" w:hAnsi="Tahoma" w:cs="Tahoma"/>
          <w:sz w:val="18"/>
          <w:szCs w:val="18"/>
          <w:lang w:val="ru-RU"/>
        </w:rPr>
      </w:pPr>
    </w:p>
    <w:p w:rsidR="00335E7B" w:rsidRPr="00335E7B" w:rsidRDefault="00335E7B" w:rsidP="00335E7B">
      <w:pPr>
        <w:pStyle w:val="2"/>
        <w:jc w:val="left"/>
        <w:rPr>
          <w:rFonts w:ascii="Tahoma" w:hAnsi="Tahoma" w:cs="Tahoma"/>
          <w:sz w:val="18"/>
          <w:szCs w:val="18"/>
          <w:lang w:val="ru-RU"/>
        </w:rPr>
      </w:pPr>
    </w:p>
    <w:p w:rsidR="00361C86" w:rsidRPr="00335E7B" w:rsidRDefault="00361C86">
      <w:pPr>
        <w:rPr>
          <w:rFonts w:ascii="Tahoma" w:hAnsi="Tahoma" w:cs="Tahoma"/>
          <w:sz w:val="18"/>
          <w:szCs w:val="18"/>
        </w:rPr>
      </w:pPr>
    </w:p>
    <w:sectPr w:rsidR="00361C86" w:rsidRPr="00335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67C42"/>
    <w:multiLevelType w:val="hybridMultilevel"/>
    <w:tmpl w:val="C21EAD08"/>
    <w:lvl w:ilvl="0" w:tplc="969A0F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E7B"/>
    <w:rsid w:val="00335E7B"/>
    <w:rsid w:val="0036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39592"/>
  <w15:chartTrackingRefBased/>
  <w15:docId w15:val="{B7E6C403-65BC-4E73-B879-E4F66BBCE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35E7B"/>
    <w:pPr>
      <w:keepNext/>
      <w:ind w:right="-52"/>
      <w:jc w:val="center"/>
      <w:outlineLvl w:val="1"/>
    </w:pPr>
    <w:rPr>
      <w:b/>
      <w:sz w:val="24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35E7B"/>
    <w:rPr>
      <w:rFonts w:ascii="Times New Roman" w:eastAsia="Times New Roman" w:hAnsi="Times New Roman" w:cs="Times New Roman"/>
      <w:b/>
      <w:sz w:val="24"/>
      <w:szCs w:val="20"/>
      <w:lang w:val="en-US" w:eastAsia="x-none"/>
    </w:rPr>
  </w:style>
  <w:style w:type="paragraph" w:styleId="a3">
    <w:name w:val="Normal (Web)"/>
    <w:basedOn w:val="a"/>
    <w:semiHidden/>
    <w:unhideWhenUsed/>
    <w:rsid w:val="00335E7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335E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2026-05-19T08:22:00Z</dcterms:created>
  <dcterms:modified xsi:type="dcterms:W3CDTF">2026-05-19T08:24:00Z</dcterms:modified>
</cp:coreProperties>
</file>