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4EF" w:rsidRPr="00037C12" w:rsidRDefault="003774EF" w:rsidP="003774EF">
      <w:pPr>
        <w:pStyle w:val="ConsPlusNonformat"/>
        <w:jc w:val="right"/>
        <w:rPr>
          <w:rFonts w:ascii="Arial" w:hAnsi="Arial" w:cs="Arial"/>
        </w:rPr>
      </w:pPr>
      <w:r>
        <w:rPr>
          <w:rFonts w:eastAsiaTheme="minorHAnsi"/>
          <w:b/>
          <w:bCs/>
        </w:rPr>
        <w:t xml:space="preserve">                                   </w:t>
      </w:r>
      <w:r w:rsidRPr="00037C12">
        <w:rPr>
          <w:rFonts w:ascii="Arial" w:hAnsi="Arial" w:cs="Arial"/>
        </w:rPr>
        <w:t>В судебную коллегию по уголовным делам</w:t>
      </w:r>
    </w:p>
    <w:p w:rsidR="003774EF" w:rsidRPr="00037C12" w:rsidRDefault="003774EF" w:rsidP="003774E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37C12">
        <w:rPr>
          <w:rFonts w:ascii="Arial" w:hAnsi="Arial" w:cs="Arial"/>
          <w:sz w:val="20"/>
        </w:rPr>
        <w:t xml:space="preserve">                                     </w:t>
      </w:r>
      <w:r w:rsidRPr="00037C12">
        <w:rPr>
          <w:rFonts w:ascii="Arial" w:hAnsi="Arial" w:cs="Arial"/>
          <w:sz w:val="20"/>
          <w:szCs w:val="20"/>
        </w:rPr>
        <w:t>Вологодского областного суда</w:t>
      </w:r>
      <w:hyperlink w:anchor="Par91" w:history="1">
        <w:r w:rsidRPr="00037C12">
          <w:rPr>
            <w:rFonts w:ascii="Arial" w:hAnsi="Arial" w:cs="Arial"/>
            <w:b/>
            <w:bCs/>
            <w:color w:val="0000FF"/>
            <w:sz w:val="20"/>
            <w:szCs w:val="20"/>
          </w:rPr>
          <w:t>&lt;</w:t>
        </w:r>
        <w:r w:rsidRPr="00037C12">
          <w:rPr>
            <w:rFonts w:ascii="Arial" w:hAnsi="Arial" w:cs="Arial"/>
            <w:b/>
            <w:bCs/>
            <w:color w:val="0000FF"/>
            <w:sz w:val="20"/>
            <w:szCs w:val="20"/>
          </w:rPr>
          <w:t>1</w:t>
        </w:r>
        <w:r w:rsidRPr="00037C12">
          <w:rPr>
            <w:rFonts w:ascii="Arial" w:hAnsi="Arial" w:cs="Arial"/>
            <w:b/>
            <w:bCs/>
            <w:color w:val="0000FF"/>
            <w:sz w:val="20"/>
            <w:szCs w:val="20"/>
          </w:rPr>
          <w:t>&gt;</w:t>
        </w:r>
      </w:hyperlink>
    </w:p>
    <w:p w:rsidR="003774EF" w:rsidRPr="00037C12" w:rsidRDefault="003774EF" w:rsidP="003774E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37C12">
        <w:rPr>
          <w:rFonts w:ascii="Arial" w:hAnsi="Arial" w:cs="Arial"/>
          <w:sz w:val="20"/>
          <w:szCs w:val="20"/>
        </w:rPr>
        <w:t>ул. Чехова, д. 39, г. Вологда, 160009</w:t>
      </w:r>
    </w:p>
    <w:p w:rsidR="003774EF" w:rsidRPr="00037C12" w:rsidRDefault="003774EF" w:rsidP="003774EF">
      <w:pPr>
        <w:pStyle w:val="ConsPlusNonformat"/>
        <w:jc w:val="right"/>
        <w:rPr>
          <w:rFonts w:ascii="Arial" w:hAnsi="Arial" w:cs="Arial"/>
        </w:rPr>
      </w:pPr>
      <w:r w:rsidRPr="00037C12">
        <w:rPr>
          <w:rFonts w:ascii="Arial" w:hAnsi="Arial" w:cs="Arial"/>
        </w:rPr>
        <w:t xml:space="preserve">                                     через Череповецкий районный суд</w:t>
      </w:r>
      <w:hyperlink w:anchor="Par91" w:history="1">
        <w:r w:rsidRPr="00037C12">
          <w:rPr>
            <w:rFonts w:ascii="Arial" w:eastAsiaTheme="minorHAnsi" w:hAnsi="Arial" w:cs="Arial"/>
            <w:b/>
            <w:bCs/>
            <w:color w:val="0000FF"/>
          </w:rPr>
          <w:t>&lt;</w:t>
        </w:r>
        <w:r w:rsidRPr="00037C12">
          <w:rPr>
            <w:rFonts w:ascii="Arial" w:eastAsiaTheme="minorHAnsi" w:hAnsi="Arial" w:cs="Arial"/>
            <w:b/>
            <w:bCs/>
            <w:color w:val="0000FF"/>
          </w:rPr>
          <w:t>1</w:t>
        </w:r>
        <w:r w:rsidRPr="00037C12">
          <w:rPr>
            <w:rFonts w:ascii="Arial" w:eastAsiaTheme="minorHAnsi" w:hAnsi="Arial" w:cs="Arial"/>
            <w:b/>
            <w:bCs/>
            <w:color w:val="0000FF"/>
          </w:rPr>
          <w:t>&gt;</w:t>
        </w:r>
      </w:hyperlink>
      <w:r w:rsidRPr="00037C12">
        <w:rPr>
          <w:rFonts w:ascii="Arial" w:hAnsi="Arial" w:cs="Arial"/>
        </w:rPr>
        <w:t xml:space="preserve"> </w:t>
      </w:r>
    </w:p>
    <w:p w:rsidR="003774EF" w:rsidRPr="003774EF" w:rsidRDefault="003774EF" w:rsidP="003774EF">
      <w:pPr>
        <w:pStyle w:val="ConsPlusNonformat"/>
        <w:jc w:val="right"/>
      </w:pPr>
      <w:r w:rsidRPr="00037C12">
        <w:rPr>
          <w:rFonts w:ascii="Arial" w:hAnsi="Arial" w:cs="Arial"/>
        </w:rPr>
        <w:t>Вологодской области</w:t>
      </w:r>
    </w:p>
    <w:p w:rsidR="003774EF" w:rsidRDefault="003774EF" w:rsidP="003774EF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Дело N _________________________________</w:t>
      </w:r>
    </w:p>
    <w:p w:rsidR="003774EF" w:rsidRDefault="003774EF" w:rsidP="003774EF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3774EF" w:rsidRDefault="003774EF" w:rsidP="003774EF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Заявитель: _____________________________</w:t>
      </w:r>
    </w:p>
    <w:p w:rsidR="003774EF" w:rsidRDefault="003774EF" w:rsidP="003774EF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(наименование или Ф.И.О.,</w:t>
      </w:r>
      <w:proofErr w:type="gramEnd"/>
    </w:p>
    <w:p w:rsidR="003774EF" w:rsidRDefault="003774EF" w:rsidP="003774EF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процессуальный статус)</w:t>
      </w:r>
    </w:p>
    <w:p w:rsidR="003774EF" w:rsidRDefault="003774EF" w:rsidP="003774EF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адрес: ________________________________,</w:t>
      </w:r>
    </w:p>
    <w:p w:rsidR="003774EF" w:rsidRDefault="003774EF" w:rsidP="003774EF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телефон: ___________, факс: ___________,</w:t>
      </w:r>
    </w:p>
    <w:p w:rsidR="003774EF" w:rsidRDefault="003774EF" w:rsidP="003774EF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адрес электронной почты: _______________</w:t>
      </w:r>
    </w:p>
    <w:p w:rsidR="003774EF" w:rsidRDefault="003774EF" w:rsidP="003774EF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bookmarkStart w:id="0" w:name="_GoBack"/>
      <w:bookmarkEnd w:id="0"/>
    </w:p>
    <w:p w:rsidR="003774EF" w:rsidRDefault="003774EF" w:rsidP="003774EF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Представитель заявителя: _______________</w:t>
      </w:r>
    </w:p>
    <w:p w:rsidR="003774EF" w:rsidRDefault="003774EF" w:rsidP="003774EF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адрес: ________________________________,</w:t>
      </w:r>
    </w:p>
    <w:p w:rsidR="003774EF" w:rsidRDefault="003774EF" w:rsidP="003774EF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телефон: ___________, факс: ___________,</w:t>
      </w:r>
    </w:p>
    <w:p w:rsidR="003774EF" w:rsidRDefault="003774EF" w:rsidP="003774EF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адрес электронной почты: _______________</w:t>
      </w:r>
    </w:p>
    <w:p w:rsidR="003774EF" w:rsidRDefault="003774EF" w:rsidP="003774EF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3774EF" w:rsidRDefault="003774EF" w:rsidP="003774EF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Истец: _________________________________</w:t>
      </w:r>
    </w:p>
    <w:p w:rsidR="003774EF" w:rsidRDefault="003774EF" w:rsidP="003774EF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(наименование или Ф.И.О.)</w:t>
      </w:r>
    </w:p>
    <w:p w:rsidR="003774EF" w:rsidRDefault="003774EF" w:rsidP="003774EF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адрес: ________________________________,</w:t>
      </w:r>
    </w:p>
    <w:p w:rsidR="003774EF" w:rsidRDefault="003774EF" w:rsidP="003774EF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телефон: __________, факс: ____________,</w:t>
      </w:r>
    </w:p>
    <w:p w:rsidR="003774EF" w:rsidRDefault="003774EF" w:rsidP="003774EF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адрес электронной почты: _______________</w:t>
      </w:r>
    </w:p>
    <w:p w:rsidR="003774EF" w:rsidRDefault="003774EF" w:rsidP="003774EF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3774EF" w:rsidRDefault="003774EF" w:rsidP="003774EF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Ответчик: ______________________________</w:t>
      </w:r>
    </w:p>
    <w:p w:rsidR="003774EF" w:rsidRDefault="003774EF" w:rsidP="003774EF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(наименование или Ф.И.О.)</w:t>
      </w:r>
    </w:p>
    <w:p w:rsidR="003774EF" w:rsidRDefault="003774EF" w:rsidP="003774EF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адрес: ________________________________,</w:t>
      </w:r>
    </w:p>
    <w:p w:rsidR="003774EF" w:rsidRDefault="003774EF" w:rsidP="003774EF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телефон: ___________, факс: ___________,</w:t>
      </w:r>
    </w:p>
    <w:p w:rsidR="003774EF" w:rsidRDefault="003774EF" w:rsidP="003774EF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адрес электронной почты: _______________</w:t>
      </w:r>
    </w:p>
    <w:p w:rsidR="003774EF" w:rsidRDefault="003774EF" w:rsidP="003774E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3774EF" w:rsidRDefault="003774EF" w:rsidP="003774E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Частная жалоба </w:t>
      </w:r>
      <w:hyperlink w:anchor="Par91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&lt;2&gt;</w:t>
        </w:r>
      </w:hyperlink>
    </w:p>
    <w:p w:rsidR="003774EF" w:rsidRDefault="003774EF" w:rsidP="003774E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на определение суда общей юрисдикции</w:t>
      </w:r>
    </w:p>
    <w:p w:rsidR="003774EF" w:rsidRDefault="003774EF" w:rsidP="003774E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3774EF" w:rsidRDefault="003774EF" w:rsidP="003774E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В производстве __________________ районного суда находится дело N _____</w:t>
      </w:r>
    </w:p>
    <w:p w:rsidR="003774EF" w:rsidRDefault="003774EF" w:rsidP="003774E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по иску ______________________________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к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__________________________________</w:t>
      </w:r>
    </w:p>
    <w:p w:rsidR="003774EF" w:rsidRDefault="003774EF" w:rsidP="003774E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(наименование или Ф.И.О. истца)  (наименование или Ф.И.О. ответчика)</w:t>
      </w:r>
    </w:p>
    <w:p w:rsidR="003774EF" w:rsidRDefault="003774EF" w:rsidP="003774E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__________________________ в связи с ___________________________________.</w:t>
      </w:r>
    </w:p>
    <w:p w:rsidR="003774EF" w:rsidRDefault="003774EF" w:rsidP="003774E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(предмет иска)                         (основания иска)</w:t>
      </w:r>
    </w:p>
    <w:p w:rsidR="003774EF" w:rsidRDefault="003774EF" w:rsidP="003774E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"___"________ ____ г. ___________________________________________ судом</w:t>
      </w:r>
    </w:p>
    <w:p w:rsidR="003774EF" w:rsidRDefault="003774EF" w:rsidP="003774E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(наименование суда первой инстанции)</w:t>
      </w:r>
    </w:p>
    <w:p w:rsidR="003774EF" w:rsidRDefault="003774EF" w:rsidP="003774E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было вынесено Определение о _______________________________________________</w:t>
      </w:r>
    </w:p>
    <w:p w:rsidR="003774EF" w:rsidRDefault="003774EF" w:rsidP="003774E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 указанием следующих оснований: _________________________________________.</w:t>
      </w:r>
    </w:p>
    <w:p w:rsidR="003774EF" w:rsidRDefault="003774EF" w:rsidP="003774E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В  соответствии  с  ч. ___ ст. ___ Гражданского процессуального </w:t>
      </w:r>
      <w:hyperlink r:id="rId5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кодекса</w:t>
        </w:r>
      </w:hyperlink>
    </w:p>
    <w:p w:rsidR="003774EF" w:rsidRDefault="003774EF" w:rsidP="003774E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Российской  Федерации  </w:t>
      </w:r>
      <w:hyperlink w:anchor="Par92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&lt;3&gt;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такое определение может быть обжаловано отдельно</w:t>
      </w:r>
    </w:p>
    <w:p w:rsidR="003774EF" w:rsidRDefault="003774EF" w:rsidP="003774E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от решения или иного завершающего рассмотрение дела судебного акта.</w:t>
      </w:r>
    </w:p>
    <w:p w:rsidR="003774EF" w:rsidRDefault="003774EF" w:rsidP="003774E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Заявитель   считает,  что  данное  Определение  является  незаконным  и</w:t>
      </w:r>
    </w:p>
    <w:p w:rsidR="003774EF" w:rsidRDefault="003774EF" w:rsidP="003774E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необоснованным, поскольку вынесено с нарушением ___________________________</w:t>
      </w:r>
      <w:proofErr w:type="gramEnd"/>
    </w:p>
    <w:p w:rsidR="003774EF" w:rsidRDefault="003774EF" w:rsidP="003774E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3774EF" w:rsidRDefault="003774EF" w:rsidP="003774E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(указать нормы материального и/или процессуального права)</w:t>
      </w:r>
    </w:p>
    <w:p w:rsidR="003774EF" w:rsidRDefault="003774EF" w:rsidP="003774E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и  нарушает  права   и  законные  интересы  заявителя,  что  выражается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</w:t>
      </w:r>
      <w:proofErr w:type="gramEnd"/>
    </w:p>
    <w:p w:rsidR="003774EF" w:rsidRDefault="003774EF" w:rsidP="003774E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 и подтверждается</w:t>
      </w:r>
    </w:p>
    <w:p w:rsidR="003774EF" w:rsidRDefault="003774EF" w:rsidP="003774E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__________________________________________________________.</w:t>
      </w:r>
    </w:p>
    <w:p w:rsidR="003774EF" w:rsidRDefault="003774EF" w:rsidP="003774E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На  основании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вышеизложенного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и руководствуясь ст. ___, </w:t>
      </w:r>
      <w:hyperlink r:id="rId6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ст. ст. 331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-</w:t>
      </w:r>
    </w:p>
    <w:p w:rsidR="003774EF" w:rsidRDefault="003774EF" w:rsidP="003774E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hyperlink r:id="rId7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334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Гражданского процессуального кодекса Российской Федерации, прошу:</w:t>
      </w:r>
    </w:p>
    <w:p w:rsidR="003774EF" w:rsidRDefault="003774EF" w:rsidP="003774E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3774EF" w:rsidRDefault="003774EF" w:rsidP="003774E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Определение ______________________________________________________ суда</w:t>
      </w:r>
    </w:p>
    <w:p w:rsidR="003774EF" w:rsidRDefault="003774EF" w:rsidP="003774E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(наименование суда первой инстанции)</w:t>
      </w:r>
    </w:p>
    <w:p w:rsidR="003774EF" w:rsidRDefault="003774EF" w:rsidP="003774E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от "___"________ ____ г. о ________________________________________________</w:t>
      </w:r>
    </w:p>
    <w:p w:rsidR="003774EF" w:rsidRDefault="003774EF" w:rsidP="003774E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по делу N ____ отменить полностью (или: в части __________________________)</w:t>
      </w:r>
    </w:p>
    <w:p w:rsidR="003774EF" w:rsidRDefault="003774EF" w:rsidP="003774E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 разрешить вопрос по существу ___________________________________________.</w:t>
      </w:r>
    </w:p>
    <w:p w:rsidR="003774EF" w:rsidRDefault="003774EF" w:rsidP="003774E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3774EF" w:rsidRDefault="003774EF" w:rsidP="003774E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Приложение:</w:t>
      </w:r>
    </w:p>
    <w:p w:rsidR="003774EF" w:rsidRDefault="003774EF" w:rsidP="003774E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1. Копия обжалуемого Определения  от  "__"___________ ____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г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.</w:t>
      </w:r>
    </w:p>
    <w:p w:rsidR="003774EF" w:rsidRDefault="003774EF" w:rsidP="003774E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2.  Документы,  подтверждающие  нарушение  прав  и  законных  интересов</w:t>
      </w:r>
    </w:p>
    <w:p w:rsidR="003774EF" w:rsidRDefault="003774EF" w:rsidP="003774E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заявителя.</w:t>
      </w:r>
    </w:p>
    <w:p w:rsidR="003774EF" w:rsidRDefault="003774EF" w:rsidP="003774E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3.  Копии  частной  жалобы  и  приложенных к ней документов всем лицам,</w:t>
      </w:r>
    </w:p>
    <w:p w:rsidR="003774EF" w:rsidRDefault="003774EF" w:rsidP="003774E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участвующим в деле.</w:t>
      </w:r>
    </w:p>
    <w:p w:rsidR="003774EF" w:rsidRDefault="003774EF" w:rsidP="003774E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4.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Доверенность  представителя  (или  иные  документы,  подтверждающие</w:t>
      </w:r>
      <w:proofErr w:type="gramEnd"/>
    </w:p>
    <w:p w:rsidR="003774EF" w:rsidRDefault="003774EF" w:rsidP="003774E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полномочия  представителя)  от  "___"__________ ____ г. N ___ (если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частная</w:t>
      </w:r>
      <w:proofErr w:type="gramEnd"/>
    </w:p>
    <w:p w:rsidR="003774EF" w:rsidRDefault="003774EF" w:rsidP="003774E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жалоба подписывается представителем).</w:t>
      </w:r>
    </w:p>
    <w:p w:rsidR="003774EF" w:rsidRDefault="003774EF" w:rsidP="003774E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5.  Иные документы, подтверждающие обстоятельства, на которых заявитель</w:t>
      </w:r>
    </w:p>
    <w:p w:rsidR="003774EF" w:rsidRDefault="003774EF" w:rsidP="003774E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основывает свои требования.</w:t>
      </w:r>
    </w:p>
    <w:p w:rsidR="003774EF" w:rsidRDefault="003774EF" w:rsidP="003774E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3774EF" w:rsidRDefault="003774EF" w:rsidP="003774E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"___"________ ____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г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.</w:t>
      </w:r>
    </w:p>
    <w:p w:rsidR="003774EF" w:rsidRDefault="003774EF" w:rsidP="003774E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3774EF" w:rsidRDefault="003774EF" w:rsidP="003774E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Заявитель (представитель):</w:t>
      </w:r>
    </w:p>
    <w:p w:rsidR="003774EF" w:rsidRDefault="003774EF" w:rsidP="003774E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________________ (подпись) / ____________________________ (Ф.И.О.)</w:t>
      </w:r>
    </w:p>
    <w:p w:rsidR="003774EF" w:rsidRDefault="003774EF" w:rsidP="003774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774EF" w:rsidRDefault="003774EF" w:rsidP="003774E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Информация для сведения:</w:t>
      </w:r>
    </w:p>
    <w:p w:rsidR="003774EF" w:rsidRDefault="003774EF" w:rsidP="003774E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86"/>
      <w:bookmarkEnd w:id="1"/>
      <w:r>
        <w:rPr>
          <w:rFonts w:ascii="Arial" w:hAnsi="Arial" w:cs="Arial"/>
          <w:sz w:val="20"/>
          <w:szCs w:val="20"/>
        </w:rPr>
        <w:t xml:space="preserve">&lt;1&gt; Согласно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ч. 2 ст. 331</w:t>
        </w:r>
      </w:hyperlink>
      <w:r>
        <w:rPr>
          <w:rFonts w:ascii="Arial" w:hAnsi="Arial" w:cs="Arial"/>
          <w:sz w:val="20"/>
          <w:szCs w:val="20"/>
        </w:rPr>
        <w:t xml:space="preserve"> Гражданского процессуального кодекса Российской Федерации частная жалоба, представление прокурора рассматриваются:</w:t>
      </w:r>
    </w:p>
    <w:p w:rsidR="003774EF" w:rsidRDefault="003774EF" w:rsidP="003774E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на определения мирового судьи - районным судом;</w:t>
      </w:r>
    </w:p>
    <w:p w:rsidR="003774EF" w:rsidRDefault="003774EF" w:rsidP="003774E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на определения районного суда, гарнизонного военного суда - верховным судом республики, краевым, областным судом, судом города федерального значения, судом автономной области, судом автономного округа, окружным (флотским) военным судом;</w:t>
      </w:r>
    </w:p>
    <w:p w:rsidR="003774EF" w:rsidRDefault="003774EF" w:rsidP="003774E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на определения верховного суда республики, краевого, областного суда, суда города федерального значения, суда автономной области, суда автономного округа, окружного (флотского) военного суда - апелляционным судом общей юрисдикции;</w:t>
      </w:r>
    </w:p>
    <w:p w:rsidR="003774EF" w:rsidRDefault="003774EF" w:rsidP="003774E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на определения Верховного Суда Российской Федерации - Апелляционной коллегией Верховного Суда Российской Федерации.</w:t>
      </w:r>
    </w:p>
    <w:p w:rsidR="003774EF" w:rsidRDefault="003774EF" w:rsidP="003774E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" w:name="Par91"/>
      <w:bookmarkEnd w:id="2"/>
      <w:proofErr w:type="gramStart"/>
      <w:r>
        <w:rPr>
          <w:rFonts w:ascii="Arial" w:hAnsi="Arial" w:cs="Arial"/>
          <w:sz w:val="20"/>
          <w:szCs w:val="20"/>
        </w:rPr>
        <w:t xml:space="preserve">&lt;2&gt; Согласно </w:t>
      </w:r>
      <w:hyperlink r:id="rId9" w:history="1">
        <w:proofErr w:type="spellStart"/>
        <w:r>
          <w:rPr>
            <w:rFonts w:ascii="Arial" w:hAnsi="Arial" w:cs="Arial"/>
            <w:color w:val="0000FF"/>
            <w:sz w:val="20"/>
            <w:szCs w:val="20"/>
          </w:rPr>
          <w:t>абз</w:t>
        </w:r>
        <w:proofErr w:type="spellEnd"/>
        <w:r>
          <w:rPr>
            <w:rFonts w:ascii="Arial" w:hAnsi="Arial" w:cs="Arial"/>
            <w:color w:val="0000FF"/>
            <w:sz w:val="20"/>
            <w:szCs w:val="20"/>
          </w:rPr>
          <w:t xml:space="preserve">. 4 </w:t>
        </w:r>
        <w:proofErr w:type="spellStart"/>
        <w:r>
          <w:rPr>
            <w:rFonts w:ascii="Arial" w:hAnsi="Arial" w:cs="Arial"/>
            <w:color w:val="0000FF"/>
            <w:sz w:val="20"/>
            <w:szCs w:val="20"/>
          </w:rPr>
          <w:t>пп</w:t>
        </w:r>
        <w:proofErr w:type="spellEnd"/>
        <w:r>
          <w:rPr>
            <w:rFonts w:ascii="Arial" w:hAnsi="Arial" w:cs="Arial"/>
            <w:color w:val="0000FF"/>
            <w:sz w:val="20"/>
            <w:szCs w:val="20"/>
          </w:rPr>
          <w:t>. 7 п. 1 ст. 333.36</w:t>
        </w:r>
      </w:hyperlink>
      <w:r>
        <w:rPr>
          <w:rFonts w:ascii="Arial" w:hAnsi="Arial" w:cs="Arial"/>
          <w:sz w:val="20"/>
          <w:szCs w:val="20"/>
        </w:rPr>
        <w:t xml:space="preserve"> Налогового кодекса Российской Федерации организации и физические лица освобождаются от уплаты государственной пошлины по делам, рассматриваемым в судах общей юрисдикции, а также мировыми судьями, при подаче в суд частных жалоб на определения суда, в том числе об обеспечении иска или о замене одного вида обеспечения другим, о применении либо об</w:t>
      </w:r>
      <w:proofErr w:type="gramEnd"/>
      <w:r>
        <w:rPr>
          <w:rFonts w:ascii="Arial" w:hAnsi="Arial" w:cs="Arial"/>
          <w:sz w:val="20"/>
          <w:szCs w:val="20"/>
        </w:rPr>
        <w:t xml:space="preserve"> отмене применения мер предварительной защиты по административному исковому заявлению или о замене одной меры предварительной защиты другой, о прекращении или приостановлении дела, об отказе в сложении или уменьшении размера штрафа, наложенного судом.</w:t>
      </w:r>
    </w:p>
    <w:p w:rsidR="003774EF" w:rsidRDefault="003774EF" w:rsidP="003774E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" w:name="Par92"/>
      <w:bookmarkEnd w:id="3"/>
      <w:r>
        <w:rPr>
          <w:rFonts w:ascii="Arial" w:hAnsi="Arial" w:cs="Arial"/>
          <w:sz w:val="20"/>
          <w:szCs w:val="20"/>
        </w:rPr>
        <w:t xml:space="preserve">&lt;3&gt; Согласно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ч. 1 ст. 331</w:t>
        </w:r>
      </w:hyperlink>
      <w:r>
        <w:rPr>
          <w:rFonts w:ascii="Arial" w:hAnsi="Arial" w:cs="Arial"/>
          <w:sz w:val="20"/>
          <w:szCs w:val="20"/>
        </w:rPr>
        <w:t xml:space="preserve"> Гражданского процессуального кодекса Российской Федерации определения суда первой инстанции могут быть обжалованы в суд апелляционной инстанции отдельно от решения суда сторонами и другими лицами, участвующими в деле (частная жалоба), в случае, если:</w:t>
      </w:r>
    </w:p>
    <w:p w:rsidR="003774EF" w:rsidRDefault="003774EF" w:rsidP="003774E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это предусмотрено Гражданским процессуальным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кодексом</w:t>
        </w:r>
      </w:hyperlink>
      <w:r>
        <w:rPr>
          <w:rFonts w:ascii="Arial" w:hAnsi="Arial" w:cs="Arial"/>
          <w:sz w:val="20"/>
          <w:szCs w:val="20"/>
        </w:rPr>
        <w:t xml:space="preserve"> Российской Федерации;</w:t>
      </w:r>
    </w:p>
    <w:p w:rsidR="003774EF" w:rsidRDefault="003774EF" w:rsidP="003774E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определение суда исключает возможность дальнейшего движения дела.</w:t>
      </w:r>
    </w:p>
    <w:p w:rsidR="003774EF" w:rsidRDefault="003774EF" w:rsidP="003774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3774EF" w:rsidSect="00924349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67D"/>
    <w:rsid w:val="00037C12"/>
    <w:rsid w:val="0013767D"/>
    <w:rsid w:val="0032151E"/>
    <w:rsid w:val="003774EF"/>
    <w:rsid w:val="0083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774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774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4D33BD3008CDDD074E719AA6A4133E35AD503F1939008B6E41D715395F7A273090178001183EC47702882B51A0415E1A6A5C66EENCy4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94D33BD3008CDDD074E719AA6A4133E35AD503F1939008B6E41D715395F7A27309017800F113EC47702882B51A0415E1A6A5C66EENCy4K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94D33BD3008CDDD074E719AA6A4133E35AD503F1939008B6E41D715395F7A273090178001143EC47702882B51A0415E1A6A5C66EENCy4K" TargetMode="External"/><Relationship Id="rId11" Type="http://schemas.openxmlformats.org/officeDocument/2006/relationships/hyperlink" Target="consultantplus://offline/ref=894D33BD3008CDDD074E719AA6A4133E35AD503F1939008B6E41D715395F7A2722904F8F06192B902058DF2653NAyAK" TargetMode="External"/><Relationship Id="rId5" Type="http://schemas.openxmlformats.org/officeDocument/2006/relationships/hyperlink" Target="consultantplus://offline/ref=894D33BD3008CDDD074E719AA6A4133E35AD503F1939008B6E41D715395F7A2722904F8F06192B902058DF2653NAyAK" TargetMode="External"/><Relationship Id="rId10" Type="http://schemas.openxmlformats.org/officeDocument/2006/relationships/hyperlink" Target="consultantplus://offline/ref=894D33BD3008CDDD074E719AA6A4133E35AD503F1939008B6E41D715395F7A273090178001173EC47702882B51A0415E1A6A5C66EENCy4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94D33BD3008CDDD074E719AA6A4133E35AD533F173C008B6E41D715395F7A2730901783071736972D128C6204A55F5602745878EEC68FN9y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1132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UserWork</Company>
  <LinksUpToDate>false</LinksUpToDate>
  <CharactersWithSpaces>7574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2022-06-08T10:52:00Z</dcterms:created>
  <dcterms:modified xsi:type="dcterms:W3CDTF">2022-06-08T10:52:00Z</dcterms:modified>
</cp:coreProperties>
</file>