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78" w:rsidRDefault="00026878" w:rsidP="00026878">
      <w:pPr>
        <w:pStyle w:val="ConsPlusNonformat"/>
        <w:spacing w:before="260"/>
        <w:jc w:val="right"/>
      </w:pPr>
      <w:r w:rsidRPr="00BC324B">
        <w:rPr>
          <w:rFonts w:ascii="Tahoma" w:hAnsi="Tahoma" w:cs="Calibri"/>
          <w:u w:val="single"/>
        </w:rPr>
        <w:t>В Череповецкий районный суд Вологодской области</w:t>
      </w:r>
      <w:hyperlink w:anchor="P58" w:history="1">
        <w:r>
          <w:rPr>
            <w:color w:val="0000FF"/>
          </w:rPr>
          <w:t>&lt;1&gt;</w:t>
        </w:r>
      </w:hyperlink>
    </w:p>
    <w:p w:rsidR="00026878" w:rsidRDefault="00026878" w:rsidP="00026878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026878" w:rsidRDefault="00026878">
      <w:pPr>
        <w:pStyle w:val="ConsPlusNonformat"/>
        <w:jc w:val="both"/>
      </w:pP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sz w:val="20"/>
        </w:rPr>
        <w:t xml:space="preserve">                                     </w:t>
      </w:r>
      <w:r>
        <w:rPr>
          <w:rFonts w:ascii="Courier New" w:hAnsi="Courier New" w:cs="Courier New"/>
          <w:sz w:val="20"/>
          <w:szCs w:val="20"/>
        </w:rPr>
        <w:t>Заявитель</w:t>
      </w:r>
      <w:r w:rsidRPr="00DE0A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(заинтересованное лицо): 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(Ф.И.О.)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Представитель заявителя: ____________________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r>
        <w:rPr>
          <w:rFonts w:ascii="Courier New" w:hAnsi="Courier New" w:cs="Courier New"/>
          <w:sz w:val="20"/>
          <w:szCs w:val="20"/>
        </w:rPr>
        <w:t xml:space="preserve"> ГПК РФ)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026878" w:rsidRDefault="00026878" w:rsidP="000268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026878" w:rsidRDefault="00026878" w:rsidP="00026878">
      <w:pPr>
        <w:pStyle w:val="ConsPlusNonformat"/>
        <w:jc w:val="both"/>
      </w:pPr>
    </w:p>
    <w:p w:rsidR="00026878" w:rsidRDefault="00026878">
      <w:pPr>
        <w:pStyle w:val="ConsPlusNonformat"/>
        <w:jc w:val="both"/>
      </w:pPr>
      <w:r>
        <w:t xml:space="preserve">                                     Госпошлина: _______________ рублей </w:t>
      </w:r>
      <w:hyperlink w:anchor="P59" w:history="1">
        <w:r>
          <w:rPr>
            <w:color w:val="0000FF"/>
          </w:rPr>
          <w:t>&lt;2&gt;</w:t>
        </w:r>
      </w:hyperlink>
    </w:p>
    <w:p w:rsidR="00026878" w:rsidRDefault="00026878">
      <w:pPr>
        <w:pStyle w:val="ConsPlusNormal"/>
        <w:jc w:val="both"/>
      </w:pPr>
    </w:p>
    <w:p w:rsidR="00026878" w:rsidRDefault="00026878" w:rsidP="00026878">
      <w:pPr>
        <w:pStyle w:val="ConsPlusNormal"/>
        <w:jc w:val="center"/>
      </w:pPr>
      <w:r>
        <w:t>ЗАЯВЛЕНИЕ</w:t>
      </w:r>
    </w:p>
    <w:p w:rsidR="00026878" w:rsidRDefault="00026878" w:rsidP="00026878">
      <w:pPr>
        <w:pStyle w:val="ConsPlusNormal"/>
        <w:jc w:val="center"/>
      </w:pPr>
      <w:r>
        <w:t xml:space="preserve">об установлении неправильности записи </w:t>
      </w:r>
      <w:bookmarkStart w:id="0" w:name="_GoBack"/>
      <w:bookmarkEnd w:id="0"/>
      <w:r>
        <w:t>акта гражданского состояния</w:t>
      </w:r>
    </w:p>
    <w:p w:rsidR="00026878" w:rsidRDefault="00026878" w:rsidP="00026878">
      <w:pPr>
        <w:pStyle w:val="ConsPlusNormal"/>
        <w:jc w:val="both"/>
      </w:pPr>
    </w:p>
    <w:p w:rsidR="00026878" w:rsidRDefault="00026878" w:rsidP="00026878">
      <w:pPr>
        <w:pStyle w:val="ConsPlusNormal"/>
        <w:ind w:firstLine="540"/>
        <w:jc w:val="both"/>
      </w:pPr>
      <w:r>
        <w:t>"__"______ ____ г. органом записи актов гражданского состояния района (города) ______________________________________________ была внесена запись в книгу актов гражданского состояния и выдано свидетельство о ___________________________________________________________________________ (указать, о чем: регистрации брака или его расторжении, о рождении, усыновлении ребенка и т.п.).</w:t>
      </w:r>
    </w:p>
    <w:p w:rsidR="00026878" w:rsidRDefault="00026878" w:rsidP="00026878">
      <w:pPr>
        <w:pStyle w:val="ConsPlusNormal"/>
        <w:ind w:firstLine="540"/>
        <w:jc w:val="both"/>
      </w:pPr>
      <w:r>
        <w:t>При совершении записи и выдаче свидетельства была допущена ошибка: _____________________________________________________________________ (указать, в чем заключается ошибка).</w:t>
      </w:r>
    </w:p>
    <w:p w:rsidR="00026878" w:rsidRDefault="00026878" w:rsidP="00026878">
      <w:pPr>
        <w:pStyle w:val="ConsPlusNormal"/>
        <w:ind w:firstLine="540"/>
        <w:jc w:val="both"/>
      </w:pPr>
      <w:r>
        <w:t>Заинтересованное лицо внести исправления в запись акта гражданского состояния отказалось, сославшись на _______________________________________________________ (указать причины отказа).</w:t>
      </w:r>
    </w:p>
    <w:p w:rsidR="00026878" w:rsidRDefault="00026878" w:rsidP="00026878">
      <w:pPr>
        <w:pStyle w:val="ConsPlusNormal"/>
        <w:ind w:firstLine="540"/>
        <w:jc w:val="both"/>
      </w:pPr>
      <w:r>
        <w:t>Спор о праве отсутствует.</w:t>
      </w:r>
    </w:p>
    <w:p w:rsidR="00026878" w:rsidRDefault="00026878" w:rsidP="00026878">
      <w:pPr>
        <w:pStyle w:val="ConsPlusNormal"/>
        <w:ind w:firstLine="540"/>
        <w:jc w:val="both"/>
      </w:pPr>
      <w:r>
        <w:t>Считаю отказ необоснованным по следующим причинам: ______________________________________.</w:t>
      </w:r>
    </w:p>
    <w:p w:rsidR="00026878" w:rsidRDefault="00026878" w:rsidP="0002687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ст. 307</w:t>
        </w:r>
      </w:hyperlink>
      <w:r>
        <w:t xml:space="preserve"> - </w:t>
      </w:r>
      <w:hyperlink r:id="rId7" w:history="1">
        <w:r>
          <w:rPr>
            <w:color w:val="0000FF"/>
          </w:rPr>
          <w:t>309</w:t>
        </w:r>
      </w:hyperlink>
      <w:r>
        <w:t xml:space="preserve"> Гражданского процессуального кодекса Российской Федерации прошу:</w:t>
      </w:r>
    </w:p>
    <w:p w:rsidR="00026878" w:rsidRDefault="00026878" w:rsidP="00026878">
      <w:pPr>
        <w:pStyle w:val="ConsPlusNormal"/>
        <w:jc w:val="both"/>
      </w:pPr>
    </w:p>
    <w:p w:rsidR="00026878" w:rsidRDefault="00026878" w:rsidP="00026878">
      <w:pPr>
        <w:pStyle w:val="ConsPlusNormal"/>
        <w:ind w:firstLine="540"/>
        <w:jc w:val="both"/>
      </w:pPr>
      <w:r>
        <w:t>1. Установить неправильность актовой записи _____________________________________________________________________ (указать, о чем запись).</w:t>
      </w:r>
    </w:p>
    <w:p w:rsidR="00026878" w:rsidRDefault="00026878" w:rsidP="00026878">
      <w:pPr>
        <w:pStyle w:val="ConsPlusNormal"/>
        <w:ind w:firstLine="540"/>
        <w:jc w:val="both"/>
      </w:pPr>
      <w:r>
        <w:t>2. Вызвать в суд и допросить в качестве свидетелей:</w:t>
      </w:r>
    </w:p>
    <w:p w:rsidR="00026878" w:rsidRDefault="00026878" w:rsidP="00026878">
      <w:pPr>
        <w:pStyle w:val="ConsPlusNormal"/>
        <w:ind w:firstLine="540"/>
        <w:jc w:val="both"/>
      </w:pPr>
      <w:r>
        <w:t>__________________________________________________________________ (Ф.И.О., адрес);</w:t>
      </w:r>
    </w:p>
    <w:p w:rsidR="00026878" w:rsidRDefault="00026878" w:rsidP="00026878">
      <w:pPr>
        <w:pStyle w:val="ConsPlusNormal"/>
        <w:ind w:firstLine="540"/>
        <w:jc w:val="both"/>
      </w:pPr>
      <w:r>
        <w:t>__________________________________________________________________ (Ф.И.О., адрес).</w:t>
      </w:r>
    </w:p>
    <w:p w:rsidR="00026878" w:rsidRDefault="00026878" w:rsidP="00026878">
      <w:pPr>
        <w:pStyle w:val="ConsPlusNormal"/>
        <w:ind w:firstLine="540"/>
        <w:jc w:val="both"/>
      </w:pPr>
      <w:r>
        <w:t xml:space="preserve">3. </w:t>
      </w:r>
      <w:proofErr w:type="gramStart"/>
      <w:r>
        <w:t>Обязать орган записи актов гражданского состояния исправить запись в книге записей гражданского состояния с "_______________________" (неправильной) на "________________________" и выдать новое свидетельство о ____________________________________ (браке, рождении, усыновлении, иное).</w:t>
      </w:r>
      <w:proofErr w:type="gramEnd"/>
    </w:p>
    <w:p w:rsidR="00026878" w:rsidRDefault="00026878" w:rsidP="00026878">
      <w:pPr>
        <w:pStyle w:val="ConsPlusNormal"/>
        <w:jc w:val="both"/>
      </w:pPr>
    </w:p>
    <w:p w:rsidR="00026878" w:rsidRDefault="00026878" w:rsidP="00026878">
      <w:pPr>
        <w:pStyle w:val="ConsPlusNormal"/>
        <w:ind w:firstLine="540"/>
        <w:jc w:val="both"/>
      </w:pPr>
      <w:r>
        <w:t>Приложение:</w:t>
      </w:r>
    </w:p>
    <w:p w:rsidR="00026878" w:rsidRDefault="00026878" w:rsidP="00026878">
      <w:pPr>
        <w:pStyle w:val="ConsPlusNormal"/>
        <w:ind w:firstLine="540"/>
        <w:jc w:val="both"/>
      </w:pPr>
      <w:r>
        <w:t>1. Копия записи акта гражданского состояния.</w:t>
      </w:r>
    </w:p>
    <w:p w:rsidR="00026878" w:rsidRDefault="00026878" w:rsidP="00026878">
      <w:pPr>
        <w:pStyle w:val="ConsPlusNormal"/>
        <w:ind w:firstLine="540"/>
        <w:jc w:val="both"/>
      </w:pPr>
      <w:r>
        <w:t>2. Копия заявления в территориальный орган записи актов гражданского состояния об установлении неправильности записи акта гражданского состояния.</w:t>
      </w:r>
    </w:p>
    <w:p w:rsidR="00026878" w:rsidRDefault="00026878" w:rsidP="00026878">
      <w:pPr>
        <w:pStyle w:val="ConsPlusNormal"/>
        <w:ind w:firstLine="540"/>
        <w:jc w:val="both"/>
      </w:pPr>
      <w:r>
        <w:t xml:space="preserve">3. Копии документов, подтверждающих отказ органа записи актов гражданского состояния </w:t>
      </w:r>
      <w:r>
        <w:lastRenderedPageBreak/>
        <w:t>внести исправления в запись акта гражданского состояния.</w:t>
      </w:r>
    </w:p>
    <w:p w:rsidR="00026878" w:rsidRDefault="00026878" w:rsidP="00026878">
      <w:pPr>
        <w:pStyle w:val="ConsPlusNormal"/>
        <w:ind w:firstLine="540"/>
        <w:jc w:val="both"/>
      </w:pPr>
      <w:r>
        <w:t>4. Уведомление о вручении или иные документы, подтверждающие направление Заинтересованному лицу копии заявления и приложенных к нему документов, которые у него отсутствуют.</w:t>
      </w:r>
    </w:p>
    <w:p w:rsidR="00026878" w:rsidRDefault="00026878" w:rsidP="00026878">
      <w:pPr>
        <w:pStyle w:val="ConsPlusNormal"/>
        <w:ind w:firstLine="540"/>
        <w:jc w:val="both"/>
      </w:pPr>
      <w:r>
        <w:t>5.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26878" w:rsidRDefault="00026878" w:rsidP="00026878">
      <w:pPr>
        <w:pStyle w:val="ConsPlusNormal"/>
        <w:ind w:firstLine="540"/>
        <w:jc w:val="both"/>
      </w:pPr>
      <w:r>
        <w:t>6. Доверенность представителя (или иные документы, подтверждающие полномочия представителя) от "___"____________ ___ г. N ____ (если заявление подписывается представителем Заявителя).</w:t>
      </w:r>
    </w:p>
    <w:p w:rsidR="00026878" w:rsidRDefault="00026878" w:rsidP="00026878">
      <w:pPr>
        <w:pStyle w:val="ConsPlusNormal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026878" w:rsidRDefault="00026878" w:rsidP="00026878">
      <w:pPr>
        <w:pStyle w:val="ConsPlusNormal"/>
        <w:jc w:val="both"/>
      </w:pPr>
    </w:p>
    <w:p w:rsidR="00026878" w:rsidRDefault="00026878" w:rsidP="00026878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026878" w:rsidRDefault="00026878" w:rsidP="00026878">
      <w:pPr>
        <w:pStyle w:val="ConsPlusNormal"/>
        <w:jc w:val="both"/>
      </w:pPr>
    </w:p>
    <w:p w:rsidR="00026878" w:rsidRDefault="00026878" w:rsidP="00026878">
      <w:pPr>
        <w:pStyle w:val="ConsPlusNormal"/>
        <w:ind w:firstLine="540"/>
        <w:jc w:val="both"/>
      </w:pPr>
      <w:r>
        <w:t>Заявитель (представитель):</w:t>
      </w:r>
    </w:p>
    <w:p w:rsidR="00026878" w:rsidRDefault="00026878" w:rsidP="00026878">
      <w:pPr>
        <w:pStyle w:val="ConsPlusNormal"/>
        <w:ind w:firstLine="540"/>
        <w:jc w:val="both"/>
      </w:pPr>
    </w:p>
    <w:p w:rsidR="00026878" w:rsidRDefault="00026878" w:rsidP="00026878">
      <w:pPr>
        <w:pStyle w:val="ConsPlusNormal"/>
        <w:ind w:firstLine="540"/>
        <w:jc w:val="both"/>
      </w:pPr>
      <w:r>
        <w:t>__________________ (подпись) / _____________________ (Ф.И.О.)</w:t>
      </w:r>
    </w:p>
    <w:p w:rsidR="00026878" w:rsidRDefault="00026878" w:rsidP="00026878">
      <w:pPr>
        <w:pStyle w:val="ConsPlusNormal"/>
        <w:jc w:val="both"/>
      </w:pPr>
    </w:p>
    <w:p w:rsidR="00026878" w:rsidRDefault="00026878" w:rsidP="00026878">
      <w:pPr>
        <w:pStyle w:val="ConsPlusNormal"/>
        <w:ind w:firstLine="540"/>
        <w:jc w:val="both"/>
      </w:pPr>
      <w:r>
        <w:t>--------------------------------</w:t>
      </w:r>
    </w:p>
    <w:p w:rsidR="00026878" w:rsidRDefault="00026878" w:rsidP="00026878">
      <w:pPr>
        <w:pStyle w:val="ConsPlusNormal"/>
        <w:ind w:firstLine="540"/>
        <w:jc w:val="both"/>
      </w:pPr>
      <w:r>
        <w:t>Информация для сведения:</w:t>
      </w:r>
    </w:p>
    <w:p w:rsidR="00026878" w:rsidRDefault="00026878" w:rsidP="00026878">
      <w:pPr>
        <w:pStyle w:val="ConsPlusNormal"/>
        <w:ind w:firstLine="540"/>
        <w:jc w:val="both"/>
      </w:pPr>
      <w:bookmarkStart w:id="1" w:name="P58"/>
      <w:bookmarkEnd w:id="1"/>
      <w:r>
        <w:t xml:space="preserve">&lt;1&gt; Согласно </w:t>
      </w:r>
      <w:hyperlink r:id="rId8" w:history="1">
        <w:r>
          <w:rPr>
            <w:color w:val="0000FF"/>
          </w:rPr>
          <w:t>ч. 2 ст. 307</w:t>
        </w:r>
      </w:hyperlink>
      <w:r>
        <w:t xml:space="preserve"> Гражданского процессуального кодекса Российской Федерации заявление о внесении исправлений или изменений в запись акта гражданского состояния подается в суд по месту жительства заявителя.</w:t>
      </w:r>
    </w:p>
    <w:p w:rsidR="00026878" w:rsidRDefault="00026878" w:rsidP="00026878">
      <w:pPr>
        <w:pStyle w:val="ConsPlusNormal"/>
        <w:ind w:firstLine="540"/>
        <w:jc w:val="both"/>
      </w:pPr>
      <w:bookmarkStart w:id="2" w:name="P59"/>
      <w:bookmarkEnd w:id="2"/>
      <w:r>
        <w:t>&lt;2</w:t>
      </w:r>
      <w:proofErr w:type="gramStart"/>
      <w:r>
        <w:t>&gt; П</w:t>
      </w:r>
      <w:proofErr w:type="gramEnd"/>
      <w:r>
        <w:t xml:space="preserve">ри подаче заявления по делам особого производства госпошлина определяется в соответствии с </w:t>
      </w:r>
      <w:hyperlink r:id="rId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026878" w:rsidRDefault="00026878" w:rsidP="00026878">
      <w:pPr>
        <w:pStyle w:val="ConsPlusNormal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0" w:history="1">
        <w:r>
          <w:rPr>
            <w:color w:val="0000FF"/>
          </w:rPr>
          <w:t>п. п. 2</w:t>
        </w:r>
      </w:hyperlink>
      <w:r>
        <w:t xml:space="preserve"> и </w:t>
      </w:r>
      <w:hyperlink r:id="rId11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026878" w:rsidRDefault="00026878" w:rsidP="00026878">
      <w:pPr>
        <w:pStyle w:val="ConsPlusNormal"/>
        <w:jc w:val="both"/>
      </w:pPr>
    </w:p>
    <w:sectPr w:rsidR="00026878" w:rsidSect="00DD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78"/>
    <w:rsid w:val="00026878"/>
    <w:rsid w:val="0032151E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6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6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243AE54F3BAEE470B44A07A9487B36FA588677EE4EB9EF2CEA0871CABC29C440FE94917C7EF76B4541D0B597886192AC2DAB6F20FCFDDIDh2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243AE54F3BAEE470B44A07A9487B36FA588677EE4EB9EF2CEA0871CABC29C440FE94917C7EF76B1541D0B597886192AC2DAB6F20FCFDDIDh2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243AE54F3BAEE470B44A07A9487B36FA588677EE4EB9EF2CEA0871CABC29C440FE94917C7EF76B6541D0B597886192AC2DAB6F20FCFDDIDh2J" TargetMode="External"/><Relationship Id="rId11" Type="http://schemas.openxmlformats.org/officeDocument/2006/relationships/hyperlink" Target="consultantplus://offline/ref=E67243AE54F3BAEE470B44A07A9487B36FA58B6770E1EB9EF2CEA0871CABC29C440FE94916C0EF71BC0B181E48208B113CDCDCAEEE0DCDIDhDJ" TargetMode="External"/><Relationship Id="rId5" Type="http://schemas.openxmlformats.org/officeDocument/2006/relationships/hyperlink" Target="consultantplus://offline/ref=8FDEC821C58FE21053B9EAA455627626F8CED9B79A209C088C3271158E7900AE51288290CEF3FAF39CAB0A2BE72E58FB68C59A896AD10AE6o568I" TargetMode="External"/><Relationship Id="rId10" Type="http://schemas.openxmlformats.org/officeDocument/2006/relationships/hyperlink" Target="consultantplus://offline/ref=E67243AE54F3BAEE470B44A07A9487B36FA58B6770E1EB9EF2CEA0871CABC29C440FE94916C0EF77BC0B181E48208B113CDCDCAEEE0DCDIDh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7243AE54F3BAEE470B44A07A9487B36FA58B6770E1EB9EF2CEA0871CABC29C440FE9411EC3EF7DE30E0D0F102D830722DAC4B2EC0FIC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2022-06-08T09:33:00Z</dcterms:created>
  <dcterms:modified xsi:type="dcterms:W3CDTF">2022-06-08T09:35:00Z</dcterms:modified>
</cp:coreProperties>
</file>