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89" w:rsidRDefault="00384D89" w:rsidP="005A62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 xml:space="preserve">В Череповецкий районный суд Вологодской области </w:t>
      </w:r>
      <w:hyperlink w:anchor="Par55" w:history="1">
        <w:r>
          <w:rPr>
            <w:rFonts w:ascii="Arial" w:hAnsi="Arial" w:cs="Arial"/>
            <w:color w:val="0000FF"/>
            <w:sz w:val="20"/>
            <w:szCs w:val="20"/>
          </w:rPr>
          <w:t>&lt;1&gt;</w:t>
        </w:r>
      </w:hyperlink>
    </w:p>
    <w:p w:rsidR="00384D89" w:rsidRDefault="00384D89" w:rsidP="005A62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ул. Труда, д. 37, г. Череповец, </w:t>
      </w:r>
      <w:proofErr w:type="gramStart"/>
      <w:r>
        <w:rPr>
          <w:rFonts w:ascii="Arial" w:hAnsi="Arial" w:cs="Arial"/>
          <w:sz w:val="20"/>
          <w:szCs w:val="20"/>
        </w:rPr>
        <w:t>Вологодская</w:t>
      </w:r>
      <w:proofErr w:type="gramEnd"/>
      <w:r>
        <w:rPr>
          <w:rFonts w:ascii="Arial" w:hAnsi="Arial" w:cs="Arial"/>
          <w:sz w:val="20"/>
          <w:szCs w:val="20"/>
        </w:rPr>
        <w:t xml:space="preserve"> обл., 162600</w:t>
      </w:r>
    </w:p>
    <w:p w:rsidR="00384D89" w:rsidRDefault="00384D89" w:rsidP="005A629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84D89" w:rsidRPr="00384D89" w:rsidRDefault="00384D89" w:rsidP="005A62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  <w:r w:rsidRPr="00384D89">
        <w:rPr>
          <w:rFonts w:ascii="Arial" w:hAnsi="Arial" w:cs="Arial"/>
          <w:sz w:val="20"/>
          <w:szCs w:val="20"/>
        </w:rPr>
        <w:t xml:space="preserve">Заявитель: __________________________ </w:t>
      </w:r>
      <w:hyperlink w:anchor="Par61" w:history="1">
        <w:r w:rsidRPr="00384D89">
          <w:rPr>
            <w:rFonts w:ascii="Arial" w:hAnsi="Arial" w:cs="Arial"/>
            <w:color w:val="0000FF"/>
            <w:sz w:val="20"/>
            <w:szCs w:val="20"/>
          </w:rPr>
          <w:t>&lt;2&gt;</w:t>
        </w:r>
      </w:hyperlink>
    </w:p>
    <w:p w:rsidR="00384D89" w:rsidRPr="00384D89" w:rsidRDefault="00384D89" w:rsidP="005A62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84D89">
        <w:rPr>
          <w:rFonts w:ascii="Arial" w:hAnsi="Arial" w:cs="Arial"/>
          <w:sz w:val="20"/>
          <w:szCs w:val="20"/>
        </w:rPr>
        <w:t xml:space="preserve">                                                       (Ф.И.О.)</w:t>
      </w:r>
    </w:p>
    <w:p w:rsidR="00384D89" w:rsidRPr="00384D89" w:rsidRDefault="00384D89" w:rsidP="005A62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84D89">
        <w:rPr>
          <w:rFonts w:ascii="Arial" w:hAnsi="Arial" w:cs="Arial"/>
          <w:sz w:val="20"/>
          <w:szCs w:val="20"/>
        </w:rPr>
        <w:t xml:space="preserve">                                  адрес: _________________________________,</w:t>
      </w:r>
    </w:p>
    <w:p w:rsidR="00384D89" w:rsidRPr="00384D89" w:rsidRDefault="00384D89" w:rsidP="005A62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84D89">
        <w:rPr>
          <w:rFonts w:ascii="Arial" w:hAnsi="Arial" w:cs="Arial"/>
          <w:sz w:val="20"/>
          <w:szCs w:val="20"/>
        </w:rPr>
        <w:t xml:space="preserve">                                  телефон: ___________, факс: ____________,</w:t>
      </w:r>
    </w:p>
    <w:p w:rsidR="00384D89" w:rsidRPr="00384D89" w:rsidRDefault="00384D89" w:rsidP="005A62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84D89">
        <w:rPr>
          <w:rFonts w:ascii="Arial" w:hAnsi="Arial" w:cs="Arial"/>
          <w:sz w:val="20"/>
          <w:szCs w:val="20"/>
        </w:rPr>
        <w:t xml:space="preserve">                                  адрес электронной почты: ________________</w:t>
      </w:r>
    </w:p>
    <w:p w:rsidR="00384D89" w:rsidRPr="00384D89" w:rsidRDefault="00384D89" w:rsidP="005A62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84D89" w:rsidRPr="00384D89" w:rsidRDefault="00384D89" w:rsidP="005A62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84D89">
        <w:rPr>
          <w:rFonts w:ascii="Arial" w:hAnsi="Arial" w:cs="Arial"/>
          <w:sz w:val="20"/>
          <w:szCs w:val="20"/>
        </w:rPr>
        <w:t xml:space="preserve">                                  Представитель заявителя: ________________</w:t>
      </w:r>
    </w:p>
    <w:p w:rsidR="00384D89" w:rsidRPr="00384D89" w:rsidRDefault="00384D89" w:rsidP="005A62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84D89">
        <w:rPr>
          <w:rFonts w:ascii="Arial" w:hAnsi="Arial" w:cs="Arial"/>
          <w:sz w:val="20"/>
          <w:szCs w:val="20"/>
        </w:rPr>
        <w:t xml:space="preserve">                                       (данные с учетом </w:t>
      </w:r>
      <w:hyperlink r:id="rId5" w:history="1">
        <w:r w:rsidRPr="00384D89">
          <w:rPr>
            <w:rFonts w:ascii="Arial" w:hAnsi="Arial" w:cs="Arial"/>
            <w:color w:val="0000FF"/>
            <w:sz w:val="20"/>
            <w:szCs w:val="20"/>
          </w:rPr>
          <w:t>ст. 48</w:t>
        </w:r>
      </w:hyperlink>
      <w:r w:rsidRPr="00384D89">
        <w:rPr>
          <w:rFonts w:ascii="Arial" w:hAnsi="Arial" w:cs="Arial"/>
          <w:sz w:val="20"/>
          <w:szCs w:val="20"/>
        </w:rPr>
        <w:t xml:space="preserve"> ГПК РФ)</w:t>
      </w:r>
    </w:p>
    <w:p w:rsidR="00384D89" w:rsidRPr="00384D89" w:rsidRDefault="00384D89" w:rsidP="005A62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84D89">
        <w:rPr>
          <w:rFonts w:ascii="Arial" w:hAnsi="Arial" w:cs="Arial"/>
          <w:sz w:val="20"/>
          <w:szCs w:val="20"/>
        </w:rPr>
        <w:t xml:space="preserve">                                  адрес: _________________________________,</w:t>
      </w:r>
    </w:p>
    <w:p w:rsidR="00384D89" w:rsidRPr="00384D89" w:rsidRDefault="00384D89" w:rsidP="005A62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84D89">
        <w:rPr>
          <w:rFonts w:ascii="Arial" w:hAnsi="Arial" w:cs="Arial"/>
          <w:sz w:val="20"/>
          <w:szCs w:val="20"/>
        </w:rPr>
        <w:t xml:space="preserve">                                  телефон: ___________, факс: ____________,</w:t>
      </w:r>
    </w:p>
    <w:p w:rsidR="00384D89" w:rsidRPr="00384D89" w:rsidRDefault="00384D89" w:rsidP="005A62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84D89">
        <w:rPr>
          <w:rFonts w:ascii="Arial" w:hAnsi="Arial" w:cs="Arial"/>
          <w:sz w:val="20"/>
          <w:szCs w:val="20"/>
        </w:rPr>
        <w:t xml:space="preserve">                                  адрес электронной почты: ________________</w:t>
      </w:r>
    </w:p>
    <w:p w:rsidR="00384D89" w:rsidRPr="00384D89" w:rsidRDefault="00384D89" w:rsidP="005A62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84D89" w:rsidRPr="00384D89" w:rsidRDefault="00384D89" w:rsidP="005A62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84D89">
        <w:rPr>
          <w:rFonts w:ascii="Arial" w:hAnsi="Arial" w:cs="Arial"/>
          <w:sz w:val="20"/>
          <w:szCs w:val="20"/>
        </w:rPr>
        <w:t xml:space="preserve">                                  Заинтересованное лицо: __________________</w:t>
      </w:r>
    </w:p>
    <w:p w:rsidR="00384D89" w:rsidRPr="00384D89" w:rsidRDefault="00384D89" w:rsidP="005A62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84D89">
        <w:rPr>
          <w:rFonts w:ascii="Arial" w:hAnsi="Arial" w:cs="Arial"/>
          <w:sz w:val="20"/>
          <w:szCs w:val="20"/>
        </w:rPr>
        <w:t xml:space="preserve">                                    (наименование административного органа)</w:t>
      </w:r>
    </w:p>
    <w:p w:rsidR="00384D89" w:rsidRPr="00384D89" w:rsidRDefault="00384D89" w:rsidP="005A62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84D89">
        <w:rPr>
          <w:rFonts w:ascii="Arial" w:hAnsi="Arial" w:cs="Arial"/>
          <w:sz w:val="20"/>
          <w:szCs w:val="20"/>
        </w:rPr>
        <w:t xml:space="preserve">                                  адрес: _________________________________,</w:t>
      </w:r>
    </w:p>
    <w:p w:rsidR="00384D89" w:rsidRPr="00384D89" w:rsidRDefault="00384D89" w:rsidP="005A62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84D89">
        <w:rPr>
          <w:rFonts w:ascii="Arial" w:hAnsi="Arial" w:cs="Arial"/>
          <w:sz w:val="20"/>
          <w:szCs w:val="20"/>
        </w:rPr>
        <w:t xml:space="preserve">                                  телефон: ___________, факс: ____________,</w:t>
      </w:r>
    </w:p>
    <w:p w:rsidR="00384D89" w:rsidRPr="00384D89" w:rsidRDefault="00384D89" w:rsidP="005A62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84D89">
        <w:rPr>
          <w:rFonts w:ascii="Arial" w:hAnsi="Arial" w:cs="Arial"/>
          <w:sz w:val="20"/>
          <w:szCs w:val="20"/>
        </w:rPr>
        <w:t xml:space="preserve">                                  адрес электронной почты: ________________</w:t>
      </w:r>
    </w:p>
    <w:p w:rsidR="00384D89" w:rsidRPr="00384D89" w:rsidRDefault="00384D89" w:rsidP="005A62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0"/>
          <w:szCs w:val="20"/>
        </w:rPr>
      </w:pPr>
    </w:p>
    <w:p w:rsidR="00384D89" w:rsidRPr="00384D89" w:rsidRDefault="00384D89" w:rsidP="005A62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84D89">
        <w:rPr>
          <w:rFonts w:ascii="Arial" w:hAnsi="Arial" w:cs="Arial"/>
          <w:sz w:val="20"/>
          <w:szCs w:val="20"/>
        </w:rPr>
        <w:t>ЖАЛОБА</w:t>
      </w:r>
    </w:p>
    <w:p w:rsidR="00384D89" w:rsidRPr="00384D89" w:rsidRDefault="00384D89" w:rsidP="005A62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84D89">
        <w:rPr>
          <w:rFonts w:ascii="Arial" w:hAnsi="Arial" w:cs="Arial"/>
          <w:sz w:val="20"/>
          <w:szCs w:val="20"/>
        </w:rPr>
        <w:t xml:space="preserve">на постановление об административном правонарушении </w:t>
      </w:r>
      <w:hyperlink w:anchor="Par62" w:history="1">
        <w:r w:rsidRPr="00384D89">
          <w:rPr>
            <w:rFonts w:ascii="Arial" w:hAnsi="Arial" w:cs="Arial"/>
            <w:color w:val="0000FF"/>
            <w:sz w:val="20"/>
            <w:szCs w:val="20"/>
          </w:rPr>
          <w:t>&lt;3&gt;</w:t>
        </w:r>
      </w:hyperlink>
    </w:p>
    <w:p w:rsidR="00384D89" w:rsidRPr="00384D89" w:rsidRDefault="00384D89" w:rsidP="005A6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84D89" w:rsidRPr="00384D89" w:rsidRDefault="00384D89" w:rsidP="005A62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4D89">
        <w:rPr>
          <w:rFonts w:ascii="Arial" w:hAnsi="Arial" w:cs="Arial"/>
          <w:sz w:val="20"/>
          <w:szCs w:val="20"/>
        </w:rPr>
        <w:t xml:space="preserve">    "____"___________ ____ г. заинтересованн</w:t>
      </w:r>
      <w:r>
        <w:rPr>
          <w:rFonts w:ascii="Arial" w:hAnsi="Arial" w:cs="Arial"/>
          <w:sz w:val="20"/>
          <w:szCs w:val="20"/>
        </w:rPr>
        <w:t xml:space="preserve">ым лицом вынесено постановление </w:t>
      </w:r>
      <w:r w:rsidRPr="00384D89">
        <w:rPr>
          <w:rFonts w:ascii="Arial" w:hAnsi="Arial" w:cs="Arial"/>
          <w:sz w:val="20"/>
          <w:szCs w:val="20"/>
        </w:rPr>
        <w:t xml:space="preserve">об     административном    правонарушении   </w:t>
      </w:r>
      <w:r>
        <w:rPr>
          <w:rFonts w:ascii="Arial" w:hAnsi="Arial" w:cs="Arial"/>
          <w:sz w:val="20"/>
          <w:szCs w:val="20"/>
        </w:rPr>
        <w:t xml:space="preserve">от   "_____"__________ _____ г. </w:t>
      </w:r>
      <w:r w:rsidRPr="00384D89">
        <w:rPr>
          <w:rFonts w:ascii="Arial" w:hAnsi="Arial" w:cs="Arial"/>
          <w:sz w:val="20"/>
          <w:szCs w:val="20"/>
        </w:rPr>
        <w:t>(далее - "Постановление"),  согласно  которо</w:t>
      </w:r>
      <w:r>
        <w:rPr>
          <w:rFonts w:ascii="Arial" w:hAnsi="Arial" w:cs="Arial"/>
          <w:sz w:val="20"/>
          <w:szCs w:val="20"/>
        </w:rPr>
        <w:t xml:space="preserve">му заявитель признан виновным в </w:t>
      </w:r>
      <w:r w:rsidRPr="00384D89">
        <w:rPr>
          <w:rFonts w:ascii="Arial" w:hAnsi="Arial" w:cs="Arial"/>
          <w:sz w:val="20"/>
          <w:szCs w:val="20"/>
        </w:rPr>
        <w:t>совершении  правонарушения,  предусмотренног</w:t>
      </w:r>
      <w:r>
        <w:rPr>
          <w:rFonts w:ascii="Arial" w:hAnsi="Arial" w:cs="Arial"/>
          <w:sz w:val="20"/>
          <w:szCs w:val="20"/>
        </w:rPr>
        <w:t xml:space="preserve">о  статьей  (вариант: статьями) </w:t>
      </w:r>
      <w:r w:rsidRPr="00384D89">
        <w:rPr>
          <w:rFonts w:ascii="Arial" w:hAnsi="Arial" w:cs="Arial"/>
          <w:sz w:val="20"/>
          <w:szCs w:val="20"/>
        </w:rPr>
        <w:t xml:space="preserve">________ </w:t>
      </w:r>
      <w:hyperlink r:id="rId6" w:history="1">
        <w:r w:rsidRPr="00384D89">
          <w:rPr>
            <w:rFonts w:ascii="Arial" w:hAnsi="Arial" w:cs="Arial"/>
            <w:color w:val="0000FF"/>
            <w:sz w:val="20"/>
            <w:szCs w:val="20"/>
          </w:rPr>
          <w:t>Кодекса</w:t>
        </w:r>
      </w:hyperlink>
      <w:r w:rsidRPr="00384D89">
        <w:rPr>
          <w:rFonts w:ascii="Arial" w:hAnsi="Arial" w:cs="Arial"/>
          <w:sz w:val="20"/>
          <w:szCs w:val="20"/>
        </w:rPr>
        <w:t xml:space="preserve"> об административных правона</w:t>
      </w:r>
      <w:r>
        <w:rPr>
          <w:rFonts w:ascii="Arial" w:hAnsi="Arial" w:cs="Arial"/>
          <w:sz w:val="20"/>
          <w:szCs w:val="20"/>
        </w:rPr>
        <w:t xml:space="preserve">рушениях  Российской Федерации, </w:t>
      </w:r>
      <w:r w:rsidRPr="00384D89">
        <w:rPr>
          <w:rFonts w:ascii="Arial" w:hAnsi="Arial" w:cs="Arial"/>
          <w:sz w:val="20"/>
          <w:szCs w:val="20"/>
        </w:rPr>
        <w:t>и в соответствии с которым ________________________________.</w:t>
      </w:r>
    </w:p>
    <w:p w:rsidR="00384D89" w:rsidRPr="00384D89" w:rsidRDefault="00384D89" w:rsidP="005A62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4D89">
        <w:rPr>
          <w:rFonts w:ascii="Arial" w:hAnsi="Arial" w:cs="Arial"/>
          <w:sz w:val="20"/>
          <w:szCs w:val="20"/>
        </w:rPr>
        <w:t xml:space="preserve">    Данное Постановление  вынесено  незаконн</w:t>
      </w:r>
      <w:r>
        <w:rPr>
          <w:rFonts w:ascii="Arial" w:hAnsi="Arial" w:cs="Arial"/>
          <w:sz w:val="20"/>
          <w:szCs w:val="20"/>
        </w:rPr>
        <w:t>о  и  необоснованно и  подлежит отмене в связи с ________</w:t>
      </w:r>
      <w:r w:rsidRPr="00384D89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</w:t>
      </w:r>
      <w:r w:rsidRPr="00384D89">
        <w:rPr>
          <w:rFonts w:ascii="Arial" w:hAnsi="Arial" w:cs="Arial"/>
          <w:sz w:val="20"/>
          <w:szCs w:val="20"/>
        </w:rPr>
        <w:t>_______________________, что подтвер</w:t>
      </w:r>
      <w:r>
        <w:rPr>
          <w:rFonts w:ascii="Arial" w:hAnsi="Arial" w:cs="Arial"/>
          <w:sz w:val="20"/>
          <w:szCs w:val="20"/>
        </w:rPr>
        <w:t>ждается ___________________</w:t>
      </w:r>
      <w:hyperlink w:anchor="Par63" w:history="1">
        <w:r w:rsidRPr="00384D89">
          <w:rPr>
            <w:rFonts w:ascii="Arial" w:hAnsi="Arial" w:cs="Arial"/>
            <w:color w:val="0000FF"/>
            <w:sz w:val="20"/>
            <w:szCs w:val="20"/>
          </w:rPr>
          <w:t>&lt;4&gt;</w:t>
        </w:r>
      </w:hyperlink>
    </w:p>
    <w:p w:rsidR="00384D89" w:rsidRPr="00384D89" w:rsidRDefault="00384D89" w:rsidP="005A62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4D89">
        <w:rPr>
          <w:rFonts w:ascii="Arial" w:hAnsi="Arial" w:cs="Arial"/>
          <w:sz w:val="20"/>
          <w:szCs w:val="20"/>
        </w:rPr>
        <w:t xml:space="preserve">                               (указать обстоятельства)</w:t>
      </w:r>
    </w:p>
    <w:p w:rsidR="00384D89" w:rsidRPr="00384D89" w:rsidRDefault="00384D89" w:rsidP="005A62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4D89">
        <w:rPr>
          <w:rFonts w:ascii="Arial" w:hAnsi="Arial" w:cs="Arial"/>
          <w:sz w:val="20"/>
          <w:szCs w:val="20"/>
        </w:rPr>
        <w:t xml:space="preserve">На основании вышеизложенного и руководствуясь </w:t>
      </w:r>
      <w:hyperlink r:id="rId7" w:history="1">
        <w:r w:rsidRPr="00384D89">
          <w:rPr>
            <w:rFonts w:ascii="Arial" w:hAnsi="Arial" w:cs="Arial"/>
            <w:sz w:val="20"/>
            <w:szCs w:val="20"/>
          </w:rPr>
          <w:t>ст. ст. 30.1</w:t>
        </w:r>
      </w:hyperlink>
      <w:r w:rsidRPr="00384D89">
        <w:rPr>
          <w:rFonts w:ascii="Arial" w:hAnsi="Arial" w:cs="Arial"/>
          <w:sz w:val="20"/>
          <w:szCs w:val="20"/>
        </w:rPr>
        <w:t xml:space="preserve">, </w:t>
      </w:r>
      <w:hyperlink r:id="rId8" w:history="1">
        <w:r w:rsidRPr="00384D89">
          <w:rPr>
            <w:rFonts w:ascii="Arial" w:hAnsi="Arial" w:cs="Arial"/>
            <w:sz w:val="20"/>
            <w:szCs w:val="20"/>
          </w:rPr>
          <w:t>30.2</w:t>
        </w:r>
      </w:hyperlink>
      <w:r w:rsidRPr="00384D89">
        <w:rPr>
          <w:rFonts w:ascii="Arial" w:hAnsi="Arial" w:cs="Arial"/>
          <w:sz w:val="20"/>
          <w:szCs w:val="20"/>
        </w:rPr>
        <w:t xml:space="preserve">, </w:t>
      </w:r>
      <w:hyperlink r:id="rId9" w:history="1">
        <w:r w:rsidRPr="00384D89">
          <w:rPr>
            <w:rFonts w:ascii="Arial" w:hAnsi="Arial" w:cs="Arial"/>
            <w:sz w:val="20"/>
            <w:szCs w:val="20"/>
          </w:rPr>
          <w:t>30.7</w:t>
        </w:r>
      </w:hyperlink>
      <w:r w:rsidRPr="00384D89">
        <w:rPr>
          <w:rFonts w:ascii="Arial" w:hAnsi="Arial" w:cs="Arial"/>
          <w:sz w:val="20"/>
          <w:szCs w:val="20"/>
        </w:rPr>
        <w:t xml:space="preserve"> Кодекса об административных правонарушениях Российской Федерации, ПРОШУ:</w:t>
      </w:r>
    </w:p>
    <w:p w:rsidR="00384D89" w:rsidRDefault="00384D89" w:rsidP="005A6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84D89" w:rsidRDefault="00384D89" w:rsidP="005A6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Отменить Постановление по делу об административном правонарушении от "___"_______ ____ г. N __ о ___________________________________, вынесенное в отношении заявителя.</w:t>
      </w:r>
    </w:p>
    <w:p w:rsidR="00384D89" w:rsidRDefault="00384D89" w:rsidP="005A6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Производство по делу N __ прекратить.</w:t>
      </w:r>
    </w:p>
    <w:p w:rsidR="00384D89" w:rsidRDefault="00384D89" w:rsidP="005A6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84D89" w:rsidRDefault="00384D89" w:rsidP="005A6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Приложения:</w:t>
      </w:r>
    </w:p>
    <w:p w:rsidR="00384D89" w:rsidRDefault="00384D89" w:rsidP="005A6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Копия Постановления по делу об административном правонарушении от "___"_______ ____ г. N __ о ___________________________________.</w:t>
      </w:r>
    </w:p>
    <w:p w:rsidR="00384D89" w:rsidRDefault="00384D89" w:rsidP="005A6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Копия протокола об административном правонарушении от "__"____ ____ г. (если такой протокол составлялся) </w:t>
      </w:r>
      <w:hyperlink w:anchor="Par64" w:history="1">
        <w:r>
          <w:rPr>
            <w:rFonts w:ascii="Arial" w:hAnsi="Arial" w:cs="Arial"/>
            <w:color w:val="0000FF"/>
            <w:sz w:val="20"/>
            <w:szCs w:val="20"/>
          </w:rPr>
          <w:t>&lt;5&gt;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384D89" w:rsidRDefault="00384D89" w:rsidP="005A6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Копии жалобы и приложенных к ней документов заинтересованному лицу.</w:t>
      </w:r>
    </w:p>
    <w:p w:rsidR="00384D89" w:rsidRDefault="00384D89" w:rsidP="005A6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Доверенность представителя от "___"__________ ____ г. N ___ (если исковое заявление подписывается представителем истца).</w:t>
      </w:r>
    </w:p>
    <w:p w:rsidR="00384D89" w:rsidRDefault="00384D89" w:rsidP="005A6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Иные документы, подтверждающие обстоятельства, на которых заявитель основывает свои требования.</w:t>
      </w:r>
    </w:p>
    <w:p w:rsidR="00384D89" w:rsidRDefault="00384D89" w:rsidP="005A629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"___"____________ 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384D89" w:rsidRDefault="00384D89" w:rsidP="005A629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84D89" w:rsidRDefault="00384D89" w:rsidP="005A629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Заявитель (представитель):</w:t>
      </w:r>
    </w:p>
    <w:p w:rsidR="00384D89" w:rsidRDefault="00384D89" w:rsidP="005A629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________________/__________________________________________/</w:t>
      </w:r>
    </w:p>
    <w:p w:rsidR="00384D89" w:rsidRDefault="00384D89" w:rsidP="005A629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(подпись)                 (Ф.И.О.)</w:t>
      </w:r>
    </w:p>
    <w:p w:rsidR="00384D89" w:rsidRDefault="00384D89" w:rsidP="005A6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84D89" w:rsidRDefault="00384D89" w:rsidP="005A6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60"/>
      <w:bookmarkEnd w:id="1"/>
      <w:r>
        <w:rPr>
          <w:rFonts w:ascii="Arial" w:hAnsi="Arial" w:cs="Arial"/>
          <w:sz w:val="20"/>
          <w:szCs w:val="20"/>
        </w:rPr>
        <w:t>&lt;1&gt; Дела по жалобам на постановление по делу об административном правонарушении рассматривает районный суд (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ст. 24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Федерации,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ч. 1 ст. 30.1</w:t>
        </w:r>
      </w:hyperlink>
      <w:r>
        <w:rPr>
          <w:rFonts w:ascii="Arial" w:hAnsi="Arial" w:cs="Arial"/>
          <w:sz w:val="20"/>
          <w:szCs w:val="20"/>
        </w:rPr>
        <w:t xml:space="preserve"> Кодекса об административных правонарушениях Российской Федерации).</w:t>
      </w:r>
    </w:p>
    <w:p w:rsidR="00384D89" w:rsidRDefault="00384D89" w:rsidP="005A62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1"/>
      <w:bookmarkEnd w:id="2"/>
      <w:r>
        <w:rPr>
          <w:rFonts w:ascii="Arial" w:hAnsi="Arial" w:cs="Arial"/>
          <w:sz w:val="20"/>
          <w:szCs w:val="20"/>
        </w:rPr>
        <w:t xml:space="preserve">&lt;2&gt; Постановление по делу об административном правонарушении может быть обжаловано лицами, указанными в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статьях 25.1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25.5</w:t>
        </w:r>
      </w:hyperlink>
      <w:r>
        <w:rPr>
          <w:rFonts w:ascii="Arial" w:hAnsi="Arial" w:cs="Arial"/>
          <w:sz w:val="20"/>
          <w:szCs w:val="20"/>
        </w:rPr>
        <w:t xml:space="preserve"> Кодекса </w:t>
      </w:r>
      <w:bookmarkEnd w:id="0"/>
      <w:r>
        <w:rPr>
          <w:rFonts w:ascii="Arial" w:hAnsi="Arial" w:cs="Arial"/>
          <w:sz w:val="20"/>
          <w:szCs w:val="20"/>
        </w:rPr>
        <w:t>об административных правонарушениях Российской Федерации (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ч. 1 ст. 30.1</w:t>
        </w:r>
      </w:hyperlink>
      <w:r>
        <w:rPr>
          <w:rFonts w:ascii="Arial" w:hAnsi="Arial" w:cs="Arial"/>
          <w:sz w:val="20"/>
          <w:szCs w:val="20"/>
        </w:rPr>
        <w:t xml:space="preserve"> Кодекса об административных правонарушениях Российской Федерации).</w:t>
      </w:r>
    </w:p>
    <w:p w:rsidR="00384D89" w:rsidRDefault="00384D89" w:rsidP="00384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62"/>
      <w:bookmarkEnd w:id="3"/>
      <w:r>
        <w:rPr>
          <w:rFonts w:ascii="Arial" w:hAnsi="Arial" w:cs="Arial"/>
          <w:sz w:val="20"/>
          <w:szCs w:val="20"/>
        </w:rPr>
        <w:t>&lt;3</w:t>
      </w:r>
      <w:proofErr w:type="gramStart"/>
      <w:r>
        <w:rPr>
          <w:rFonts w:ascii="Arial" w:hAnsi="Arial" w:cs="Arial"/>
          <w:sz w:val="20"/>
          <w:szCs w:val="20"/>
        </w:rPr>
        <w:t>&gt; В</w:t>
      </w:r>
      <w:proofErr w:type="gramEnd"/>
      <w:r>
        <w:rPr>
          <w:rFonts w:ascii="Arial" w:hAnsi="Arial" w:cs="Arial"/>
          <w:sz w:val="20"/>
          <w:szCs w:val="20"/>
        </w:rPr>
        <w:t xml:space="preserve"> соответствии с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ч. 5 ст. 30.2</w:t>
        </w:r>
      </w:hyperlink>
      <w:r>
        <w:rPr>
          <w:rFonts w:ascii="Arial" w:hAnsi="Arial" w:cs="Arial"/>
          <w:sz w:val="20"/>
          <w:szCs w:val="20"/>
        </w:rPr>
        <w:t xml:space="preserve"> Кодекса об административных правонарушениях Российской Федерации жалоба на постановление об административном деле государственной пошлиной не облагается.</w:t>
      </w:r>
    </w:p>
    <w:p w:rsidR="00384D89" w:rsidRDefault="00384D89" w:rsidP="00384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63"/>
      <w:bookmarkEnd w:id="4"/>
      <w:r>
        <w:rPr>
          <w:rFonts w:ascii="Arial" w:hAnsi="Arial" w:cs="Arial"/>
          <w:sz w:val="20"/>
          <w:szCs w:val="20"/>
        </w:rPr>
        <w:t xml:space="preserve">&lt;4&gt; Решение об отмене постановления и прекращении производства выносится при наличии хотя бы одного из обстоятельств, предусмотренных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статьями 2.9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24.5</w:t>
        </w:r>
      </w:hyperlink>
      <w:r>
        <w:rPr>
          <w:rFonts w:ascii="Arial" w:hAnsi="Arial" w:cs="Arial"/>
          <w:sz w:val="20"/>
          <w:szCs w:val="20"/>
        </w:rPr>
        <w:t xml:space="preserve"> Кодекса об административных правонарушениях Российской Федерации, а также при недоказанности обстоятельств, на основании </w:t>
      </w:r>
      <w:r>
        <w:rPr>
          <w:rFonts w:ascii="Arial" w:hAnsi="Arial" w:cs="Arial"/>
          <w:sz w:val="20"/>
          <w:szCs w:val="20"/>
        </w:rPr>
        <w:lastRenderedPageBreak/>
        <w:t>которых было вынесено постановление (</w:t>
      </w:r>
      <w:proofErr w:type="spellStart"/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consultantplus://offline/ref=9B41C6805226F6B2083B095F7115581DFD13ACA3D687B97F7D6D58662F6D4F2F31204518B5E0C03E886B3212DEE60C11E86FB3709609C0DD3FGEK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пп</w:t>
      </w:r>
      <w:proofErr w:type="spellEnd"/>
      <w:r>
        <w:rPr>
          <w:rFonts w:ascii="Arial" w:hAnsi="Arial" w:cs="Arial"/>
          <w:color w:val="0000FF"/>
          <w:sz w:val="20"/>
          <w:szCs w:val="20"/>
        </w:rPr>
        <w:t>. 3 ч. 1 ст. 30.7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Кодекса об административных правонарушениях Российской Федерации).</w:t>
      </w:r>
    </w:p>
    <w:p w:rsidR="00384D89" w:rsidRDefault="00384D89" w:rsidP="00384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64"/>
      <w:bookmarkEnd w:id="5"/>
      <w:r>
        <w:rPr>
          <w:rFonts w:ascii="Arial" w:hAnsi="Arial" w:cs="Arial"/>
          <w:sz w:val="20"/>
          <w:szCs w:val="20"/>
        </w:rPr>
        <w:t>&lt;5</w:t>
      </w:r>
      <w:proofErr w:type="gramStart"/>
      <w:r>
        <w:rPr>
          <w:rFonts w:ascii="Arial" w:hAnsi="Arial" w:cs="Arial"/>
          <w:sz w:val="20"/>
          <w:szCs w:val="20"/>
        </w:rPr>
        <w:t>&gt; О</w:t>
      </w:r>
      <w:proofErr w:type="gramEnd"/>
      <w:r>
        <w:rPr>
          <w:rFonts w:ascii="Arial" w:hAnsi="Arial" w:cs="Arial"/>
          <w:sz w:val="20"/>
          <w:szCs w:val="20"/>
        </w:rPr>
        <w:t xml:space="preserve"> совершении административного правонарушения составляется протокол, за исключением случаев, предусмотренных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статьей 28.4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частями 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3 статьи 28.6</w:t>
        </w:r>
      </w:hyperlink>
      <w:r>
        <w:rPr>
          <w:rFonts w:ascii="Arial" w:hAnsi="Arial" w:cs="Arial"/>
          <w:sz w:val="20"/>
          <w:szCs w:val="20"/>
        </w:rPr>
        <w:t xml:space="preserve"> Кодекса об административных правонарушениях Российской Федерации (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ч. 1 ст. 28.2</w:t>
        </w:r>
      </w:hyperlink>
      <w:r>
        <w:rPr>
          <w:rFonts w:ascii="Arial" w:hAnsi="Arial" w:cs="Arial"/>
          <w:sz w:val="20"/>
          <w:szCs w:val="20"/>
        </w:rPr>
        <w:t xml:space="preserve"> Кодекса об административных правонарушениях Российской Федерации).</w:t>
      </w:r>
    </w:p>
    <w:sectPr w:rsidR="00384D89" w:rsidSect="00384D89">
      <w:pgSz w:w="11906" w:h="16838"/>
      <w:pgMar w:top="568" w:right="566" w:bottom="426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48"/>
    <w:rsid w:val="00083F48"/>
    <w:rsid w:val="0032151E"/>
    <w:rsid w:val="00384D89"/>
    <w:rsid w:val="005A6294"/>
    <w:rsid w:val="0083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41C6805226F6B2083B095F7115581DFD13ACA3D687B97F7D6D58662F6D4F2F31204518B5E0C03A856B3212DEE60C11E86FB3709609C0DD3FGEK" TargetMode="External"/><Relationship Id="rId13" Type="http://schemas.openxmlformats.org/officeDocument/2006/relationships/hyperlink" Target="consultantplus://offline/ref=9B41C6805226F6B2083B095F7115581DFD13ACA3D687B97F7D6D58662F6D4F2F31204518B5E0CB3A886B3212DEE60C11E86FB3709609C0DD3FGEK" TargetMode="External"/><Relationship Id="rId18" Type="http://schemas.openxmlformats.org/officeDocument/2006/relationships/hyperlink" Target="consultantplus://offline/ref=9B41C6805226F6B2083B095F7115581DFD13ACA3D687B97F7D6D58662F6D4F2F31204518B5E0CE308B6B3212DEE60C11E86FB3709609C0DD3FGE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B41C6805226F6B2083B095F7115581DFD13ACA3D687B97F7D6D58662F6D4F2F3120451BBDE0CF33D831221697B3090FE077AD7488093CG2K" TargetMode="External"/><Relationship Id="rId7" Type="http://schemas.openxmlformats.org/officeDocument/2006/relationships/hyperlink" Target="consultantplus://offline/ref=9B41C6805226F6B2083B095F7115581DFD13ACA3D687B97F7D6D58662F6D4F2F31204518B5E0C039856B3212DEE60C11E86FB3709609C0DD3FGEK" TargetMode="External"/><Relationship Id="rId12" Type="http://schemas.openxmlformats.org/officeDocument/2006/relationships/hyperlink" Target="consultantplus://offline/ref=9B41C6805226F6B2083B095F7115581DFD13ACA3D687B97F7D6D58662F6D4F2F31204518B5E0CB388E6B3212DEE60C11E86FB3709609C0DD3FGEK" TargetMode="External"/><Relationship Id="rId17" Type="http://schemas.openxmlformats.org/officeDocument/2006/relationships/hyperlink" Target="consultantplus://offline/ref=9B41C6805226F6B2083B095F7115581DFD13ACA3D687B97F7D6D58662F6D4F2F31204518B5E0CA308C6B3212DEE60C11E86FB3709609C0DD3FGE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B41C6805226F6B2083B095F7115581DFD13ACA3D687B97F7D6D58662F6D4F2F31204518B5E2C83E886B3212DEE60C11E86FB3709609C0DD3FGEK" TargetMode="External"/><Relationship Id="rId20" Type="http://schemas.openxmlformats.org/officeDocument/2006/relationships/hyperlink" Target="consultantplus://offline/ref=9B41C6805226F6B2083B095F7115581DFD13ACA3D687B97F7D6D58662F6D4F2F3120451AB2E1C033D831221697B3090FE077AD7488093CG2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B41C6805226F6B2083B095F7115581DFD13ACA3D687B97F7D6D58662F6D4F2F23201D14B5EAD6388A7E6443983BG1K" TargetMode="External"/><Relationship Id="rId11" Type="http://schemas.openxmlformats.org/officeDocument/2006/relationships/hyperlink" Target="consultantplus://offline/ref=9B41C6805226F6B2083B095F7115581DFD13ACA3D687B97F7D6D58662F6D4F2F31204518B5E0C03A8C6B3212DEE60C11E86FB3709609C0DD3FGEK" TargetMode="External"/><Relationship Id="rId5" Type="http://schemas.openxmlformats.org/officeDocument/2006/relationships/hyperlink" Target="consultantplus://offline/ref=9B41C6805226F6B2083B095F7115581DFD13ACA2D886B97F7D6D58662F6D4F2F31204518B5E2CA3B8C6B3212DEE60C11E86FB3709609C0DD3FGEK" TargetMode="External"/><Relationship Id="rId15" Type="http://schemas.openxmlformats.org/officeDocument/2006/relationships/hyperlink" Target="consultantplus://offline/ref=9B41C6805226F6B2083B095F7115581DFD13ACA3D687B97F7D6D58662F6D4F2F31204518B5E0C03B886B3212DEE60C11E86FB3709609C0DD3FGE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B41C6805226F6B2083B095F7115581DFD13ACA2D886B97F7D6D58662F6D4F2F31204518B5E2C93A8E6B3212DEE60C11E86FB3709609C0DD3FGEK" TargetMode="External"/><Relationship Id="rId19" Type="http://schemas.openxmlformats.org/officeDocument/2006/relationships/hyperlink" Target="consultantplus://offline/ref=9B41C6805226F6B2083B095F7115581DFD13ACA3D687B97F7D6D58662F6D4F2F31204518B0E3CA33D831221697B3090FE077AD7488093CG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41C6805226F6B2083B095F7115581DFD13ACA3D687B97F7D6D58662F6D4F2F31204518B5E0C03E8C6B3212DEE60C11E86FB3709609C0DD3FGEK" TargetMode="External"/><Relationship Id="rId14" Type="http://schemas.openxmlformats.org/officeDocument/2006/relationships/hyperlink" Target="consultantplus://offline/ref=9B41C6805226F6B2083B095F7115581DFD13ACA3D687B97F7D6D58662F6D4F2F31204518B5E0C03A8C6B3212DEE60C11E86FB3709609C0DD3FGE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2022-06-08T10:11:00Z</dcterms:created>
  <dcterms:modified xsi:type="dcterms:W3CDTF">2022-06-08T10:16:00Z</dcterms:modified>
</cp:coreProperties>
</file>