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39" w:rsidRPr="00492139" w:rsidRDefault="00492139" w:rsidP="00492139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492139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492139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492139" w:rsidRPr="00492139" w:rsidRDefault="00492139" w:rsidP="0049213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492139">
        <w:rPr>
          <w:rFonts w:ascii="Tahoma" w:eastAsia="Times New Roman" w:hAnsi="Tahoma" w:cs="Calibri"/>
          <w:sz w:val="20"/>
          <w:szCs w:val="20"/>
          <w:lang w:eastAsia="ru-RU"/>
        </w:rPr>
        <w:t>162600, Вологодская обл., г. Череповец, ул. Труда, д. 37</w:t>
      </w:r>
    </w:p>
    <w:p w:rsidR="00F30C2B" w:rsidRDefault="00F30C2B" w:rsidP="00F30C2B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bookmarkStart w:id="0" w:name="_GoBack"/>
      <w:bookmarkEnd w:id="0"/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jc w:val="right"/>
      </w:pPr>
      <w:r>
        <w:t>Истец: _________________________________________________________</w:t>
      </w:r>
    </w:p>
    <w:p w:rsidR="00117711" w:rsidRDefault="00117711">
      <w:pPr>
        <w:pStyle w:val="ConsPlusNormal"/>
        <w:jc w:val="right"/>
      </w:pPr>
      <w:r>
        <w:t xml:space="preserve">(Ф.И.О. родителя, родительские права которого ограничены) </w:t>
      </w:r>
      <w:hyperlink w:anchor="P68" w:history="1">
        <w:r>
          <w:rPr>
            <w:color w:val="0000FF"/>
          </w:rPr>
          <w:t>&lt;2&gt;</w:t>
        </w:r>
      </w:hyperlink>
    </w:p>
    <w:p w:rsidR="00117711" w:rsidRDefault="00117711">
      <w:pPr>
        <w:pStyle w:val="ConsPlusNormal"/>
        <w:jc w:val="right"/>
      </w:pPr>
      <w:r>
        <w:t>адрес: ________________________________________________________,</w:t>
      </w:r>
    </w:p>
    <w:p w:rsidR="00117711" w:rsidRDefault="00117711">
      <w:pPr>
        <w:pStyle w:val="ConsPlusNormal"/>
        <w:jc w:val="right"/>
      </w:pPr>
      <w:r>
        <w:t>телефон: ______________________, факс: ________________________,</w:t>
      </w:r>
    </w:p>
    <w:p w:rsidR="00117711" w:rsidRDefault="00117711">
      <w:pPr>
        <w:pStyle w:val="ConsPlusNormal"/>
        <w:jc w:val="right"/>
      </w:pPr>
      <w:r>
        <w:t>адрес электронной почты: ______________________________________,</w:t>
      </w:r>
    </w:p>
    <w:p w:rsidR="00117711" w:rsidRDefault="00117711">
      <w:pPr>
        <w:pStyle w:val="ConsPlusNormal"/>
        <w:jc w:val="right"/>
      </w:pPr>
      <w:r>
        <w:t>дата и место рождения: ________________________________________,</w:t>
      </w:r>
    </w:p>
    <w:p w:rsidR="00117711" w:rsidRDefault="00117711">
      <w:pPr>
        <w:pStyle w:val="ConsPlusNormal"/>
        <w:jc w:val="right"/>
      </w:pPr>
      <w:r>
        <w:t>идентификатор гражданина: ______________________________________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jc w:val="right"/>
      </w:pPr>
      <w:r>
        <w:t xml:space="preserve">Представитель истца: _______________________________________ </w:t>
      </w:r>
      <w:hyperlink w:anchor="P69" w:history="1">
        <w:r>
          <w:rPr>
            <w:color w:val="0000FF"/>
          </w:rPr>
          <w:t>&lt;3&gt;</w:t>
        </w:r>
      </w:hyperlink>
    </w:p>
    <w:p w:rsidR="00117711" w:rsidRDefault="00117711">
      <w:pPr>
        <w:pStyle w:val="ConsPlusNormal"/>
        <w:jc w:val="right"/>
      </w:pPr>
      <w:r>
        <w:t>адрес: ________________________________________________________,</w:t>
      </w:r>
    </w:p>
    <w:p w:rsidR="00117711" w:rsidRDefault="00117711">
      <w:pPr>
        <w:pStyle w:val="ConsPlusNormal"/>
        <w:jc w:val="right"/>
      </w:pPr>
      <w:r>
        <w:t>телефон: ______________________, факс: ________________________,</w:t>
      </w:r>
    </w:p>
    <w:p w:rsidR="00117711" w:rsidRDefault="00117711">
      <w:pPr>
        <w:pStyle w:val="ConsPlusNormal"/>
        <w:jc w:val="right"/>
      </w:pPr>
      <w:r>
        <w:t>адрес электронной почты: ______________________________________,</w:t>
      </w:r>
    </w:p>
    <w:p w:rsidR="00117711" w:rsidRDefault="00117711">
      <w:pPr>
        <w:pStyle w:val="ConsPlusNormal"/>
        <w:jc w:val="right"/>
      </w:pPr>
      <w:r>
        <w:t>идентификатор гражданина: ______________________________________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jc w:val="right"/>
      </w:pPr>
      <w:r>
        <w:t>Ответчик: ______________________________________________________</w:t>
      </w:r>
    </w:p>
    <w:p w:rsidR="00117711" w:rsidRDefault="00117711">
      <w:pPr>
        <w:pStyle w:val="ConsPlusNormal"/>
        <w:jc w:val="right"/>
      </w:pPr>
      <w:r>
        <w:t xml:space="preserve">(наименование или Ф.И.О.) </w:t>
      </w:r>
      <w:hyperlink w:anchor="P68" w:history="1">
        <w:r>
          <w:rPr>
            <w:color w:val="0000FF"/>
          </w:rPr>
          <w:t>&lt;2&gt;</w:t>
        </w:r>
      </w:hyperlink>
    </w:p>
    <w:p w:rsidR="00117711" w:rsidRDefault="00117711">
      <w:pPr>
        <w:pStyle w:val="ConsPlusNormal"/>
        <w:jc w:val="right"/>
      </w:pPr>
      <w:r>
        <w:t>адрес: ________________________________________________________,</w:t>
      </w:r>
    </w:p>
    <w:p w:rsidR="00117711" w:rsidRDefault="00117711">
      <w:pPr>
        <w:pStyle w:val="ConsPlusNormal"/>
        <w:jc w:val="right"/>
      </w:pPr>
      <w:r>
        <w:t>телефон: ______________________, факс: ________________________,</w:t>
      </w:r>
    </w:p>
    <w:p w:rsidR="00117711" w:rsidRDefault="00117711">
      <w:pPr>
        <w:pStyle w:val="ConsPlusNormal"/>
        <w:jc w:val="right"/>
      </w:pPr>
      <w:r>
        <w:t>адрес электронной почты: _______________________________________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jc w:val="right"/>
      </w:pPr>
      <w:r>
        <w:t>Вариант для ответчика-гражданина:</w:t>
      </w:r>
    </w:p>
    <w:p w:rsidR="00117711" w:rsidRDefault="00117711">
      <w:pPr>
        <w:pStyle w:val="ConsPlusNormal"/>
        <w:jc w:val="right"/>
      </w:pPr>
      <w:r>
        <w:t>дата и место рождения: ________________________ (если известны),</w:t>
      </w:r>
    </w:p>
    <w:p w:rsidR="00117711" w:rsidRDefault="00117711">
      <w:pPr>
        <w:pStyle w:val="ConsPlusNormal"/>
        <w:jc w:val="right"/>
      </w:pPr>
      <w:r>
        <w:t>место работы: _________________________________ (если известно),</w:t>
      </w:r>
    </w:p>
    <w:p w:rsidR="00117711" w:rsidRDefault="00117711">
      <w:pPr>
        <w:pStyle w:val="ConsPlusNormal"/>
        <w:jc w:val="right"/>
      </w:pPr>
      <w:r>
        <w:t>идентификатор гражданина: ______________________________________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jc w:val="right"/>
      </w:pPr>
      <w:r>
        <w:t>Вариант для ответчика-организации:</w:t>
      </w:r>
    </w:p>
    <w:p w:rsidR="00117711" w:rsidRDefault="00117711">
      <w:pPr>
        <w:pStyle w:val="ConsPlusNormal"/>
        <w:jc w:val="right"/>
      </w:pPr>
      <w:r>
        <w:t>ИНН: ___________________, ОГРН: ________________ (если известны)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jc w:val="right"/>
      </w:pPr>
      <w:r>
        <w:t>Третье лицо: ___________________________________________________</w:t>
      </w:r>
    </w:p>
    <w:p w:rsidR="00117711" w:rsidRDefault="00117711">
      <w:pPr>
        <w:pStyle w:val="ConsPlusNormal"/>
        <w:jc w:val="right"/>
      </w:pPr>
      <w:r>
        <w:t>(наименование органа опеки и попечительства)</w:t>
      </w:r>
    </w:p>
    <w:p w:rsidR="00117711" w:rsidRDefault="00117711">
      <w:pPr>
        <w:pStyle w:val="ConsPlusNormal"/>
        <w:jc w:val="right"/>
      </w:pPr>
      <w:r>
        <w:t>адрес: ________________________________________________________,</w:t>
      </w:r>
    </w:p>
    <w:p w:rsidR="00117711" w:rsidRDefault="00117711">
      <w:pPr>
        <w:pStyle w:val="ConsPlusNormal"/>
        <w:jc w:val="right"/>
      </w:pPr>
      <w:r>
        <w:t>телефон: ______________________, факс: ________________________,</w:t>
      </w:r>
    </w:p>
    <w:p w:rsidR="00117711" w:rsidRDefault="00117711">
      <w:pPr>
        <w:pStyle w:val="ConsPlusNormal"/>
        <w:jc w:val="right"/>
      </w:pPr>
      <w:r>
        <w:t>адрес электронной почты: _______________________________________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jc w:val="center"/>
      </w:pPr>
      <w:r>
        <w:t>Исковое заявление</w:t>
      </w:r>
    </w:p>
    <w:p w:rsidR="00117711" w:rsidRDefault="00117711">
      <w:pPr>
        <w:pStyle w:val="ConsPlusNormal"/>
        <w:jc w:val="center"/>
      </w:pPr>
      <w:r>
        <w:t xml:space="preserve">об отмене ограничения родительских прав </w:t>
      </w:r>
      <w:hyperlink w:anchor="P70" w:history="1">
        <w:r>
          <w:rPr>
            <w:color w:val="0000FF"/>
          </w:rPr>
          <w:t>&lt;4&gt;</w:t>
        </w:r>
      </w:hyperlink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ind w:firstLine="540"/>
        <w:jc w:val="both"/>
      </w:pPr>
      <w:r>
        <w:t>Истец является отцом (матерью) несовершеннолетнего ребенка _________________________ (Ф.И.О. ребенка), "___"________ ____ года рождения.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Решением __________________ районного суда от "___"________ ____ г. истец был ограничен в родительских правах в отношении своего несовершеннолетнего ребенка в связи с ____________________________________.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Ребенок передан ответчику. В пользу ответчика с истца взыскиваются алименты на содержание ребенка в размере _____________ (_________) рублей ежемесячно. Разрешены контакты истца с ребенком в следующем порядке: ________________________________________.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В настоящее время основания, указанные в Решении _____________________ районного суда от "___"________ ____ г., отпали, что подтверждается следующим: __________________________________________________.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lastRenderedPageBreak/>
        <w:t>Кроме того, истец работает в должности _______________ в __________________________ (наименование, адрес) и располагает доходами в размере _______________ (__________) рублей в месяц, других несовершеннолетних детей не содержит (или: содержит ___________________________________), нетрудоспособных родителей не содержит (или: содержит _________________________________), __________________________________________________________________________ (другие заслуживающие внимания обстоятельства).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1 ст. 76</w:t>
        </w:r>
      </w:hyperlink>
      <w:r>
        <w:t xml:space="preserve"> Семейного кодекса Российской Федерации, если основания, в силу которых родители (один из них) были ограничены в родительских правах, отпали, суд по иску родителей (одного из них) может вынести решение о возвращении ребенка родителям (одному из них) и об отмене ограничений, предусмотренных </w:t>
      </w:r>
      <w:hyperlink r:id="rId7" w:history="1">
        <w:r>
          <w:rPr>
            <w:color w:val="0000FF"/>
          </w:rPr>
          <w:t>ст. 74</w:t>
        </w:r>
      </w:hyperlink>
      <w:r>
        <w:t xml:space="preserve"> Семейного кодекса Российской Федерации.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ст. ст. 73</w:t>
        </w:r>
      </w:hyperlink>
      <w:r>
        <w:t xml:space="preserve">, </w:t>
      </w:r>
      <w:hyperlink r:id="rId9" w:history="1">
        <w:r>
          <w:rPr>
            <w:color w:val="0000FF"/>
          </w:rPr>
          <w:t>74</w:t>
        </w:r>
      </w:hyperlink>
      <w:r>
        <w:t xml:space="preserve">, </w:t>
      </w:r>
      <w:hyperlink r:id="rId10" w:history="1">
        <w:r>
          <w:rPr>
            <w:color w:val="0000FF"/>
          </w:rPr>
          <w:t>76</w:t>
        </w:r>
      </w:hyperlink>
      <w:r>
        <w:t xml:space="preserve"> Семейного кодекса Российской Федерации, </w:t>
      </w:r>
      <w:hyperlink r:id="rId11" w:history="1">
        <w:r>
          <w:rPr>
            <w:color w:val="0000FF"/>
          </w:rPr>
          <w:t>ст. ст. 131</w:t>
        </w:r>
      </w:hyperlink>
      <w:r>
        <w:t xml:space="preserve"> - </w:t>
      </w:r>
      <w:hyperlink r:id="rId12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ind w:firstLine="540"/>
        <w:jc w:val="both"/>
      </w:pPr>
      <w:r>
        <w:t xml:space="preserve">1. Отменить ограничения родительских прав истца в отношении несовершеннолетнего ребенка ______________________________________________ (Ф.И.О., дата рождения ребенка), предусмотренные </w:t>
      </w:r>
      <w:hyperlink r:id="rId13" w:history="1">
        <w:r>
          <w:rPr>
            <w:color w:val="0000FF"/>
          </w:rPr>
          <w:t>ст. 74</w:t>
        </w:r>
      </w:hyperlink>
      <w:r>
        <w:t xml:space="preserve"> Семейного кодекса Российской Федерации, в соответствии с Решением _____________________ районного суда от "___"________ ____ г.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2. Возвратить истцу __________________________________________________ (Ф.И.О., дата рождения ребенка).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3. Отменить взыскание алиментов с истца на содержание ребенка ________________________________________ (Ф.И.О., дата рождения ребенка).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ind w:firstLine="540"/>
        <w:jc w:val="both"/>
      </w:pPr>
      <w:r>
        <w:t>Приложение: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1. Копия Решения ____________________ районного суда от "___"________ ____ г. N ___ об ограничении родительских прав.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2. Документы, подтверждающие отсутствие оснований для ограничения родительских прав.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 </w:t>
      </w:r>
      <w:hyperlink w:anchor="P69" w:history="1">
        <w:r>
          <w:rPr>
            <w:color w:val="0000FF"/>
          </w:rPr>
          <w:t>&lt;3&gt;</w:t>
        </w:r>
      </w:hyperlink>
      <w:r>
        <w:t>.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истец основывает свои требования.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ind w:firstLine="540"/>
        <w:jc w:val="both"/>
      </w:pPr>
      <w:r>
        <w:t>"___"________ ____ г.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ind w:firstLine="540"/>
        <w:jc w:val="both"/>
      </w:pPr>
      <w:r>
        <w:t>Истец (представитель):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ind w:firstLine="540"/>
        <w:jc w:val="both"/>
      </w:pPr>
      <w:r>
        <w:t>--------------------------------</w:t>
      </w:r>
    </w:p>
    <w:p w:rsidR="00117711" w:rsidRDefault="0011771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17711" w:rsidRDefault="00117711">
      <w:pPr>
        <w:pStyle w:val="ConsPlusNormal"/>
        <w:spacing w:before="220"/>
        <w:ind w:firstLine="540"/>
        <w:jc w:val="both"/>
      </w:pPr>
      <w:bookmarkStart w:id="1" w:name="P67"/>
      <w:bookmarkEnd w:id="1"/>
      <w:r>
        <w:lastRenderedPageBreak/>
        <w:t>&lt;1&gt; Требование об отмене ограничения родительских прав подсудно районному суду (</w:t>
      </w:r>
      <w:hyperlink r:id="rId14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117711" w:rsidRDefault="00117711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117711" w:rsidRDefault="00117711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6" w:history="1">
        <w:r>
          <w:rPr>
            <w:color w:val="0000FF"/>
          </w:rPr>
          <w:t>ст. ст. 49</w:t>
        </w:r>
      </w:hyperlink>
      <w:r>
        <w:t xml:space="preserve"> - </w:t>
      </w:r>
      <w:hyperlink r:id="rId17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117711" w:rsidRDefault="00117711">
      <w:pPr>
        <w:pStyle w:val="ConsPlusNormal"/>
        <w:spacing w:before="220"/>
        <w:ind w:firstLine="540"/>
        <w:jc w:val="both"/>
      </w:pPr>
      <w:bookmarkStart w:id="4" w:name="P70"/>
      <w:bookmarkEnd w:id="4"/>
      <w:r>
        <w:t xml:space="preserve">&lt;4&gt; Согласно </w:t>
      </w:r>
      <w:hyperlink r:id="rId18" w:history="1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освобождаются истцы - при рассмотрении дел о защите прав и законных интересов ребенка.</w:t>
      </w: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ind w:firstLine="540"/>
        <w:jc w:val="both"/>
      </w:pPr>
    </w:p>
    <w:p w:rsidR="00117711" w:rsidRDefault="001177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3F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11"/>
    <w:rsid w:val="00117711"/>
    <w:rsid w:val="0032151E"/>
    <w:rsid w:val="00492139"/>
    <w:rsid w:val="00836CDD"/>
    <w:rsid w:val="00F3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177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0C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177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0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11421A05F5508031F4AC3EFD95C7D0DF5A83EFE85D09A9AB8A28F5D47F08043CDD442A844C46B3DD495789F24DA8C7B43DDC5E5B606CD1FCFH" TargetMode="External"/><Relationship Id="rId13" Type="http://schemas.openxmlformats.org/officeDocument/2006/relationships/hyperlink" Target="consultantplus://offline/ref=1DE11421A05F5508031F4AC3EFD95C7D0DF5A83EFE85D09A9AB8A28F5D47F08043CDD442A844C46B35D495789F24DA8C7B43DDC5E5B606CD1FCFH" TargetMode="External"/><Relationship Id="rId18" Type="http://schemas.openxmlformats.org/officeDocument/2006/relationships/hyperlink" Target="consultantplus://offline/ref=1DE11421A05F5508031F4AC3EFD95C7D0AFCA537F183D09A9AB8A28F5D47F08043CDD442AA43C565688E857CD673D2907E58C3C2FBB610C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E11421A05F5508031F4AC3EFD95C7D0DF5A83EFE85D09A9AB8A28F5D47F08043CDD442A844C46B35D495789F24DA8C7B43DDC5E5B606CD1FCFH" TargetMode="External"/><Relationship Id="rId12" Type="http://schemas.openxmlformats.org/officeDocument/2006/relationships/hyperlink" Target="consultantplus://offline/ref=1DE11421A05F5508031F4AC3EFD95C7D0AFCA537F181D09A9AB8A28F5D47F08043CDD442A844C16A3FD495789F24DA8C7B43DDC5E5B606CD1FCFH" TargetMode="External"/><Relationship Id="rId17" Type="http://schemas.openxmlformats.org/officeDocument/2006/relationships/hyperlink" Target="consultantplus://offline/ref=1DE11421A05F5508031F4AC3EFD95C7D0AFCA537F181D09A9AB8A28F5D47F08043CDD442A844C56B3FD495789F24DA8C7B43DDC5E5B606CD1FC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E11421A05F5508031F4AC3EFD95C7D0AFCA537F181D09A9AB8A28F5D47F08043CDD442AA44CF65688E857CD673D2907E58C3C2FBB610C4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E11421A05F5508031F4AC3EFD95C7D0DF5A83EFE85D09A9AB8A28F5D47F08043CDD442A844C4683BD495789F24DA8C7B43DDC5E5B606CD1FCFH" TargetMode="External"/><Relationship Id="rId11" Type="http://schemas.openxmlformats.org/officeDocument/2006/relationships/hyperlink" Target="consultantplus://offline/ref=1DE11421A05F5508031F4AC3EFD95C7D0AFCA537F181D09A9AB8A28F5D47F08043CDD442A844C16C34D495789F24DA8C7B43DDC5E5B606CD1FCFH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1DE11421A05F5508031F4AC3EFD95C7D0AFCA537F181D09A9AB8A28F5D47F08043CDD442A844C16D3CD495789F24DA8C7B43DDC5E5B606CD1FCFH" TargetMode="External"/><Relationship Id="rId10" Type="http://schemas.openxmlformats.org/officeDocument/2006/relationships/hyperlink" Target="consultantplus://offline/ref=1DE11421A05F5508031F4AC3EFD95C7D0DF5A83EFE85D09A9AB8A28F5D47F08043CDD442A844C4683AD495789F24DA8C7B43DDC5E5B606CD1FCF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E11421A05F5508031F4AC3EFD95C7D0DF5A83EFE85D09A9AB8A28F5D47F08043CDD442A844C46B35D495789F24DA8C7B43DDC5E5B606CD1FCFH" TargetMode="External"/><Relationship Id="rId14" Type="http://schemas.openxmlformats.org/officeDocument/2006/relationships/hyperlink" Target="consultantplus://offline/ref=1DE11421A05F5508031F4AC3EFD95C7D0AFCA537F181D09A9AB8A28F5D47F08043CDD442A844C66C3ED495789F24DA8C7B43DDC5E5B606CD1FC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2022-05-25T07:02:00Z</dcterms:created>
  <dcterms:modified xsi:type="dcterms:W3CDTF">2022-05-25T08:09:00Z</dcterms:modified>
</cp:coreProperties>
</file>