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543F82" w:rsidRPr="00543F82" w:rsidTr="00543F82">
        <w:tc>
          <w:tcPr>
            <w:tcW w:w="4077" w:type="dxa"/>
          </w:tcPr>
          <w:p w:rsidR="00543F82" w:rsidRPr="00543F82" w:rsidRDefault="00543F82" w:rsidP="00543F82">
            <w:pPr>
              <w:pStyle w:val="ConsPlusTitlePag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543F82" w:rsidRPr="00543F82" w:rsidRDefault="00543F82" w:rsidP="00E47AD3">
            <w:pPr>
              <w:pStyle w:val="ConsPlusNormal"/>
              <w:spacing w:befor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 xml:space="preserve">В ________________________________ районный суд 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 xml:space="preserve">Истец: _________________(наименование или Ф.И.О.) 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адрес:  ________________________________________,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телефон: __________________, факс: 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адрес электронной почты: ________________________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Вариант для истца-гражданина: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дата и место рождения: __________________________,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идентификатор гражданина: ______________________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Вариант для истца-организации: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ИНН: _______________, ОГРН: ___________________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 xml:space="preserve">Представитель истца: _____________________________ 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адрес: _________________________________________,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телефон: ______________, факс:___________________,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адрес электронной почты: ________________________,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идентификатор гражданина: ______________________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 xml:space="preserve">Ответчик: ______________ (наименование или Ф.И.О.) 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адрес: _________________________________________,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телефон: _____________, факс: ____________________,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адрес электронной почты: _________________________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Вариант для ответчика-гражданина: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дата и место рождения: ___________ (если известны)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(Вариант: Дата и место рождения ответчика неизвестны),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место работы: _____________________ (если известно),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идентификатор гражданина: _________ (если известен)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(Вариант: Идентификатор ответчика неизвестен)</w:t>
            </w:r>
          </w:p>
          <w:p w:rsidR="00543F82" w:rsidRPr="00543F82" w:rsidRDefault="00543F82" w:rsidP="00E47AD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Вариант для ответчика-организации:</w:t>
            </w:r>
          </w:p>
          <w:p w:rsidR="00543F82" w:rsidRPr="00543F82" w:rsidRDefault="00543F82" w:rsidP="00E47A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543F82">
              <w:rPr>
                <w:rFonts w:ascii="Times New Roman" w:hAnsi="Times New Roman" w:cs="Times New Roman"/>
              </w:rPr>
              <w:t>ИНН: _________, ОГРН: ____________ (если известны)</w:t>
            </w:r>
          </w:p>
        </w:tc>
      </w:tr>
    </w:tbl>
    <w:p w:rsidR="005F2B6C" w:rsidRPr="00543F82" w:rsidRDefault="005F2B6C" w:rsidP="00543F82">
      <w:pPr>
        <w:pStyle w:val="ConsPlusTitlePage"/>
        <w:contextualSpacing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ind w:firstLine="540"/>
        <w:contextualSpacing/>
        <w:jc w:val="both"/>
        <w:outlineLvl w:val="0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ИСКОВОЕ ЗАЯВЛЕНИЕ </w:t>
      </w:r>
    </w:p>
    <w:p w:rsidR="005F2B6C" w:rsidRPr="00543F82" w:rsidRDefault="005F2B6C" w:rsidP="00543F82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об установлении факта признания отцовства</w:t>
      </w: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В результате близких отношений между ___________________________________ (Ф.И.О., дата рождения) (мать) и _____________________ (Ф.И.О., дата рождения) (отец) "___"______ ____ г. родился ребенок ________________________ (Ф.И.О.).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Официально оформить отцовство отец не успел, поскольку "____"_________ 20___ г. умер при следующих обстоятельствах ______________________________, что подтверждается ______________________________.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Брак между родителями ребенка не был зарегистрирован, при этом отец признал ребенка своим, что подтверждается _____________________________.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В настоящее время необходимо установить факт признания отцовства __________________ для оформления на ребенка _______________________________________ (пенсии по потере кормильца; компенсации, если отец погиб в результате насильственных действий; наследства, оставшегося после смерти отца; или иное), на которое ребенок будет иметь право в случае признания ________________________ (Ф.И.О.) его отцом.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Установление факта признания отцовства возможно только в судебном порядке, поскольку ______________________________ (указать обстоятельства, свидетельствующие о наличие спора о </w:t>
      </w:r>
      <w:r w:rsidRPr="00543F82">
        <w:rPr>
          <w:rFonts w:ascii="Times New Roman" w:hAnsi="Times New Roman" w:cs="Times New Roman"/>
        </w:rPr>
        <w:lastRenderedPageBreak/>
        <w:t>праве).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5">
        <w:r w:rsidRPr="00543F82">
          <w:rPr>
            <w:rFonts w:ascii="Times New Roman" w:hAnsi="Times New Roman" w:cs="Times New Roman"/>
          </w:rPr>
          <w:t>ст. 47</w:t>
        </w:r>
      </w:hyperlink>
      <w:r w:rsidRPr="00543F82">
        <w:rPr>
          <w:rFonts w:ascii="Times New Roman" w:hAnsi="Times New Roman" w:cs="Times New Roman"/>
        </w:rPr>
        <w:t xml:space="preserve"> Семейного кодекса Российской Федерации права и обязанности родителей и детей основываются на происхождении детей, удостоверенном в установленном законом порядке.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6">
        <w:r w:rsidRPr="00543F82">
          <w:rPr>
            <w:rFonts w:ascii="Times New Roman" w:hAnsi="Times New Roman" w:cs="Times New Roman"/>
          </w:rPr>
          <w:t>ст. 49</w:t>
        </w:r>
      </w:hyperlink>
      <w:r w:rsidRPr="00543F82">
        <w:rPr>
          <w:rFonts w:ascii="Times New Roman" w:hAnsi="Times New Roman" w:cs="Times New Roman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7">
        <w:r w:rsidRPr="00543F82">
          <w:rPr>
            <w:rFonts w:ascii="Times New Roman" w:hAnsi="Times New Roman" w:cs="Times New Roman"/>
          </w:rPr>
          <w:t>п. 4 ст. 48</w:t>
        </w:r>
      </w:hyperlink>
      <w:r w:rsidRPr="00543F82">
        <w:rPr>
          <w:rFonts w:ascii="Times New Roman" w:hAnsi="Times New Roman" w:cs="Times New Roman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8">
        <w:r w:rsidRPr="00543F82">
          <w:rPr>
            <w:rFonts w:ascii="Times New Roman" w:hAnsi="Times New Roman" w:cs="Times New Roman"/>
          </w:rPr>
          <w:t>ст. 50</w:t>
        </w:r>
      </w:hyperlink>
      <w:r w:rsidRPr="00543F82">
        <w:rPr>
          <w:rFonts w:ascii="Times New Roman" w:hAnsi="Times New Roman" w:cs="Times New Roman"/>
        </w:rP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9">
        <w:r w:rsidRPr="00543F82">
          <w:rPr>
            <w:rFonts w:ascii="Times New Roman" w:hAnsi="Times New Roman" w:cs="Times New Roman"/>
          </w:rPr>
          <w:t>ч. 1 ст. 264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10">
        <w:r w:rsidRPr="00543F82">
          <w:rPr>
            <w:rFonts w:ascii="Times New Roman" w:hAnsi="Times New Roman" w:cs="Times New Roman"/>
          </w:rPr>
          <w:t>п. 4 ч. 2 ст. 264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рассматривает дела об установлении факта признания отцовства.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В соответствии с </w:t>
      </w:r>
      <w:hyperlink r:id="rId11">
        <w:r w:rsidRPr="00543F82">
          <w:rPr>
            <w:rFonts w:ascii="Times New Roman" w:hAnsi="Times New Roman" w:cs="Times New Roman"/>
          </w:rPr>
          <w:t>ч. 3 ст. 263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в случае, если при подаче заявления или рассмотрении дела в порядке особого производства устанавливается наличие спора о праве, суд выносит определение об оставлении заявления без рассмотрения, в котором разъясняет заявителю и другим заинтересованным лицам их право разрешить спор в порядке искового производства.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12">
        <w:r w:rsidRPr="00543F82">
          <w:rPr>
            <w:rFonts w:ascii="Times New Roman" w:hAnsi="Times New Roman" w:cs="Times New Roman"/>
          </w:rPr>
          <w:t>п. 22</w:t>
        </w:r>
      </w:hyperlink>
      <w:r w:rsidRPr="00543F82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13">
        <w:r w:rsidRPr="00543F82">
          <w:rPr>
            <w:rFonts w:ascii="Times New Roman" w:hAnsi="Times New Roman" w:cs="Times New Roman"/>
          </w:rPr>
          <w:t>ст. 50</w:t>
        </w:r>
      </w:hyperlink>
      <w:r w:rsidRPr="00543F82">
        <w:rPr>
          <w:rFonts w:ascii="Times New Roman" w:hAnsi="Times New Roman" w:cs="Times New Roman"/>
        </w:rPr>
        <w:t xml:space="preserve"> Семейного кодекса Российской Федерации вправе в порядке особого производства установить факт признания им отцовства.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В отношении детей, родившихся до 1 октября 1968 г.,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Согласно </w:t>
      </w:r>
      <w:hyperlink r:id="rId14">
        <w:r w:rsidRPr="00543F82">
          <w:rPr>
            <w:rFonts w:ascii="Times New Roman" w:hAnsi="Times New Roman" w:cs="Times New Roman"/>
          </w:rPr>
          <w:t>п. 24</w:t>
        </w:r>
      </w:hyperlink>
      <w:r w:rsidRPr="00543F82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факт признания отцовства или факт отцовства может быть установлен судом по правилам особого производства, предусмотренным </w:t>
      </w:r>
      <w:hyperlink r:id="rId15">
        <w:r w:rsidRPr="00543F82">
          <w:rPr>
            <w:rFonts w:ascii="Times New Roman" w:hAnsi="Times New Roman" w:cs="Times New Roman"/>
          </w:rPr>
          <w:t>гл. 28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при условии, что не возникает спора о праве. Если при подаче заявления или рассмотрении дела в порядке особого производства устанавливается наличие спора о праве, подведомственного суду, суд выносит определение об оставлении заявления об установлении факта признания отцовства или факта отцовства без рассмотрения, в котором разъясняет заявителю и другим заинтересованным лицам их право разрешить спор в порядке искового производства (</w:t>
      </w:r>
      <w:hyperlink r:id="rId16">
        <w:r w:rsidRPr="00543F82">
          <w:rPr>
            <w:rFonts w:ascii="Times New Roman" w:hAnsi="Times New Roman" w:cs="Times New Roman"/>
          </w:rPr>
          <w:t>ч. 3 ст. 263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На основании вышеизложенного, в соответствии со </w:t>
      </w:r>
      <w:hyperlink r:id="rId17">
        <w:r w:rsidRPr="00543F82">
          <w:rPr>
            <w:rFonts w:ascii="Times New Roman" w:hAnsi="Times New Roman" w:cs="Times New Roman"/>
          </w:rPr>
          <w:t>ст. ст. 47</w:t>
        </w:r>
      </w:hyperlink>
      <w:r w:rsidRPr="00543F82">
        <w:rPr>
          <w:rFonts w:ascii="Times New Roman" w:hAnsi="Times New Roman" w:cs="Times New Roman"/>
        </w:rPr>
        <w:t xml:space="preserve">, </w:t>
      </w:r>
      <w:hyperlink r:id="rId18">
        <w:r w:rsidRPr="00543F82">
          <w:rPr>
            <w:rFonts w:ascii="Times New Roman" w:hAnsi="Times New Roman" w:cs="Times New Roman"/>
          </w:rPr>
          <w:t>49</w:t>
        </w:r>
      </w:hyperlink>
      <w:r w:rsidRPr="00543F82">
        <w:rPr>
          <w:rFonts w:ascii="Times New Roman" w:hAnsi="Times New Roman" w:cs="Times New Roman"/>
        </w:rPr>
        <w:t xml:space="preserve">, </w:t>
      </w:r>
      <w:hyperlink r:id="rId19">
        <w:r w:rsidRPr="00543F82">
          <w:rPr>
            <w:rFonts w:ascii="Times New Roman" w:hAnsi="Times New Roman" w:cs="Times New Roman"/>
          </w:rPr>
          <w:t>50</w:t>
        </w:r>
      </w:hyperlink>
      <w:r w:rsidRPr="00543F82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20">
        <w:r w:rsidRPr="00543F82">
          <w:rPr>
            <w:rFonts w:ascii="Times New Roman" w:hAnsi="Times New Roman" w:cs="Times New Roman"/>
          </w:rPr>
          <w:t>ч. 3 ст. 263</w:t>
        </w:r>
      </w:hyperlink>
      <w:r w:rsidRPr="00543F82">
        <w:rPr>
          <w:rFonts w:ascii="Times New Roman" w:hAnsi="Times New Roman" w:cs="Times New Roman"/>
        </w:rPr>
        <w:t xml:space="preserve">, </w:t>
      </w:r>
      <w:hyperlink r:id="rId21">
        <w:r w:rsidRPr="00543F82">
          <w:rPr>
            <w:rFonts w:ascii="Times New Roman" w:hAnsi="Times New Roman" w:cs="Times New Roman"/>
          </w:rPr>
          <w:t>ст. 264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22">
        <w:r w:rsidRPr="00543F82">
          <w:rPr>
            <w:rFonts w:ascii="Times New Roman" w:hAnsi="Times New Roman" w:cs="Times New Roman"/>
          </w:rPr>
          <w:t>п. п. 22</w:t>
        </w:r>
      </w:hyperlink>
      <w:r w:rsidRPr="00543F82">
        <w:rPr>
          <w:rFonts w:ascii="Times New Roman" w:hAnsi="Times New Roman" w:cs="Times New Roman"/>
        </w:rPr>
        <w:t xml:space="preserve">, </w:t>
      </w:r>
      <w:hyperlink r:id="rId23">
        <w:r w:rsidRPr="00543F82">
          <w:rPr>
            <w:rFonts w:ascii="Times New Roman" w:hAnsi="Times New Roman" w:cs="Times New Roman"/>
          </w:rPr>
          <w:t>24</w:t>
        </w:r>
      </w:hyperlink>
      <w:r w:rsidRPr="00543F82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детей", руководствуясь </w:t>
      </w:r>
      <w:hyperlink r:id="rId24">
        <w:r w:rsidRPr="00543F82">
          <w:rPr>
            <w:rFonts w:ascii="Times New Roman" w:hAnsi="Times New Roman" w:cs="Times New Roman"/>
          </w:rPr>
          <w:t>ст. ст. 131</w:t>
        </w:r>
      </w:hyperlink>
      <w:r w:rsidRPr="00543F82">
        <w:rPr>
          <w:rFonts w:ascii="Times New Roman" w:hAnsi="Times New Roman" w:cs="Times New Roman"/>
        </w:rPr>
        <w:t xml:space="preserve">, </w:t>
      </w:r>
      <w:hyperlink r:id="rId25">
        <w:r w:rsidRPr="00543F82">
          <w:rPr>
            <w:rFonts w:ascii="Times New Roman" w:hAnsi="Times New Roman" w:cs="Times New Roman"/>
          </w:rPr>
          <w:t>132</w:t>
        </w:r>
      </w:hyperlink>
      <w:r w:rsidRPr="00543F82">
        <w:rPr>
          <w:rFonts w:ascii="Times New Roman" w:hAnsi="Times New Roman" w:cs="Times New Roman"/>
        </w:rPr>
        <w:t xml:space="preserve"> Гражданского процессуального кодекса Российской Федерации,</w:t>
      </w: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ПРОШУ:</w:t>
      </w: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 xml:space="preserve">установить факт признания _______________________________, "___"___________ _____ года рождения, место рождения: ____________________________, своего отцовства в отношении </w:t>
      </w:r>
      <w:r w:rsidRPr="00543F82">
        <w:rPr>
          <w:rFonts w:ascii="Times New Roman" w:hAnsi="Times New Roman" w:cs="Times New Roman"/>
        </w:rPr>
        <w:lastRenderedPageBreak/>
        <w:t>_____________________________, "___"___________ _____ года рождения, место рождения: ____________________________.</w:t>
      </w: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Приложение: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1. Копия свидетельства о рождении ребенка.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2. Копия свидетельства о смерти лица, признававшего себя отцом ребенка.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3. Доказательства, подтверждающие признание отцовства.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5. Доверенность представителя (или иные документы, подтверждающие полномочия представителя) от "___"__________ ____ г. N _____ (если исковое заявление подписывается представителем истца).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6. Иные документы, подтверждающие обстоятельства, на которых истец основывает свои требования.</w:t>
      </w: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"____"____________ 20____ г.</w:t>
      </w: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2B6C" w:rsidRPr="00543F82" w:rsidRDefault="005F2B6C" w:rsidP="00543F8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Истец (представитель):</w:t>
      </w:r>
    </w:p>
    <w:p w:rsidR="005F2B6C" w:rsidRPr="00543F82" w:rsidRDefault="005F2B6C" w:rsidP="00543F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43F82">
        <w:rPr>
          <w:rFonts w:ascii="Times New Roman" w:hAnsi="Times New Roman" w:cs="Times New Roman"/>
        </w:rPr>
        <w:t>________________ (подпись) / ________________ (Ф.И.О.)</w:t>
      </w:r>
    </w:p>
    <w:p w:rsidR="00543F82" w:rsidRPr="00543F82" w:rsidRDefault="00543F82" w:rsidP="00543F82">
      <w:pPr>
        <w:pStyle w:val="ConsPlusNormal"/>
        <w:spacing w:before="220"/>
        <w:contextualSpacing/>
        <w:jc w:val="both"/>
        <w:rPr>
          <w:rFonts w:ascii="Times New Roman" w:hAnsi="Times New Roman" w:cs="Times New Roman"/>
        </w:rPr>
      </w:pPr>
    </w:p>
    <w:sectPr w:rsidR="00543F82" w:rsidRPr="00543F82" w:rsidSect="00D2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F2B6C"/>
    <w:rsid w:val="00154D1B"/>
    <w:rsid w:val="00543F82"/>
    <w:rsid w:val="005F2B6C"/>
    <w:rsid w:val="00E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B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2B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43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27" TargetMode="External"/><Relationship Id="rId13" Type="http://schemas.openxmlformats.org/officeDocument/2006/relationships/hyperlink" Target="https://login.consultant.ru/link/?req=doc&amp;base=LAW&amp;n=482834&amp;dst=100227" TargetMode="External"/><Relationship Id="rId18" Type="http://schemas.openxmlformats.org/officeDocument/2006/relationships/hyperlink" Target="https://login.consultant.ru/link/?req=doc&amp;base=LAW&amp;n=482834&amp;dst=10022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72&amp;dst=101236" TargetMode="External"/><Relationship Id="rId7" Type="http://schemas.openxmlformats.org/officeDocument/2006/relationships/hyperlink" Target="https://login.consultant.ru/link/?req=doc&amp;base=LAW&amp;n=482834&amp;dst=100224" TargetMode="External"/><Relationship Id="rId12" Type="http://schemas.openxmlformats.org/officeDocument/2006/relationships/hyperlink" Target="https://login.consultant.ru/link/?req=doc&amp;base=LAW&amp;n=286689&amp;dst=100057" TargetMode="External"/><Relationship Id="rId17" Type="http://schemas.openxmlformats.org/officeDocument/2006/relationships/hyperlink" Target="https://login.consultant.ru/link/?req=doc&amp;base=LAW&amp;n=482834&amp;dst=100216" TargetMode="External"/><Relationship Id="rId25" Type="http://schemas.openxmlformats.org/officeDocument/2006/relationships/hyperlink" Target="https://login.consultant.ru/link/?req=doc&amp;base=LAW&amp;n=511272&amp;dst=12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72&amp;dst=1397" TargetMode="External"/><Relationship Id="rId20" Type="http://schemas.openxmlformats.org/officeDocument/2006/relationships/hyperlink" Target="https://login.consultant.ru/link/?req=doc&amp;base=LAW&amp;n=511272&amp;dst=13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25" TargetMode="External"/><Relationship Id="rId11" Type="http://schemas.openxmlformats.org/officeDocument/2006/relationships/hyperlink" Target="https://login.consultant.ru/link/?req=doc&amp;base=LAW&amp;n=511272&amp;dst=1397" TargetMode="External"/><Relationship Id="rId24" Type="http://schemas.openxmlformats.org/officeDocument/2006/relationships/hyperlink" Target="https://login.consultant.ru/link/?req=doc&amp;base=LAW&amp;n=511272&amp;dst=100628" TargetMode="External"/><Relationship Id="rId5" Type="http://schemas.openxmlformats.org/officeDocument/2006/relationships/hyperlink" Target="https://login.consultant.ru/link/?req=doc&amp;base=LAW&amp;n=482834&amp;dst=100216" TargetMode="External"/><Relationship Id="rId15" Type="http://schemas.openxmlformats.org/officeDocument/2006/relationships/hyperlink" Target="https://login.consultant.ru/link/?req=doc&amp;base=LAW&amp;n=511272&amp;dst=101235" TargetMode="External"/><Relationship Id="rId23" Type="http://schemas.openxmlformats.org/officeDocument/2006/relationships/hyperlink" Target="https://login.consultant.ru/link/?req=doc&amp;base=LAW&amp;n=286689&amp;dst=100060" TargetMode="External"/><Relationship Id="rId10" Type="http://schemas.openxmlformats.org/officeDocument/2006/relationships/hyperlink" Target="https://login.consultant.ru/link/?req=doc&amp;base=LAW&amp;n=511272&amp;dst=101242" TargetMode="External"/><Relationship Id="rId19" Type="http://schemas.openxmlformats.org/officeDocument/2006/relationships/hyperlink" Target="https://login.consultant.ru/link/?req=doc&amp;base=LAW&amp;n=482834&amp;dst=1002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st=101237" TargetMode="External"/><Relationship Id="rId14" Type="http://schemas.openxmlformats.org/officeDocument/2006/relationships/hyperlink" Target="https://login.consultant.ru/link/?req=doc&amp;base=LAW&amp;n=286689&amp;dst=100060" TargetMode="External"/><Relationship Id="rId22" Type="http://schemas.openxmlformats.org/officeDocument/2006/relationships/hyperlink" Target="https://login.consultant.ru/link/?req=doc&amp;base=LAW&amp;n=286689&amp;dst=1000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1420</Words>
  <Characters>8095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2025-09-25T07:22:00Z</dcterms:created>
  <dcterms:modified xsi:type="dcterms:W3CDTF">2025-10-30T04:40:00Z</dcterms:modified>
</cp:coreProperties>
</file>