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>к Положению о порядке получения федеральными государственными гражданскими служащими Управления Судебного департамента в  Республике Мордовия и районных судов Республики Мордовия 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C538F0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Управления Судебного департамента в Республике Мордовия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(Ф.И.О., должность федерального</w:t>
      </w:r>
      <w:proofErr w:type="gramEnd"/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C538F0" w:rsidRDefault="00C5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7F"/>
    <w:rsid w:val="00105FEC"/>
    <w:rsid w:val="001D2304"/>
    <w:rsid w:val="002015F0"/>
    <w:rsid w:val="0096107F"/>
    <w:rsid w:val="00B864B3"/>
    <w:rsid w:val="00C5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Моисеева</cp:lastModifiedBy>
  <cp:revision>2</cp:revision>
  <dcterms:created xsi:type="dcterms:W3CDTF">2024-09-13T05:51:00Z</dcterms:created>
  <dcterms:modified xsi:type="dcterms:W3CDTF">2024-09-13T05:51:00Z</dcterms:modified>
</cp:coreProperties>
</file>