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0A2" w:rsidRPr="00E420A2" w:rsidRDefault="00E420A2" w:rsidP="00E420A2">
      <w:pPr>
        <w:pStyle w:val="ConsPlusTitle"/>
        <w:jc w:val="center"/>
        <w:rPr>
          <w:rFonts w:ascii="Times New Roman" w:hAnsi="Times New Roman" w:cs="Times New Roman"/>
        </w:rPr>
      </w:pPr>
      <w:r w:rsidRPr="00E420A2">
        <w:rPr>
          <w:rFonts w:ascii="Times New Roman" w:hAnsi="Times New Roman" w:cs="Times New Roman"/>
        </w:rPr>
        <w:t>МИНИСТЕРСТВО ТРУДА И СОЦИАЛЬНОЙ ЗАЩИТЫ РОССИЙСКОЙ ФЕДЕРАЦИИ</w:t>
      </w:r>
    </w:p>
    <w:p w:rsidR="00E420A2" w:rsidRPr="00E420A2" w:rsidRDefault="00E420A2" w:rsidP="00E420A2">
      <w:pPr>
        <w:pStyle w:val="ConsPlusTitle"/>
        <w:jc w:val="center"/>
        <w:rPr>
          <w:rFonts w:ascii="Times New Roman" w:hAnsi="Times New Roman" w:cs="Times New Roman"/>
        </w:rPr>
      </w:pPr>
    </w:p>
    <w:p w:rsidR="00E420A2" w:rsidRPr="00E420A2" w:rsidRDefault="00E420A2" w:rsidP="00E420A2">
      <w:pPr>
        <w:pStyle w:val="ConsPlusTitle"/>
        <w:jc w:val="center"/>
        <w:rPr>
          <w:rFonts w:ascii="Times New Roman" w:hAnsi="Times New Roman" w:cs="Times New Roman"/>
        </w:rPr>
      </w:pPr>
      <w:r w:rsidRPr="00E420A2">
        <w:rPr>
          <w:rFonts w:ascii="Times New Roman" w:hAnsi="Times New Roman" w:cs="Times New Roman"/>
        </w:rPr>
        <w:t>МЕТОДИЧЕСКИЕ РЕКОМЕНДАЦИИ</w:t>
      </w:r>
    </w:p>
    <w:p w:rsidR="00E420A2" w:rsidRPr="00E420A2" w:rsidRDefault="00E420A2" w:rsidP="00E420A2">
      <w:pPr>
        <w:pStyle w:val="ConsPlusTitle"/>
        <w:jc w:val="center"/>
        <w:rPr>
          <w:rFonts w:ascii="Times New Roman" w:hAnsi="Times New Roman" w:cs="Times New Roman"/>
        </w:rPr>
      </w:pPr>
      <w:r w:rsidRPr="00E420A2">
        <w:rPr>
          <w:rFonts w:ascii="Times New Roman" w:hAnsi="Times New Roman" w:cs="Times New Roman"/>
        </w:rPr>
        <w:t>ПО ВОПРОСАМ ПРЕДСТАВЛЕНИЯ СВЕДЕНИЙ О ДОХОДАХ, РАСХОДАХ,</w:t>
      </w:r>
    </w:p>
    <w:p w:rsidR="00E420A2" w:rsidRPr="00E420A2" w:rsidRDefault="00E420A2" w:rsidP="00E420A2">
      <w:pPr>
        <w:pStyle w:val="ConsPlusTitle"/>
        <w:jc w:val="center"/>
        <w:rPr>
          <w:rFonts w:ascii="Times New Roman" w:hAnsi="Times New Roman" w:cs="Times New Roman"/>
        </w:rPr>
      </w:pPr>
      <w:r w:rsidRPr="00E420A2">
        <w:rPr>
          <w:rFonts w:ascii="Times New Roman" w:hAnsi="Times New Roman" w:cs="Times New Roman"/>
        </w:rPr>
        <w:t>ОБ ИМУЩЕСТВЕ И ОБЯЗАТЕЛЬСТВАХ ИМУЩЕСТВЕННОГО ХАРАКТЕРА</w:t>
      </w:r>
    </w:p>
    <w:p w:rsidR="00E420A2" w:rsidRPr="00E420A2" w:rsidRDefault="00E420A2" w:rsidP="00E420A2">
      <w:pPr>
        <w:pStyle w:val="ConsPlusTitle"/>
        <w:jc w:val="center"/>
        <w:rPr>
          <w:rFonts w:ascii="Times New Roman" w:hAnsi="Times New Roman" w:cs="Times New Roman"/>
        </w:rPr>
      </w:pPr>
      <w:r w:rsidRPr="00E420A2">
        <w:rPr>
          <w:rFonts w:ascii="Times New Roman" w:hAnsi="Times New Roman" w:cs="Times New Roman"/>
        </w:rPr>
        <w:t>И ЗАПОЛНЕНИЯ СООТВЕТСТВУЮЩЕЙ ФОРМЫ СПРАВКИ В 2026 ГОДУ</w:t>
      </w:r>
    </w:p>
    <w:p w:rsidR="00E420A2" w:rsidRPr="00E420A2" w:rsidRDefault="00E420A2" w:rsidP="00E420A2">
      <w:pPr>
        <w:pStyle w:val="ConsPlusTitle"/>
        <w:jc w:val="center"/>
        <w:rPr>
          <w:rFonts w:ascii="Times New Roman" w:hAnsi="Times New Roman" w:cs="Times New Roman"/>
        </w:rPr>
      </w:pPr>
      <w:r w:rsidRPr="00E420A2">
        <w:rPr>
          <w:rFonts w:ascii="Times New Roman" w:hAnsi="Times New Roman" w:cs="Times New Roman"/>
        </w:rPr>
        <w:t>(ЗА ОТЧЕТНЫЙ 2025 ГОД)</w:t>
      </w:r>
    </w:p>
    <w:p w:rsidR="00E420A2" w:rsidRPr="00E420A2" w:rsidRDefault="00E420A2" w:rsidP="00E420A2">
      <w:pPr>
        <w:pStyle w:val="ConsPlusNormal"/>
        <w:jc w:val="both"/>
        <w:rPr>
          <w:rFonts w:ascii="Times New Roman" w:hAnsi="Times New Roman" w:cs="Times New Roman"/>
        </w:rPr>
      </w:pPr>
    </w:p>
    <w:p w:rsidR="00E420A2" w:rsidRPr="00E420A2" w:rsidRDefault="00E420A2" w:rsidP="00E420A2">
      <w:pPr>
        <w:pStyle w:val="ConsPlusTitle"/>
        <w:ind w:firstLine="540"/>
        <w:jc w:val="both"/>
        <w:outlineLvl w:val="0"/>
        <w:rPr>
          <w:rFonts w:ascii="Times New Roman" w:hAnsi="Times New Roman" w:cs="Times New Roman"/>
        </w:rPr>
      </w:pPr>
      <w:r w:rsidRPr="00E420A2">
        <w:rPr>
          <w:rFonts w:ascii="Times New Roman" w:hAnsi="Times New Roman" w:cs="Times New Roman"/>
        </w:rPr>
        <w:t>Введение</w:t>
      </w:r>
      <w:bookmarkStart w:id="0" w:name="_GoBack"/>
      <w:bookmarkEnd w:id="0"/>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Данные Методические рекомендации разработаны с целью рассмотрения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 xml:space="preserve">В соответствии с </w:t>
      </w:r>
      <w:hyperlink r:id="rId5">
        <w:r w:rsidRPr="00E420A2">
          <w:rPr>
            <w:rFonts w:ascii="Times New Roman" w:hAnsi="Times New Roman" w:cs="Times New Roman"/>
            <w:color w:val="0000FF"/>
          </w:rPr>
          <w:t>пунктом 25</w:t>
        </w:r>
      </w:hyperlink>
      <w:r w:rsidRPr="00E420A2">
        <w:rPr>
          <w:rFonts w:ascii="Times New Roman" w:hAnsi="Times New Roman" w:cs="Times New Roman"/>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w:t>
      </w:r>
      <w:proofErr w:type="gramEnd"/>
      <w:r w:rsidRPr="00E420A2">
        <w:rPr>
          <w:rFonts w:ascii="Times New Roman" w:hAnsi="Times New Roman" w:cs="Times New Roman"/>
        </w:rPr>
        <w:t xml:space="preserve"> органам, государственным внебюджетным фондам Российской Федерации,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Исходя из положения пункта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государственным внебюджетным фондам Российской Федерации и иным организациям, созданным Российской Федерацией на основании законов, а также организациям, создаваемым для выполнения</w:t>
      </w:r>
      <w:proofErr w:type="gramEnd"/>
      <w:r w:rsidRPr="00E420A2">
        <w:rPr>
          <w:rFonts w:ascii="Times New Roman" w:hAnsi="Times New Roman" w:cs="Times New Roman"/>
        </w:rPr>
        <w:t xml:space="preserve"> задач, поставленных перед федеральными государственными органами, поручено при реализации требований законодательства о противодействии коррупции </w:t>
      </w:r>
      <w:proofErr w:type="gramStart"/>
      <w:r w:rsidRPr="00E420A2">
        <w:rPr>
          <w:rFonts w:ascii="Times New Roman" w:hAnsi="Times New Roman" w:cs="Times New Roman"/>
        </w:rPr>
        <w:t>руководствоваться</w:t>
      </w:r>
      <w:proofErr w:type="gramEnd"/>
      <w:r w:rsidRPr="00E420A2">
        <w:rPr>
          <w:rFonts w:ascii="Times New Roman" w:hAnsi="Times New Roman" w:cs="Times New Roman"/>
        </w:rPr>
        <w:t xml:space="preserve"> издаваемыми Минтрудом России методическими рекомендациями и другими инструктивно-методическими материалами.</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 xml:space="preserve">В свою очередь, исходя из Типового </w:t>
      </w:r>
      <w:hyperlink r:id="rId6">
        <w:r w:rsidRPr="00E420A2">
          <w:rPr>
            <w:rFonts w:ascii="Times New Roman" w:hAnsi="Times New Roman" w:cs="Times New Roman"/>
            <w:color w:val="0000FF"/>
          </w:rPr>
          <w:t>положения</w:t>
        </w:r>
      </w:hyperlink>
      <w:r w:rsidRPr="00E420A2">
        <w:rPr>
          <w:rFonts w:ascii="Times New Roman" w:hAnsi="Times New Roman" w:cs="Times New Roman"/>
        </w:rPr>
        <w:t xml:space="preserve"> о подразделении федерального государственного органа по профилактике коррупционных и иных правонарушений и Типового </w:t>
      </w:r>
      <w:hyperlink r:id="rId7">
        <w:r w:rsidRPr="00E420A2">
          <w:rPr>
            <w:rFonts w:ascii="Times New Roman" w:hAnsi="Times New Roman" w:cs="Times New Roman"/>
            <w:color w:val="0000FF"/>
          </w:rPr>
          <w:t>положения</w:t>
        </w:r>
      </w:hyperlink>
      <w:r w:rsidRPr="00E420A2">
        <w:rPr>
          <w:rFonts w:ascii="Times New Roman" w:hAnsi="Times New Roman" w:cs="Times New Roman"/>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 на оказание консультативной помощи по</w:t>
      </w:r>
      <w:proofErr w:type="gramEnd"/>
      <w:r w:rsidRPr="00E420A2">
        <w:rPr>
          <w:rFonts w:ascii="Times New Roman" w:hAnsi="Times New Roman" w:cs="Times New Roman"/>
        </w:rPr>
        <w:t xml:space="preserve">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 xml:space="preserve">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w:t>
      </w:r>
      <w:hyperlink r:id="rId8">
        <w:r w:rsidRPr="00E420A2">
          <w:rPr>
            <w:rFonts w:ascii="Times New Roman" w:hAnsi="Times New Roman" w:cs="Times New Roman"/>
            <w:color w:val="0000FF"/>
          </w:rPr>
          <w:t>законом</w:t>
        </w:r>
      </w:hyperlink>
      <w:r w:rsidRPr="00E420A2">
        <w:rPr>
          <w:rFonts w:ascii="Times New Roman" w:hAnsi="Times New Roman" w:cs="Times New Roman"/>
        </w:rPr>
        <w:t xml:space="preserve"> от 25 декабря 2008 г. N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w:t>
      </w:r>
      <w:proofErr w:type="gramEnd"/>
      <w:r w:rsidRPr="00E420A2">
        <w:rPr>
          <w:rFonts w:ascii="Times New Roman" w:hAnsi="Times New Roman" w:cs="Times New Roman"/>
        </w:rPr>
        <w:t xml:space="preserve">, </w:t>
      </w:r>
      <w:hyperlink r:id="rId9">
        <w:proofErr w:type="gramStart"/>
        <w:r w:rsidRPr="00E420A2">
          <w:rPr>
            <w:rFonts w:ascii="Times New Roman" w:hAnsi="Times New Roman" w:cs="Times New Roman"/>
            <w:color w:val="0000FF"/>
          </w:rPr>
          <w:t>форма</w:t>
        </w:r>
        <w:proofErr w:type="gramEnd"/>
      </w:hyperlink>
      <w:r w:rsidRPr="00E420A2">
        <w:rPr>
          <w:rFonts w:ascii="Times New Roman" w:hAnsi="Times New Roman" w:cs="Times New Roman"/>
        </w:rP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 xml:space="preserve">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w:t>
      </w:r>
      <w:r w:rsidRPr="00E420A2">
        <w:rPr>
          <w:rFonts w:ascii="Times New Roman" w:hAnsi="Times New Roman" w:cs="Times New Roman"/>
        </w:rPr>
        <w:lastRenderedPageBreak/>
        <w:t>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w:t>
      </w:r>
      <w:proofErr w:type="gramEnd"/>
      <w:r w:rsidRPr="00E420A2">
        <w:rPr>
          <w:rFonts w:ascii="Times New Roman" w:hAnsi="Times New Roman" w:cs="Times New Roman"/>
        </w:rPr>
        <w:t xml:space="preserve"> консультативную помощь такому подразделению.</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Российской Федерации или аналогичным подразделениям организаций, создаваемых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Вопросы, связанные с использованием специального программного обеспечения "Справки БК" (далее - СПО "Справки БК") версии 3.0.4 и выше, могут быть направлены исключительно сотрудниками 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а также сотрудниками органов субъектов Российской Федерации по профилактике коррупционных и иных правонарушений</w:t>
      </w:r>
      <w:proofErr w:type="gramEnd"/>
      <w:r w:rsidRPr="00E420A2">
        <w:rPr>
          <w:rFonts w:ascii="Times New Roman" w:hAnsi="Times New Roman" w:cs="Times New Roman"/>
        </w:rPr>
        <w:t xml:space="preserve"> на адрес электронной почты: spravki_bk@mintrud.gov.ru с указанием фамилии, имени, отчества (при наличии), должности, структурного подразделения, наименования органа публичной власти (организации), а также контактного номера телефона. Впоследствии поступившие вопросы будут передаваться представителями Минтруда России разработчикам СПО "Справки БК".</w:t>
      </w:r>
    </w:p>
    <w:p w:rsidR="00E420A2" w:rsidRPr="00E420A2" w:rsidRDefault="00E420A2" w:rsidP="00E420A2">
      <w:pPr>
        <w:pStyle w:val="ConsPlusNormal"/>
        <w:jc w:val="both"/>
        <w:rPr>
          <w:rFonts w:ascii="Times New Roman" w:hAnsi="Times New Roman" w:cs="Times New Roman"/>
        </w:rPr>
      </w:pPr>
    </w:p>
    <w:p w:rsidR="00E420A2" w:rsidRPr="00E420A2" w:rsidRDefault="00E420A2" w:rsidP="00E420A2">
      <w:pPr>
        <w:pStyle w:val="ConsPlusTitle"/>
        <w:jc w:val="center"/>
        <w:outlineLvl w:val="0"/>
        <w:rPr>
          <w:rFonts w:ascii="Times New Roman" w:hAnsi="Times New Roman" w:cs="Times New Roman"/>
        </w:rPr>
      </w:pPr>
      <w:r w:rsidRPr="00E420A2">
        <w:rPr>
          <w:rFonts w:ascii="Times New Roman" w:hAnsi="Times New Roman" w:cs="Times New Roman"/>
        </w:rPr>
        <w:t>I. Представление сведений о доходах, расходах, об имуществе</w:t>
      </w:r>
    </w:p>
    <w:p w:rsidR="00E420A2" w:rsidRPr="00E420A2" w:rsidRDefault="00E420A2" w:rsidP="00E420A2">
      <w:pPr>
        <w:pStyle w:val="ConsPlusTitle"/>
        <w:jc w:val="center"/>
        <w:rPr>
          <w:rFonts w:ascii="Times New Roman" w:hAnsi="Times New Roman" w:cs="Times New Roman"/>
        </w:rPr>
      </w:pPr>
      <w:r w:rsidRPr="00E420A2">
        <w:rPr>
          <w:rFonts w:ascii="Times New Roman" w:hAnsi="Times New Roman" w:cs="Times New Roman"/>
        </w:rPr>
        <w:t xml:space="preserve">и </w:t>
      </w:r>
      <w:proofErr w:type="gramStart"/>
      <w:r w:rsidRPr="00E420A2">
        <w:rPr>
          <w:rFonts w:ascii="Times New Roman" w:hAnsi="Times New Roman" w:cs="Times New Roman"/>
        </w:rPr>
        <w:t>обязательствах</w:t>
      </w:r>
      <w:proofErr w:type="gramEnd"/>
      <w:r w:rsidRPr="00E420A2">
        <w:rPr>
          <w:rFonts w:ascii="Times New Roman" w:hAnsi="Times New Roman" w:cs="Times New Roman"/>
        </w:rPr>
        <w:t xml:space="preserve"> имущественного характера</w:t>
      </w:r>
    </w:p>
    <w:p w:rsidR="00E420A2" w:rsidRPr="00E420A2" w:rsidRDefault="00E420A2" w:rsidP="00E420A2">
      <w:pPr>
        <w:pStyle w:val="ConsPlusNormal"/>
        <w:jc w:val="both"/>
        <w:rPr>
          <w:rFonts w:ascii="Times New Roman" w:hAnsi="Times New Roman" w:cs="Times New Roman"/>
        </w:rPr>
      </w:pP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1"/>
        <w:rPr>
          <w:rFonts w:ascii="Times New Roman" w:hAnsi="Times New Roman" w:cs="Times New Roman"/>
        </w:rPr>
      </w:pPr>
      <w:r w:rsidRPr="00E420A2">
        <w:rPr>
          <w:rFonts w:ascii="Times New Roman" w:hAnsi="Times New Roman" w:cs="Times New Roman"/>
        </w:rPr>
        <w:t>Лица, обязанные представлять сведения о доходах, расходах, об имуществе и обязательствах имущественного характера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 </w:t>
      </w:r>
      <w:proofErr w:type="gramStart"/>
      <w:r w:rsidRPr="00E420A2">
        <w:rPr>
          <w:rFonts w:ascii="Times New Roman" w:hAnsi="Times New Roman" w:cs="Times New Roman"/>
        </w:rPr>
        <w:t xml:space="preserve">Сведения о доходах, об имуществе и обязательствах имущественного характера, предусмотренные Федеральным </w:t>
      </w:r>
      <w:hyperlink r:id="rId10">
        <w:r w:rsidRPr="00E420A2">
          <w:rPr>
            <w:rFonts w:ascii="Times New Roman" w:hAnsi="Times New Roman" w:cs="Times New Roman"/>
            <w:color w:val="0000FF"/>
          </w:rPr>
          <w:t>законом</w:t>
        </w:r>
      </w:hyperlink>
      <w:r w:rsidRPr="00E420A2">
        <w:rPr>
          <w:rFonts w:ascii="Times New Roman" w:hAnsi="Times New Roman" w:cs="Times New Roman"/>
        </w:rPr>
        <w:t xml:space="preserve"> от 25 декабря 2008 г. N 273-ФЗ "О противодействии коррупции", и сведения о расходах, предусмотренные Федеральным </w:t>
      </w:r>
      <w:hyperlink r:id="rId11">
        <w:r w:rsidRPr="00E420A2">
          <w:rPr>
            <w:rFonts w:ascii="Times New Roman" w:hAnsi="Times New Roman" w:cs="Times New Roman"/>
            <w:color w:val="0000FF"/>
          </w:rPr>
          <w:t>законом</w:t>
        </w:r>
      </w:hyperlink>
      <w:r w:rsidRPr="00E420A2">
        <w:rPr>
          <w:rFonts w:ascii="Times New Roman" w:hAnsi="Times New Roman" w:cs="Times New Roman"/>
        </w:rPr>
        <w:t xml:space="preserve"> от 3 декабря 2012 г. N 230-ФЗ "О контроле за соответствием расходов лиц, замещающих государственные должности, и иных лиц их доходам" (далее совместно - Сведения), при наличии оснований представляются по </w:t>
      </w:r>
      <w:hyperlink r:id="rId12">
        <w:r w:rsidRPr="00E420A2">
          <w:rPr>
            <w:rFonts w:ascii="Times New Roman" w:hAnsi="Times New Roman" w:cs="Times New Roman"/>
            <w:color w:val="0000FF"/>
          </w:rPr>
          <w:t>форме</w:t>
        </w:r>
      </w:hyperlink>
      <w:r w:rsidRPr="00E420A2">
        <w:rPr>
          <w:rFonts w:ascii="Times New Roman" w:hAnsi="Times New Roman" w:cs="Times New Roman"/>
        </w:rPr>
        <w:t xml:space="preserve"> справки</w:t>
      </w:r>
      <w:proofErr w:type="gramEnd"/>
      <w:r w:rsidRPr="00E420A2">
        <w:rPr>
          <w:rFonts w:ascii="Times New Roman" w:hAnsi="Times New Roman" w:cs="Times New Roman"/>
        </w:rPr>
        <w:t xml:space="preserve">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2)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3) работниками государственных внебюджетных фондов Российской Федерации, государственных корпораций (компаний), публично-правовых компаний, иных организаций, созданных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w:t>
      </w:r>
      <w:proofErr w:type="gramEnd"/>
      <w:r w:rsidRPr="00E420A2">
        <w:rPr>
          <w:rFonts w:ascii="Times New Roman" w:hAnsi="Times New Roman" w:cs="Times New Roman"/>
        </w:rPr>
        <w:t xml:space="preserve"> корпораций (компаний), публично-правовых компаний, организаций;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4)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5)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w:t>
      </w:r>
      <w:r w:rsidRPr="00E420A2">
        <w:rPr>
          <w:rFonts w:ascii="Times New Roman" w:hAnsi="Times New Roman" w:cs="Times New Roman"/>
        </w:rPr>
        <w:lastRenderedPageBreak/>
        <w:t>государственными органами;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6)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7)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8) иными лицами в соответствии с законодательством Российской Федерации.</w:t>
      </w:r>
    </w:p>
    <w:p w:rsidR="00E420A2" w:rsidRPr="00E420A2" w:rsidRDefault="00E420A2" w:rsidP="00E420A2">
      <w:pPr>
        <w:pStyle w:val="ConsPlusNormal"/>
        <w:ind w:firstLine="540"/>
        <w:jc w:val="both"/>
        <w:rPr>
          <w:rFonts w:ascii="Times New Roman" w:hAnsi="Times New Roman" w:cs="Times New Roman"/>
        </w:rPr>
      </w:pPr>
      <w:bookmarkStart w:id="1" w:name="P35"/>
      <w:bookmarkEnd w:id="1"/>
      <w:r w:rsidRPr="00E420A2">
        <w:rPr>
          <w:rFonts w:ascii="Times New Roman" w:hAnsi="Times New Roman" w:cs="Times New Roman"/>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 государственной должности Российской Федерации, государственной должности субъекта Российской Федерации, муниципальной должности;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2) любой должности государственной службы Российской Федерации;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3) должности муниципальной службы, включенной в перечни, утвержденные нормативными правовыми актами Российской Федерации, должность главы местной администрации по контракту;</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4) должности в государственных внебюджетных фондах Российской Федерации, государственных корпорациях (компаниях), публично-правовых компаниях, иных организациях, созданных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w:t>
      </w:r>
      <w:proofErr w:type="gramEnd"/>
      <w:r w:rsidRPr="00E420A2">
        <w:rPr>
          <w:rFonts w:ascii="Times New Roman" w:hAnsi="Times New Roman" w:cs="Times New Roman"/>
        </w:rPr>
        <w:t xml:space="preserve"> (компаний), публично-правовых компаний, организаций;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7) должности атамана Всероссийского казачьего общества;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9) иных должностей в соответствии с законодательством Российской Федерации.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3. </w:t>
      </w:r>
      <w:proofErr w:type="gramStart"/>
      <w:r w:rsidRPr="00E420A2">
        <w:rPr>
          <w:rFonts w:ascii="Times New Roman" w:hAnsi="Times New Roman" w:cs="Times New Roman"/>
        </w:rPr>
        <w:t xml:space="preserve">Государственный служащий Российской Федерации (далее - государственный служащий)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о доходах, об имуществе и обязательствах имущественного характера при рассмотрении вопроса о включении в названный резерв согласно </w:t>
      </w:r>
      <w:hyperlink r:id="rId13">
        <w:r w:rsidRPr="00E420A2">
          <w:rPr>
            <w:rFonts w:ascii="Times New Roman" w:hAnsi="Times New Roman" w:cs="Times New Roman"/>
            <w:color w:val="0000FF"/>
          </w:rPr>
          <w:t>Указу</w:t>
        </w:r>
      </w:hyperlink>
      <w:r w:rsidRPr="00E420A2">
        <w:rPr>
          <w:rFonts w:ascii="Times New Roman" w:hAnsi="Times New Roman" w:cs="Times New Roman"/>
        </w:rPr>
        <w:t xml:space="preserve"> Президента Российской Федерации от 22 января 2024 г. N 61 "О федеральном кадровом резерве</w:t>
      </w:r>
      <w:proofErr w:type="gramEnd"/>
      <w:r w:rsidRPr="00E420A2">
        <w:rPr>
          <w:rFonts w:ascii="Times New Roman" w:hAnsi="Times New Roman" w:cs="Times New Roman"/>
        </w:rPr>
        <w:t xml:space="preserve"> на государственной гражданской службе Российской Федерации" (далее - Указ Президента Российской Федерации N 61).</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При заполнении с использованием СПО "Справки БК" версии 2.5.5 или версии 3.0.4 титульного листа справки: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в строке "Куда подается справка" </w:t>
      </w:r>
      <w:proofErr w:type="gramStart"/>
      <w:r w:rsidRPr="00E420A2">
        <w:rPr>
          <w:rFonts w:ascii="Times New Roman" w:hAnsi="Times New Roman" w:cs="Times New Roman"/>
        </w:rPr>
        <w:t>возможно</w:t>
      </w:r>
      <w:proofErr w:type="gramEnd"/>
      <w:r w:rsidRPr="00E420A2">
        <w:rPr>
          <w:rFonts w:ascii="Times New Roman" w:hAnsi="Times New Roman" w:cs="Times New Roman"/>
        </w:rPr>
        <w:t xml:space="preserve"> указать Управление Президента Российской Федерации по вопросам государственной службы, кадров и противодействия коррупции либо кадровую службу или иное уполномоченное подразделение государственного органа, обеспечивающее деятельность лица, обладающего полномочиями по выдвижению кандидатов для включения в федеральный кадровый резерв;</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в строке "В </w:t>
      </w:r>
      <w:proofErr w:type="gramStart"/>
      <w:r w:rsidRPr="00E420A2">
        <w:rPr>
          <w:rFonts w:ascii="Times New Roman" w:hAnsi="Times New Roman" w:cs="Times New Roman"/>
        </w:rPr>
        <w:t>связи</w:t>
      </w:r>
      <w:proofErr w:type="gramEnd"/>
      <w:r w:rsidRPr="00E420A2">
        <w:rPr>
          <w:rFonts w:ascii="Times New Roman" w:hAnsi="Times New Roman" w:cs="Times New Roman"/>
        </w:rPr>
        <w:t xml:space="preserve"> с чем подается справка" рекомендуется выбрать "иное" и указать, что лицо претендует на включение в федеральный кадровый резерв.</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r:id="rId14">
        <w:r w:rsidRPr="00E420A2">
          <w:rPr>
            <w:rFonts w:ascii="Times New Roman" w:hAnsi="Times New Roman" w:cs="Times New Roman"/>
            <w:color w:val="0000FF"/>
          </w:rPr>
          <w:t>пункт 4</w:t>
        </w:r>
      </w:hyperlink>
      <w:r w:rsidRPr="00E420A2">
        <w:rPr>
          <w:rFonts w:ascii="Times New Roman" w:hAnsi="Times New Roman" w:cs="Times New Roman"/>
        </w:rP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E420A2">
        <w:rPr>
          <w:rFonts w:ascii="Times New Roman" w:hAnsi="Times New Roman" w:cs="Times New Roman"/>
        </w:rPr>
        <w:t xml:space="preserve">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w:t>
      </w:r>
      <w:r w:rsidRPr="00E420A2">
        <w:rPr>
          <w:rFonts w:ascii="Times New Roman" w:hAnsi="Times New Roman" w:cs="Times New Roman"/>
        </w:rPr>
        <w:lastRenderedPageBreak/>
        <w:t>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w:t>
      </w:r>
    </w:p>
    <w:p w:rsidR="00E420A2" w:rsidRPr="00E420A2" w:rsidRDefault="00E420A2" w:rsidP="00E420A2">
      <w:pPr>
        <w:pStyle w:val="ConsPlusNormal"/>
        <w:ind w:firstLine="540"/>
        <w:jc w:val="both"/>
        <w:rPr>
          <w:rFonts w:ascii="Times New Roman" w:hAnsi="Times New Roman" w:cs="Times New Roman"/>
        </w:rPr>
      </w:pPr>
      <w:bookmarkStart w:id="2" w:name="P50"/>
      <w:bookmarkEnd w:id="2"/>
      <w:r w:rsidRPr="00E420A2">
        <w:rPr>
          <w:rFonts w:ascii="Times New Roman" w:hAnsi="Times New Roman" w:cs="Times New Roman"/>
        </w:rPr>
        <w:t xml:space="preserve">4. </w:t>
      </w:r>
      <w:proofErr w:type="gramStart"/>
      <w:r w:rsidRPr="00E420A2">
        <w:rPr>
          <w:rFonts w:ascii="Times New Roman" w:hAnsi="Times New Roman" w:cs="Times New Roman"/>
        </w:rPr>
        <w:t xml:space="preserve">Сведения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установленный нормативными правовыми актами Российской Федерации (см., например, </w:t>
      </w:r>
      <w:hyperlink r:id="rId15">
        <w:r w:rsidRPr="00E420A2">
          <w:rPr>
            <w:rFonts w:ascii="Times New Roman" w:hAnsi="Times New Roman" w:cs="Times New Roman"/>
            <w:color w:val="0000FF"/>
          </w:rPr>
          <w:t>Указ</w:t>
        </w:r>
      </w:hyperlink>
      <w:r w:rsidRPr="00E420A2">
        <w:rPr>
          <w:rFonts w:ascii="Times New Roman" w:hAnsi="Times New Roman" w:cs="Times New Roman"/>
        </w:rPr>
        <w:t xml:space="preserve">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w:t>
      </w:r>
      <w:proofErr w:type="gramEnd"/>
      <w:r w:rsidRPr="00E420A2">
        <w:rPr>
          <w:rFonts w:ascii="Times New Roman" w:hAnsi="Times New Roman" w:cs="Times New Roman"/>
        </w:rPr>
        <w:t xml:space="preserve">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Аналогично в отношении муниципальных служащих. Необходимо учитывать особенность заполнения </w:t>
      </w:r>
      <w:hyperlink r:id="rId16">
        <w:r w:rsidRPr="00E420A2">
          <w:rPr>
            <w:rFonts w:ascii="Times New Roman" w:hAnsi="Times New Roman" w:cs="Times New Roman"/>
            <w:color w:val="0000FF"/>
          </w:rPr>
          <w:t>справки</w:t>
        </w:r>
      </w:hyperlink>
      <w:r w:rsidRPr="00E420A2">
        <w:rPr>
          <w:rFonts w:ascii="Times New Roman" w:hAnsi="Times New Roman" w:cs="Times New Roman"/>
        </w:rPr>
        <w:t xml:space="preserve"> данной категорией лиц, предусмотренной </w:t>
      </w:r>
      <w:hyperlink w:anchor="P428">
        <w:r w:rsidRPr="00E420A2">
          <w:rPr>
            <w:rFonts w:ascii="Times New Roman" w:hAnsi="Times New Roman" w:cs="Times New Roman"/>
            <w:color w:val="0000FF"/>
          </w:rPr>
          <w:t>пунктом 92</w:t>
        </w:r>
      </w:hyperlink>
      <w:r w:rsidRPr="00E420A2">
        <w:rPr>
          <w:rFonts w:ascii="Times New Roman" w:hAnsi="Times New Roman" w:cs="Times New Roman"/>
        </w:rPr>
        <w:t xml:space="preserve"> настоящих Методических рекомендаций.</w:t>
      </w:r>
    </w:p>
    <w:p w:rsidR="00E420A2" w:rsidRPr="00E420A2" w:rsidRDefault="00E420A2" w:rsidP="00E420A2">
      <w:pPr>
        <w:pStyle w:val="ConsPlusNormal"/>
        <w:ind w:firstLine="540"/>
        <w:jc w:val="both"/>
        <w:rPr>
          <w:rFonts w:ascii="Times New Roman" w:hAnsi="Times New Roman" w:cs="Times New Roman"/>
        </w:rPr>
      </w:pPr>
      <w:bookmarkStart w:id="3" w:name="P51"/>
      <w:bookmarkEnd w:id="3"/>
      <w:r w:rsidRPr="00E420A2">
        <w:rPr>
          <w:rFonts w:ascii="Times New Roman" w:hAnsi="Times New Roman" w:cs="Times New Roman"/>
        </w:rPr>
        <w:t>5. 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1"/>
        <w:rPr>
          <w:rFonts w:ascii="Times New Roman" w:hAnsi="Times New Roman" w:cs="Times New Roman"/>
        </w:rPr>
      </w:pPr>
      <w:r w:rsidRPr="00E420A2">
        <w:rPr>
          <w:rFonts w:ascii="Times New Roman" w:hAnsi="Times New Roman" w:cs="Times New Roman"/>
        </w:rPr>
        <w:t>Обязательность представления Сведений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6. </w:t>
      </w:r>
      <w:proofErr w:type="gramStart"/>
      <w:r w:rsidRPr="00E420A2">
        <w:rPr>
          <w:rFonts w:ascii="Times New Roman" w:hAnsi="Times New Roman" w:cs="Times New Roman"/>
        </w:rPr>
        <w:t xml:space="preserve">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w:t>
      </w:r>
      <w:hyperlink r:id="rId17">
        <w:r w:rsidRPr="00E420A2">
          <w:rPr>
            <w:rFonts w:ascii="Times New Roman" w:hAnsi="Times New Roman" w:cs="Times New Roman"/>
            <w:color w:val="0000FF"/>
          </w:rPr>
          <w:t>N 5-ФКЗ</w:t>
        </w:r>
      </w:hyperlink>
      <w:r w:rsidRPr="00E420A2">
        <w:rPr>
          <w:rFonts w:ascii="Times New Roman" w:hAnsi="Times New Roman" w:cs="Times New Roman"/>
        </w:rPr>
        <w:t xml:space="preserve"> "О принятии в Российскую Федерацию Донецкой Народной Республики и образовании в составе Российской Федерации нового субъекта - Донецкой</w:t>
      </w:r>
      <w:proofErr w:type="gramEnd"/>
      <w:r w:rsidRPr="00E420A2">
        <w:rPr>
          <w:rFonts w:ascii="Times New Roman" w:hAnsi="Times New Roman" w:cs="Times New Roman"/>
        </w:rPr>
        <w:t xml:space="preserve"> </w:t>
      </w:r>
      <w:proofErr w:type="gramStart"/>
      <w:r w:rsidRPr="00E420A2">
        <w:rPr>
          <w:rFonts w:ascii="Times New Roman" w:hAnsi="Times New Roman" w:cs="Times New Roman"/>
        </w:rPr>
        <w:t xml:space="preserve">Народной Республики", от 4 октября 2022 г. </w:t>
      </w:r>
      <w:hyperlink r:id="rId18">
        <w:r w:rsidRPr="00E420A2">
          <w:rPr>
            <w:rFonts w:ascii="Times New Roman" w:hAnsi="Times New Roman" w:cs="Times New Roman"/>
            <w:color w:val="0000FF"/>
          </w:rPr>
          <w:t>N 6-ФКЗ</w:t>
        </w:r>
      </w:hyperlink>
      <w:r w:rsidRPr="00E420A2">
        <w:rPr>
          <w:rFonts w:ascii="Times New Roman" w:hAnsi="Times New Roman" w:cs="Times New Roman"/>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19">
        <w:r w:rsidRPr="00E420A2">
          <w:rPr>
            <w:rFonts w:ascii="Times New Roman" w:hAnsi="Times New Roman" w:cs="Times New Roman"/>
            <w:color w:val="0000FF"/>
          </w:rPr>
          <w:t>N 7-ФКЗ</w:t>
        </w:r>
      </w:hyperlink>
      <w:r w:rsidRPr="00E420A2">
        <w:rPr>
          <w:rFonts w:ascii="Times New Roman" w:hAnsi="Times New Roman" w:cs="Times New Roman"/>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0">
        <w:r w:rsidRPr="00E420A2">
          <w:rPr>
            <w:rFonts w:ascii="Times New Roman" w:hAnsi="Times New Roman" w:cs="Times New Roman"/>
            <w:color w:val="0000FF"/>
          </w:rPr>
          <w:t>N 8-ФКЗ</w:t>
        </w:r>
      </w:hyperlink>
      <w:r w:rsidRPr="00E420A2">
        <w:rPr>
          <w:rFonts w:ascii="Times New Roman" w:hAnsi="Times New Roman" w:cs="Times New Roman"/>
        </w:rPr>
        <w:t xml:space="preserve"> "О</w:t>
      </w:r>
      <w:proofErr w:type="gramEnd"/>
      <w:r w:rsidRPr="00E420A2">
        <w:rPr>
          <w:rFonts w:ascii="Times New Roman" w:hAnsi="Times New Roman" w:cs="Times New Roman"/>
        </w:rPr>
        <w:t xml:space="preserve"> </w:t>
      </w:r>
      <w:proofErr w:type="gramStart"/>
      <w:r w:rsidRPr="00E420A2">
        <w:rPr>
          <w:rFonts w:ascii="Times New Roman" w:hAnsi="Times New Roman" w:cs="Times New Roman"/>
        </w:rPr>
        <w:t xml:space="preserve">принятии в Российскую Федерацию Херсонской области и образовании в составе Российской Федерации нового субъекта - Херсонской области" и </w:t>
      </w:r>
      <w:hyperlink r:id="rId21">
        <w:r w:rsidRPr="00E420A2">
          <w:rPr>
            <w:rFonts w:ascii="Times New Roman" w:hAnsi="Times New Roman" w:cs="Times New Roman"/>
            <w:color w:val="0000FF"/>
          </w:rPr>
          <w:t>Указа</w:t>
        </w:r>
      </w:hyperlink>
      <w:r w:rsidRPr="00E420A2">
        <w:rPr>
          <w:rFonts w:ascii="Times New Roman" w:hAnsi="Times New Roman" w:cs="Times New Roman"/>
        </w:rP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w:t>
      </w:r>
      <w:proofErr w:type="gramEnd"/>
      <w:r w:rsidRPr="00E420A2">
        <w:rPr>
          <w:rFonts w:ascii="Times New Roman" w:hAnsi="Times New Roman" w:cs="Times New Roman"/>
        </w:rPr>
        <w:t xml:space="preserve"> 2026 года.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7. </w:t>
      </w:r>
      <w:proofErr w:type="gramStart"/>
      <w:r w:rsidRPr="00E420A2">
        <w:rPr>
          <w:rFonts w:ascii="Times New Roman" w:hAnsi="Times New Roman" w:cs="Times New Roman"/>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претендующие на замещение должностей федеральной государственной службы, предусмотренных соответствующим</w:t>
      </w:r>
      <w:proofErr w:type="gramEnd"/>
      <w:r w:rsidRPr="00E420A2">
        <w:rPr>
          <w:rFonts w:ascii="Times New Roman" w:hAnsi="Times New Roman" w:cs="Times New Roman"/>
        </w:rPr>
        <w:t xml:space="preserve"> перечнем должностей, не представляют Сведения в случае если:</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 xml:space="preserve">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w:t>
      </w:r>
      <w:r w:rsidRPr="00E420A2">
        <w:rPr>
          <w:rFonts w:ascii="Times New Roman" w:hAnsi="Times New Roman" w:cs="Times New Roman"/>
        </w:rPr>
        <w:lastRenderedPageBreak/>
        <w:t>области</w:t>
      </w:r>
      <w:proofErr w:type="gramEnd"/>
      <w:r w:rsidRPr="00E420A2">
        <w:rPr>
          <w:rFonts w:ascii="Times New Roman" w:hAnsi="Times New Roman" w:cs="Times New Roman"/>
        </w:rPr>
        <w:t>, Херсонской области и Украины.</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Дополнительные пояснения содержатся в Инструктивно-методических </w:t>
      </w:r>
      <w:hyperlink r:id="rId22">
        <w:r w:rsidRPr="00E420A2">
          <w:rPr>
            <w:rFonts w:ascii="Times New Roman" w:hAnsi="Times New Roman" w:cs="Times New Roman"/>
            <w:color w:val="0000FF"/>
          </w:rPr>
          <w:t>материалах</w:t>
        </w:r>
      </w:hyperlink>
      <w:r w:rsidRPr="00E420A2">
        <w:rPr>
          <w:rFonts w:ascii="Times New Roman" w:hAnsi="Times New Roman" w:cs="Times New Roman"/>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3">
        <w:r w:rsidRPr="00E420A2">
          <w:rPr>
            <w:rFonts w:ascii="Times New Roman" w:hAnsi="Times New Roman" w:cs="Times New Roman"/>
            <w:color w:val="0000FF"/>
          </w:rPr>
          <w:t>https://mintrud.gov.ru/ministry/programms/anticorruption/9/23</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8.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9. </w:t>
      </w:r>
      <w:proofErr w:type="gramStart"/>
      <w:r w:rsidRPr="00E420A2">
        <w:rPr>
          <w:rFonts w:ascii="Times New Roman" w:hAnsi="Times New Roman" w:cs="Times New Roman"/>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w:t>
      </w:r>
      <w:proofErr w:type="gramEnd"/>
      <w:r w:rsidRPr="00E420A2">
        <w:rPr>
          <w:rFonts w:ascii="Times New Roman" w:hAnsi="Times New Roman" w:cs="Times New Roman"/>
        </w:rPr>
        <w:t xml:space="preserve">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Вышеуказанные лица не представляют Сведения в рамках декларационной кампании 2026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Дополнительные пояснения содержатся в Инструктивно-методических </w:t>
      </w:r>
      <w:hyperlink r:id="rId24">
        <w:r w:rsidRPr="00E420A2">
          <w:rPr>
            <w:rFonts w:ascii="Times New Roman" w:hAnsi="Times New Roman" w:cs="Times New Roman"/>
            <w:color w:val="0000FF"/>
          </w:rPr>
          <w:t>материалах</w:t>
        </w:r>
      </w:hyperlink>
      <w:r w:rsidRPr="00E420A2">
        <w:rPr>
          <w:rFonts w:ascii="Times New Roman" w:hAnsi="Times New Roman" w:cs="Times New Roman"/>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5">
        <w:r w:rsidRPr="00E420A2">
          <w:rPr>
            <w:rFonts w:ascii="Times New Roman" w:hAnsi="Times New Roman" w:cs="Times New Roman"/>
            <w:color w:val="0000FF"/>
          </w:rPr>
          <w:t>https://mintrud.gov.ru/ministry/programms/anticorruption/9/23</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10. </w:t>
      </w:r>
      <w:proofErr w:type="gramStart"/>
      <w:r w:rsidRPr="00E420A2">
        <w:rPr>
          <w:rFonts w:ascii="Times New Roman" w:hAnsi="Times New Roman" w:cs="Times New Roman"/>
        </w:rPr>
        <w:t xml:space="preserve">Лица, призванные на военную службу по мобилизации или заключившие в соответствии с </w:t>
      </w:r>
      <w:hyperlink r:id="rId26">
        <w:r w:rsidRPr="00E420A2">
          <w:rPr>
            <w:rFonts w:ascii="Times New Roman" w:hAnsi="Times New Roman" w:cs="Times New Roman"/>
            <w:color w:val="0000FF"/>
          </w:rPr>
          <w:t>пунктом 7 статьи 38</w:t>
        </w:r>
      </w:hyperlink>
      <w:r w:rsidRPr="00E420A2">
        <w:rPr>
          <w:rFonts w:ascii="Times New Roman" w:hAnsi="Times New Roman" w:cs="Times New Roman"/>
        </w:rP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11. </w:t>
      </w:r>
      <w:proofErr w:type="gramStart"/>
      <w:r w:rsidRPr="00E420A2">
        <w:rPr>
          <w:rFonts w:ascii="Times New Roman" w:hAnsi="Times New Roman" w:cs="Times New Roman"/>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27">
        <w:r w:rsidRPr="00E420A2">
          <w:rPr>
            <w:rFonts w:ascii="Times New Roman" w:hAnsi="Times New Roman" w:cs="Times New Roman"/>
            <w:color w:val="0000FF"/>
          </w:rPr>
          <w:t>пунктом 7 статьи 38</w:t>
        </w:r>
      </w:hyperlink>
      <w:r w:rsidRPr="00E420A2">
        <w:rPr>
          <w:rFonts w:ascii="Times New Roman" w:hAnsi="Times New Roman" w:cs="Times New Roman"/>
        </w:rP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w:t>
      </w:r>
      <w:proofErr w:type="gramEnd"/>
      <w:r w:rsidRPr="00E420A2">
        <w:rPr>
          <w:rFonts w:ascii="Times New Roman" w:hAnsi="Times New Roman" w:cs="Times New Roman"/>
        </w:rPr>
        <w:t xml:space="preserve">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E420A2" w:rsidRPr="00E420A2" w:rsidRDefault="00E420A2" w:rsidP="00E420A2">
      <w:pPr>
        <w:pStyle w:val="ConsPlusNormal"/>
        <w:ind w:firstLine="540"/>
        <w:jc w:val="both"/>
        <w:rPr>
          <w:rFonts w:ascii="Times New Roman" w:hAnsi="Times New Roman" w:cs="Times New Roman"/>
        </w:rPr>
      </w:pPr>
      <w:bookmarkStart w:id="4" w:name="P67"/>
      <w:bookmarkEnd w:id="4"/>
      <w:r w:rsidRPr="00E420A2">
        <w:rPr>
          <w:rFonts w:ascii="Times New Roman" w:hAnsi="Times New Roman" w:cs="Times New Roman"/>
        </w:rPr>
        <w:t xml:space="preserve">12.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75">
        <w:r w:rsidRPr="00E420A2">
          <w:rPr>
            <w:rFonts w:ascii="Times New Roman" w:hAnsi="Times New Roman" w:cs="Times New Roman"/>
            <w:color w:val="0000FF"/>
          </w:rPr>
          <w:t>пункте 14</w:t>
        </w:r>
      </w:hyperlink>
      <w:r w:rsidRPr="00E420A2">
        <w:rPr>
          <w:rFonts w:ascii="Times New Roman" w:hAnsi="Times New Roman" w:cs="Times New Roman"/>
        </w:rPr>
        <w:t xml:space="preserve"> настоящих Методических рекомендаций.</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1"/>
        <w:rPr>
          <w:rFonts w:ascii="Times New Roman" w:hAnsi="Times New Roman" w:cs="Times New Roman"/>
        </w:rPr>
      </w:pPr>
      <w:r w:rsidRPr="00E420A2">
        <w:rPr>
          <w:rFonts w:ascii="Times New Roman" w:hAnsi="Times New Roman" w:cs="Times New Roman"/>
        </w:rPr>
        <w:t>Сроки представления Сведений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13. Граждане представляют сведения о доходах, об имуществе и обязательствах имущественного характера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w:t>
      </w:r>
      <w:r w:rsidRPr="00E420A2">
        <w:rPr>
          <w:rFonts w:ascii="Times New Roman" w:hAnsi="Times New Roman" w:cs="Times New Roman"/>
        </w:rPr>
        <w:lastRenderedPageBreak/>
        <w:t>документов) с учетом особенностей, указанных в настоящих Методических рекомендациях.</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В случае</w:t>
      </w:r>
      <w:proofErr w:type="gramStart"/>
      <w:r w:rsidRPr="00E420A2">
        <w:rPr>
          <w:rFonts w:ascii="Times New Roman" w:hAnsi="Times New Roman" w:cs="Times New Roman"/>
        </w:rPr>
        <w:t>,</w:t>
      </w:r>
      <w:proofErr w:type="gramEnd"/>
      <w:r w:rsidRPr="00E420A2">
        <w:rPr>
          <w:rFonts w:ascii="Times New Roman" w:hAnsi="Times New Roman" w:cs="Times New Roman"/>
        </w:rPr>
        <w:t xml:space="preserve">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они представляются в течение четырех месяцев со дня назначения на такую должность.</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о доходах, об имуществе и обязательствах имущественного характера. Сведения о доходах, об имуществе и обязательствах имущественного характера представляются перед назначением на должность государственной гражданской службы Российской Федерации.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Атаманы войсковых казачьих обществ, избранные высшим органом управления войсковых казачьих обществ, представляют сведения о доходах, об имуществе и обязательствах имущественного характера при внесении Президенту Российской Федерации представления об утверждении атамана войскового казачьего общества.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Гражданин, претендующий на замещение должности атамана Всероссийского казачьего общества, представляет сведения о доходах, об имуществе и обязательствах имущественного характера при подаче документов для подготовки представления о назначении на указанную должность.</w:t>
      </w:r>
    </w:p>
    <w:p w:rsidR="00E420A2" w:rsidRPr="00E420A2" w:rsidRDefault="00E420A2" w:rsidP="00E420A2">
      <w:pPr>
        <w:pStyle w:val="ConsPlusNormal"/>
        <w:ind w:firstLine="540"/>
        <w:jc w:val="both"/>
        <w:rPr>
          <w:rFonts w:ascii="Times New Roman" w:hAnsi="Times New Roman" w:cs="Times New Roman"/>
        </w:rPr>
      </w:pPr>
      <w:bookmarkStart w:id="5" w:name="P75"/>
      <w:bookmarkEnd w:id="5"/>
      <w:r w:rsidRPr="00E420A2">
        <w:rPr>
          <w:rFonts w:ascii="Times New Roman" w:hAnsi="Times New Roman" w:cs="Times New Roman"/>
        </w:rPr>
        <w:t>14. Государственные служащие, претендующие на замещение должности государственной службы в данном государственном органе, включенной в перечень должностей, представляют сведения о доходах, об имуществе и обязательствах имущественного характера до издания акта о назначении на должность. Аналогично в отношении муниципальных служащих и в отношении государственных служащих, назначаемых на любые должности в порядке перевода из другого государственного органа.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15. Служащие (работники) представляют Сведения не позднее 30 апреля года, следующего за годом, в котором возникли основания для представления сведений о расходах в соответствии с Федеральным </w:t>
      </w:r>
      <w:hyperlink r:id="rId28">
        <w:r w:rsidRPr="00E420A2">
          <w:rPr>
            <w:rFonts w:ascii="Times New Roman" w:hAnsi="Times New Roman" w:cs="Times New Roman"/>
            <w:color w:val="0000FF"/>
          </w:rPr>
          <w:t>законом</w:t>
        </w:r>
      </w:hyperlink>
      <w:r w:rsidRPr="00E420A2">
        <w:rPr>
          <w:rFonts w:ascii="Times New Roman" w:hAnsi="Times New Roman" w:cs="Times New Roman"/>
        </w:rPr>
        <w:t xml:space="preserve"> от 3 декабря 2012 г. N 230-ФЗ "О </w:t>
      </w:r>
      <w:proofErr w:type="gramStart"/>
      <w:r w:rsidRPr="00E420A2">
        <w:rPr>
          <w:rFonts w:ascii="Times New Roman" w:hAnsi="Times New Roman" w:cs="Times New Roman"/>
        </w:rPr>
        <w:t>контроле за</w:t>
      </w:r>
      <w:proofErr w:type="gramEnd"/>
      <w:r w:rsidRPr="00E420A2">
        <w:rPr>
          <w:rFonts w:ascii="Times New Roman" w:hAnsi="Times New Roman" w:cs="Times New Roman"/>
        </w:rPr>
        <w:t xml:space="preserve"> соответствием расходов лиц, замещающих государственные должности, и иных лиц их доходам".</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16. Сведения могут быть представлены служащим (работником) в любое время, начиная с 1 января года, следующего </w:t>
      </w:r>
      <w:proofErr w:type="gramStart"/>
      <w:r w:rsidRPr="00E420A2">
        <w:rPr>
          <w:rFonts w:ascii="Times New Roman" w:hAnsi="Times New Roman" w:cs="Times New Roman"/>
        </w:rPr>
        <w:t>за</w:t>
      </w:r>
      <w:proofErr w:type="gramEnd"/>
      <w:r w:rsidRPr="00E420A2">
        <w:rPr>
          <w:rFonts w:ascii="Times New Roman" w:hAnsi="Times New Roman" w:cs="Times New Roman"/>
        </w:rPr>
        <w:t xml:space="preserve"> отчетным.</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17.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18.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7">
        <w:r w:rsidRPr="00E420A2">
          <w:rPr>
            <w:rFonts w:ascii="Times New Roman" w:hAnsi="Times New Roman" w:cs="Times New Roman"/>
            <w:color w:val="0000FF"/>
          </w:rPr>
          <w:t>пункте 12</w:t>
        </w:r>
      </w:hyperlink>
      <w:r w:rsidRPr="00E420A2">
        <w:rPr>
          <w:rFonts w:ascii="Times New Roman" w:hAnsi="Times New Roman" w:cs="Times New Roman"/>
        </w:rPr>
        <w:t xml:space="preserve"> настоящих Методических рекомендаций.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Нерабочий день не является основанием для переноса срока представления Сведений.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19. </w:t>
      </w:r>
      <w:proofErr w:type="gramStart"/>
      <w:r w:rsidRPr="00E420A2">
        <w:rPr>
          <w:rFonts w:ascii="Times New Roman" w:hAnsi="Times New Roman" w:cs="Times New Roman"/>
        </w:rPr>
        <w:t>Временно исполняющий обязанности высшего должностного лица субъекта Российской Федерации представляет сведения о доходах, об имуществе и обязательствах имущественного характера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w:t>
      </w:r>
      <w:proofErr w:type="gramEnd"/>
      <w:r w:rsidRPr="00E420A2">
        <w:rPr>
          <w:rFonts w:ascii="Times New Roman" w:hAnsi="Times New Roman" w:cs="Times New Roman"/>
        </w:rPr>
        <w:t xml:space="preserve"> год назначения, а </w:t>
      </w:r>
      <w:proofErr w:type="gramStart"/>
      <w:r w:rsidRPr="00E420A2">
        <w:rPr>
          <w:rFonts w:ascii="Times New Roman" w:hAnsi="Times New Roman" w:cs="Times New Roman"/>
        </w:rPr>
        <w:t>также</w:t>
      </w:r>
      <w:proofErr w:type="gramEnd"/>
      <w:r w:rsidRPr="00E420A2">
        <w:rPr>
          <w:rFonts w:ascii="Times New Roman" w:hAnsi="Times New Roman" w:cs="Times New Roman"/>
        </w:rPr>
        <w:t xml:space="preserve"> если он назначен на эту должность в период, в течение которого Сведения должны быть представлены в соответствии с </w:t>
      </w:r>
      <w:hyperlink r:id="rId29">
        <w:r w:rsidRPr="00E420A2">
          <w:rPr>
            <w:rFonts w:ascii="Times New Roman" w:hAnsi="Times New Roman" w:cs="Times New Roman"/>
            <w:color w:val="0000FF"/>
          </w:rPr>
          <w:t>частью 9 статьи 27</w:t>
        </w:r>
      </w:hyperlink>
      <w:r w:rsidRPr="00E420A2">
        <w:rPr>
          <w:rFonts w:ascii="Times New Roman" w:hAnsi="Times New Roman" w:cs="Times New Roman"/>
        </w:rPr>
        <w:t xml:space="preserve"> Федерального закона от 21 декабря 2021 г. N 414-ФЗ "Об общих принципах организации публичной власти в субъектах Российской Федерации".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20. </w:t>
      </w:r>
      <w:proofErr w:type="gramStart"/>
      <w:r w:rsidRPr="00E420A2">
        <w:rPr>
          <w:rFonts w:ascii="Times New Roman" w:hAnsi="Times New Roman" w:cs="Times New Roman"/>
        </w:rPr>
        <w:t xml:space="preserve">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r:id="rId30">
        <w:r w:rsidRPr="00E420A2">
          <w:rPr>
            <w:rFonts w:ascii="Times New Roman" w:hAnsi="Times New Roman" w:cs="Times New Roman"/>
            <w:color w:val="0000FF"/>
          </w:rPr>
          <w:t>частью 6 статьи 19</w:t>
        </w:r>
      </w:hyperlink>
      <w:r w:rsidRPr="00E420A2">
        <w:rPr>
          <w:rFonts w:ascii="Times New Roman" w:hAnsi="Times New Roman" w:cs="Times New Roman"/>
        </w:rPr>
        <w:t xml:space="preserve"> и </w:t>
      </w:r>
      <w:hyperlink r:id="rId31">
        <w:r w:rsidRPr="00E420A2">
          <w:rPr>
            <w:rFonts w:ascii="Times New Roman" w:hAnsi="Times New Roman" w:cs="Times New Roman"/>
            <w:color w:val="0000FF"/>
          </w:rPr>
          <w:t>частью 16 статьи 21</w:t>
        </w:r>
      </w:hyperlink>
      <w:r w:rsidRPr="00E420A2">
        <w:rPr>
          <w:rFonts w:ascii="Times New Roman" w:hAnsi="Times New Roman" w:cs="Times New Roman"/>
        </w:rPr>
        <w:t xml:space="preserve"> Федерального закона от 20 марта 2025 г. N 33-ФЗ "Об общих принципах организации местного самоуправления в единой системе публичной власти", представляет Сведения в порядке, установленном для главы муниципального образования.</w:t>
      </w:r>
      <w:proofErr w:type="gramEnd"/>
      <w:r w:rsidRPr="00E420A2">
        <w:rPr>
          <w:rFonts w:ascii="Times New Roman" w:hAnsi="Times New Roman" w:cs="Times New Roman"/>
        </w:rPr>
        <w:t xml:space="preserve"> Также им представляются сведения о доходах, об имуществе и обязательствах имущественного характера в течение 15 дней со дня назначения в соответствии с </w:t>
      </w:r>
      <w:hyperlink r:id="rId32">
        <w:r w:rsidRPr="00E420A2">
          <w:rPr>
            <w:rFonts w:ascii="Times New Roman" w:hAnsi="Times New Roman" w:cs="Times New Roman"/>
            <w:color w:val="0000FF"/>
          </w:rPr>
          <w:t>частью 27 статьи 19</w:t>
        </w:r>
      </w:hyperlink>
      <w:r w:rsidRPr="00E420A2">
        <w:rPr>
          <w:rFonts w:ascii="Times New Roman" w:hAnsi="Times New Roman" w:cs="Times New Roman"/>
        </w:rPr>
        <w:t xml:space="preserve"> указанного Федерального закона.</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1"/>
        <w:rPr>
          <w:rFonts w:ascii="Times New Roman" w:hAnsi="Times New Roman" w:cs="Times New Roman"/>
        </w:rPr>
      </w:pPr>
      <w:r w:rsidRPr="00E420A2">
        <w:rPr>
          <w:rFonts w:ascii="Times New Roman" w:hAnsi="Times New Roman" w:cs="Times New Roman"/>
        </w:rPr>
        <w:t>Лица, в отношении которых представляются Сведения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lastRenderedPageBreak/>
        <w:t>21. Сведения представляются отдельно:</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 в отношении служащего (работника),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2) в отношении его супруги (супруга),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3) в отношении каждого несовершеннолетнего ребенка служащего (работника).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Например, служащий (работник), имеющий супругу и двоих несовершеннолетних детей, обязан представить четыре </w:t>
      </w:r>
      <w:hyperlink r:id="rId33">
        <w:r w:rsidRPr="00E420A2">
          <w:rPr>
            <w:rFonts w:ascii="Times New Roman" w:hAnsi="Times New Roman" w:cs="Times New Roman"/>
            <w:color w:val="0000FF"/>
          </w:rPr>
          <w:t>справки</w:t>
        </w:r>
      </w:hyperlink>
      <w:r w:rsidRPr="00E420A2">
        <w:rPr>
          <w:rFonts w:ascii="Times New Roman" w:hAnsi="Times New Roman" w:cs="Times New Roman"/>
        </w:rP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34">
        <w:r w:rsidRPr="00E420A2">
          <w:rPr>
            <w:rFonts w:ascii="Times New Roman" w:hAnsi="Times New Roman" w:cs="Times New Roman"/>
            <w:color w:val="0000FF"/>
          </w:rPr>
          <w:t>справке</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1"/>
        <w:rPr>
          <w:rFonts w:ascii="Times New Roman" w:hAnsi="Times New Roman" w:cs="Times New Roman"/>
        </w:rPr>
      </w:pPr>
      <w:r w:rsidRPr="00E420A2">
        <w:rPr>
          <w:rFonts w:ascii="Times New Roman" w:hAnsi="Times New Roman" w:cs="Times New Roman"/>
        </w:rPr>
        <w:t>Отчетный период и отчетная дата представления Сведений</w:t>
      </w:r>
    </w:p>
    <w:p w:rsidR="00E420A2" w:rsidRPr="00E420A2" w:rsidRDefault="00E420A2" w:rsidP="00E420A2">
      <w:pPr>
        <w:pStyle w:val="ConsPlusNormal"/>
        <w:ind w:firstLine="540"/>
        <w:jc w:val="both"/>
        <w:rPr>
          <w:rFonts w:ascii="Times New Roman" w:hAnsi="Times New Roman" w:cs="Times New Roman"/>
        </w:rPr>
      </w:pPr>
      <w:bookmarkStart w:id="6" w:name="P92"/>
      <w:bookmarkEnd w:id="6"/>
      <w:r w:rsidRPr="00E420A2">
        <w:rPr>
          <w:rFonts w:ascii="Times New Roman" w:hAnsi="Times New Roman" w:cs="Times New Roman"/>
        </w:rPr>
        <w:t>22. Отчетный период и отчетная дата представления сведений о доходах, об имуществе и обязательствах имущественного характера, установленные для граждан и служащих (работников), различны:</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 гражданин, а также в случаях, указанных в </w:t>
      </w:r>
      <w:hyperlink w:anchor="P50">
        <w:r w:rsidRPr="00E420A2">
          <w:rPr>
            <w:rFonts w:ascii="Times New Roman" w:hAnsi="Times New Roman" w:cs="Times New Roman"/>
            <w:color w:val="0000FF"/>
          </w:rPr>
          <w:t>пунктах 4</w:t>
        </w:r>
      </w:hyperlink>
      <w:r w:rsidRPr="00E420A2">
        <w:rPr>
          <w:rFonts w:ascii="Times New Roman" w:hAnsi="Times New Roman" w:cs="Times New Roman"/>
        </w:rPr>
        <w:t xml:space="preserve"> и </w:t>
      </w:r>
      <w:hyperlink w:anchor="P51">
        <w:r w:rsidRPr="00E420A2">
          <w:rPr>
            <w:rFonts w:ascii="Times New Roman" w:hAnsi="Times New Roman" w:cs="Times New Roman"/>
            <w:color w:val="0000FF"/>
          </w:rPr>
          <w:t>5</w:t>
        </w:r>
      </w:hyperlink>
      <w:r w:rsidRPr="00E420A2">
        <w:rPr>
          <w:rFonts w:ascii="Times New Roman" w:hAnsi="Times New Roman" w:cs="Times New Roman"/>
        </w:rPr>
        <w:t xml:space="preserve"> настоящих Методических рекомендаций, служащий представляет:</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а) сведения о своих доходах, доходах своих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w:t>
      </w:r>
      <w:proofErr w:type="gramEnd"/>
      <w:r w:rsidRPr="00E420A2">
        <w:rPr>
          <w:rFonts w:ascii="Times New Roman" w:hAnsi="Times New Roman" w:cs="Times New Roman"/>
        </w:rPr>
        <w:t xml:space="preserve"> указанного периода в результате безвозмездной сделки;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2) служащий (работник) в рамках декларационной кампании представляет:</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а) сведения о своих доходах, доходах своих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w:t>
      </w:r>
      <w:proofErr w:type="gramEnd"/>
      <w:r w:rsidRPr="00E420A2">
        <w:rPr>
          <w:rFonts w:ascii="Times New Roman" w:hAnsi="Times New Roman" w:cs="Times New Roman"/>
        </w:rPr>
        <w:t xml:space="preserve"> указанного периода в результате безвозмездной сделки;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3) лицо при назначении временно исполняющим обязанности высшего должностного лица субъекта Российской Федерации или временно исполняющим полномочия главы муниципального образования представляет сведения о своих доходах, доходах своих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w:t>
      </w:r>
      <w:proofErr w:type="gramEnd"/>
      <w:r w:rsidRPr="00E420A2">
        <w:rPr>
          <w:rFonts w:ascii="Times New Roman" w:hAnsi="Times New Roman" w:cs="Times New Roman"/>
        </w:rPr>
        <w:t xml:space="preserve">, </w:t>
      </w:r>
      <w:proofErr w:type="gramStart"/>
      <w:r w:rsidRPr="00E420A2">
        <w:rPr>
          <w:rFonts w:ascii="Times New Roman" w:hAnsi="Times New Roman" w:cs="Times New Roman"/>
        </w:rPr>
        <w:t>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23. Необходимо учитывать, что дата печати </w:t>
      </w:r>
      <w:hyperlink r:id="rId35">
        <w:r w:rsidRPr="00E420A2">
          <w:rPr>
            <w:rFonts w:ascii="Times New Roman" w:hAnsi="Times New Roman" w:cs="Times New Roman"/>
            <w:color w:val="0000FF"/>
          </w:rPr>
          <w:t>справки</w:t>
        </w:r>
      </w:hyperlink>
      <w:r w:rsidRPr="00E420A2">
        <w:rPr>
          <w:rFonts w:ascii="Times New Roman" w:hAnsi="Times New Roman" w:cs="Times New Roman"/>
        </w:rPr>
        <w:t xml:space="preserve"> автоматически формируется в зоне служебной информации (в правом нижнем углу </w:t>
      </w:r>
      <w:hyperlink r:id="rId36">
        <w:r w:rsidRPr="00E420A2">
          <w:rPr>
            <w:rFonts w:ascii="Times New Roman" w:hAnsi="Times New Roman" w:cs="Times New Roman"/>
            <w:color w:val="0000FF"/>
          </w:rPr>
          <w:t>справки</w:t>
        </w:r>
      </w:hyperlink>
      <w:r w:rsidRPr="00E420A2">
        <w:rPr>
          <w:rFonts w:ascii="Times New Roman" w:hAnsi="Times New Roman" w:cs="Times New Roman"/>
        </w:rPr>
        <w:t xml:space="preserve">). В связи с этим важно обращать внимание на ситуации, при которых отчетная дата напрямую зависит от месяца представления </w:t>
      </w:r>
      <w:hyperlink r:id="rId37">
        <w:r w:rsidRPr="00E420A2">
          <w:rPr>
            <w:rFonts w:ascii="Times New Roman" w:hAnsi="Times New Roman" w:cs="Times New Roman"/>
            <w:color w:val="0000FF"/>
          </w:rPr>
          <w:t>справки</w:t>
        </w:r>
      </w:hyperlink>
      <w:r w:rsidRPr="00E420A2">
        <w:rPr>
          <w:rFonts w:ascii="Times New Roman" w:hAnsi="Times New Roman" w:cs="Times New Roman"/>
        </w:rPr>
        <w:t xml:space="preserve"> (например, если гражданин планирует представить сведения в августе 2026 года, то отчетной датой будет являться 1 июля 2026 года: в таком случае рекомендуется распечатывать </w:t>
      </w:r>
      <w:hyperlink r:id="rId38">
        <w:r w:rsidRPr="00E420A2">
          <w:rPr>
            <w:rFonts w:ascii="Times New Roman" w:hAnsi="Times New Roman" w:cs="Times New Roman"/>
            <w:color w:val="0000FF"/>
          </w:rPr>
          <w:t>справку</w:t>
        </w:r>
      </w:hyperlink>
      <w:r w:rsidRPr="00E420A2">
        <w:rPr>
          <w:rFonts w:ascii="Times New Roman" w:hAnsi="Times New Roman" w:cs="Times New Roman"/>
        </w:rPr>
        <w:t xml:space="preserve"> также в августе 2026 года).</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1"/>
        <w:rPr>
          <w:rFonts w:ascii="Times New Roman" w:hAnsi="Times New Roman" w:cs="Times New Roman"/>
        </w:rPr>
      </w:pPr>
      <w:r w:rsidRPr="00E420A2">
        <w:rPr>
          <w:rFonts w:ascii="Times New Roman" w:hAnsi="Times New Roman" w:cs="Times New Roman"/>
        </w:rPr>
        <w:t>Замещение конкретной должности на отчетную дату как основание для представления Сведений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24. Представление Сведений после увольнения служащего (работника) в период с 1 января по </w:t>
      </w:r>
      <w:r w:rsidRPr="00E420A2">
        <w:rPr>
          <w:rFonts w:ascii="Times New Roman" w:hAnsi="Times New Roman" w:cs="Times New Roman"/>
        </w:rPr>
        <w:lastRenderedPageBreak/>
        <w:t>30 апреля 2026 г. не требуется.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25. </w:t>
      </w:r>
      <w:proofErr w:type="gramStart"/>
      <w:r w:rsidRPr="00E420A2">
        <w:rPr>
          <w:rFonts w:ascii="Times New Roman" w:hAnsi="Times New Roman" w:cs="Times New Roman"/>
        </w:rPr>
        <w:t xml:space="preserve">В случае замещения работником в одной организации 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которые включены в соответствующий перечень, то таким работником при наличии оснований в рамках декларационной кампании заполняется одна </w:t>
      </w:r>
      <w:hyperlink r:id="rId39">
        <w:r w:rsidRPr="00E420A2">
          <w:rPr>
            <w:rFonts w:ascii="Times New Roman" w:hAnsi="Times New Roman" w:cs="Times New Roman"/>
            <w:color w:val="0000FF"/>
          </w:rPr>
          <w:t>справка</w:t>
        </w:r>
      </w:hyperlink>
      <w:r w:rsidRPr="00E420A2">
        <w:rPr>
          <w:rFonts w:ascii="Times New Roman" w:hAnsi="Times New Roman" w:cs="Times New Roman"/>
        </w:rPr>
        <w:t xml:space="preserve"> с указанием обеих должностей.</w:t>
      </w:r>
      <w:proofErr w:type="gramEnd"/>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в разных организациях должности, которые включены в соответствующий перечень, представляет при наличии оснований в рамках декларационной кампании в данные организации две </w:t>
      </w:r>
      <w:hyperlink r:id="rId40">
        <w:r w:rsidRPr="00E420A2">
          <w:rPr>
            <w:rFonts w:ascii="Times New Roman" w:hAnsi="Times New Roman" w:cs="Times New Roman"/>
            <w:color w:val="0000FF"/>
          </w:rPr>
          <w:t>справки</w:t>
        </w:r>
      </w:hyperlink>
      <w:r w:rsidRPr="00E420A2">
        <w:rPr>
          <w:rFonts w:ascii="Times New Roman" w:hAnsi="Times New Roman" w:cs="Times New Roman"/>
        </w:rPr>
        <w:t xml:space="preserve"> (заполняются отдельно для каждой должности).</w:t>
      </w:r>
      <w:proofErr w:type="gramEnd"/>
      <w:r w:rsidRPr="00E420A2">
        <w:rPr>
          <w:rFonts w:ascii="Times New Roman" w:hAnsi="Times New Roman" w:cs="Times New Roman"/>
        </w:rPr>
        <w:t xml:space="preserve"> Количество </w:t>
      </w:r>
      <w:hyperlink r:id="rId41">
        <w:r w:rsidRPr="00E420A2">
          <w:rPr>
            <w:rFonts w:ascii="Times New Roman" w:hAnsi="Times New Roman" w:cs="Times New Roman"/>
            <w:color w:val="0000FF"/>
          </w:rPr>
          <w:t>справок</w:t>
        </w:r>
      </w:hyperlink>
      <w:r w:rsidRPr="00E420A2">
        <w:rPr>
          <w:rFonts w:ascii="Times New Roman" w:hAnsi="Times New Roman" w:cs="Times New Roman"/>
        </w:rPr>
        <w:t>, представляемых в отношении членов семьи, не меняется.</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 xml:space="preserve">Члены Совета федеральной территории "Сириус" при наличии оснований в рамках декларационной кампании представляют </w:t>
      </w:r>
      <w:hyperlink r:id="rId42">
        <w:r w:rsidRPr="00E420A2">
          <w:rPr>
            <w:rFonts w:ascii="Times New Roman" w:hAnsi="Times New Roman" w:cs="Times New Roman"/>
            <w:color w:val="0000FF"/>
          </w:rPr>
          <w:t>справки</w:t>
        </w:r>
      </w:hyperlink>
      <w:r w:rsidRPr="00E420A2">
        <w:rPr>
          <w:rFonts w:ascii="Times New Roman" w:hAnsi="Times New Roman" w:cs="Times New Roman"/>
        </w:rP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43">
        <w:r w:rsidRPr="00E420A2">
          <w:rPr>
            <w:rFonts w:ascii="Times New Roman" w:hAnsi="Times New Roman" w:cs="Times New Roman"/>
            <w:color w:val="0000FF"/>
          </w:rPr>
          <w:t>часть 9 статьи 12</w:t>
        </w:r>
      </w:hyperlink>
      <w:r w:rsidRPr="00E420A2">
        <w:rPr>
          <w:rFonts w:ascii="Times New Roman" w:hAnsi="Times New Roman" w:cs="Times New Roman"/>
        </w:rPr>
        <w:t xml:space="preserve"> Федерального закона от 22 декабря 2020 г. N 437-ФЗ "О федеральной территории "Сириус").</w:t>
      </w:r>
      <w:proofErr w:type="gramEnd"/>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при наличии оснований в рамках декларационной кампании может представить одну </w:t>
      </w:r>
      <w:hyperlink r:id="rId44">
        <w:r w:rsidRPr="00E420A2">
          <w:rPr>
            <w:rFonts w:ascii="Times New Roman" w:hAnsi="Times New Roman" w:cs="Times New Roman"/>
            <w:color w:val="0000FF"/>
          </w:rPr>
          <w:t>справку</w:t>
        </w:r>
      </w:hyperlink>
      <w:r w:rsidRPr="00E420A2">
        <w:rPr>
          <w:rFonts w:ascii="Times New Roman" w:hAnsi="Times New Roman" w:cs="Times New Roman"/>
        </w:rPr>
        <w:t xml:space="preserve">, на титульном </w:t>
      </w:r>
      <w:hyperlink r:id="rId45">
        <w:r w:rsidRPr="00E420A2">
          <w:rPr>
            <w:rFonts w:ascii="Times New Roman" w:hAnsi="Times New Roman" w:cs="Times New Roman"/>
            <w:color w:val="0000FF"/>
          </w:rPr>
          <w:t>листе</w:t>
        </w:r>
      </w:hyperlink>
      <w:r w:rsidRPr="00E420A2">
        <w:rPr>
          <w:rFonts w:ascii="Times New Roman" w:hAnsi="Times New Roman" w:cs="Times New Roman"/>
        </w:rPr>
        <w:t xml:space="preserve"> которой укажет обе замещаемые муниципальные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1"/>
        <w:rPr>
          <w:rFonts w:ascii="Times New Roman" w:hAnsi="Times New Roman" w:cs="Times New Roman"/>
        </w:rPr>
      </w:pPr>
      <w:r w:rsidRPr="00E420A2">
        <w:rPr>
          <w:rFonts w:ascii="Times New Roman" w:hAnsi="Times New Roman" w:cs="Times New Roman"/>
        </w:rPr>
        <w:t>Определение круга лиц (членов семьи), в отношении которых необходимо представить Сведения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26. Сведения представляются с учетом семейного положения, в котором находился гражданин, служащий (работник) по состоянию на отчетную дату.</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2"/>
        <w:rPr>
          <w:rFonts w:ascii="Times New Roman" w:hAnsi="Times New Roman" w:cs="Times New Roman"/>
        </w:rPr>
      </w:pPr>
      <w:r w:rsidRPr="00E420A2">
        <w:rPr>
          <w:rFonts w:ascii="Times New Roman" w:hAnsi="Times New Roman" w:cs="Times New Roman"/>
        </w:rPr>
        <w:t>Супруги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27. При представлении Сведений в отношении супруги (супруга) следует учитывать положения </w:t>
      </w:r>
      <w:hyperlink r:id="rId46">
        <w:r w:rsidRPr="00E420A2">
          <w:rPr>
            <w:rFonts w:ascii="Times New Roman" w:hAnsi="Times New Roman" w:cs="Times New Roman"/>
            <w:color w:val="0000FF"/>
          </w:rPr>
          <w:t>статей 10</w:t>
        </w:r>
      </w:hyperlink>
      <w:r w:rsidRPr="00E420A2">
        <w:rPr>
          <w:rFonts w:ascii="Times New Roman" w:hAnsi="Times New Roman" w:cs="Times New Roman"/>
        </w:rPr>
        <w:t xml:space="preserve"> "Заключение брака" и </w:t>
      </w:r>
      <w:hyperlink r:id="rId47">
        <w:r w:rsidRPr="00E420A2">
          <w:rPr>
            <w:rFonts w:ascii="Times New Roman" w:hAnsi="Times New Roman" w:cs="Times New Roman"/>
            <w:color w:val="0000FF"/>
          </w:rPr>
          <w:t>25</w:t>
        </w:r>
      </w:hyperlink>
      <w:r w:rsidRPr="00E420A2">
        <w:rPr>
          <w:rFonts w:ascii="Times New Roman" w:hAnsi="Times New Roman" w:cs="Times New Roman"/>
        </w:rPr>
        <w:t xml:space="preserve"> "Момент прекращения брака при его расторжении" Семейного кодекса Российской Федерации.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28. Согласно </w:t>
      </w:r>
      <w:hyperlink r:id="rId48">
        <w:r w:rsidRPr="00E420A2">
          <w:rPr>
            <w:rFonts w:ascii="Times New Roman" w:hAnsi="Times New Roman" w:cs="Times New Roman"/>
            <w:color w:val="0000FF"/>
          </w:rPr>
          <w:t>статье 10</w:t>
        </w:r>
      </w:hyperlink>
      <w:r w:rsidRPr="00E420A2">
        <w:rPr>
          <w:rFonts w:ascii="Times New Roman" w:hAnsi="Times New Roman" w:cs="Times New Roman"/>
        </w:rP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Перечень ситуаций и рекомендуемые действия (таблица N 1):</w:t>
      </w:r>
    </w:p>
    <w:p w:rsidR="00E420A2" w:rsidRPr="00E420A2" w:rsidRDefault="00E420A2" w:rsidP="00E420A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E420A2" w:rsidRPr="00E420A2">
        <w:tc>
          <w:tcPr>
            <w:tcW w:w="9071" w:type="dxa"/>
            <w:gridSpan w:val="2"/>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Пример: служащий (работник) представляет Сведения в 2026 году (за отчетный 2025 год)</w:t>
            </w:r>
          </w:p>
        </w:tc>
      </w:tr>
      <w:tr w:rsidR="00E420A2" w:rsidRPr="00E420A2">
        <w:tc>
          <w:tcPr>
            <w:tcW w:w="2891" w:type="dxa"/>
          </w:tcPr>
          <w:p w:rsidR="00E420A2" w:rsidRPr="00E420A2" w:rsidRDefault="00E420A2" w:rsidP="00E420A2">
            <w:pPr>
              <w:pStyle w:val="ConsPlusNormal"/>
              <w:rPr>
                <w:rFonts w:ascii="Times New Roman" w:hAnsi="Times New Roman" w:cs="Times New Roman"/>
              </w:rPr>
            </w:pPr>
            <w:r w:rsidRPr="00E420A2">
              <w:rPr>
                <w:rFonts w:ascii="Times New Roman" w:hAnsi="Times New Roman" w:cs="Times New Roman"/>
              </w:rPr>
              <w:t>Брак заключен в органах записи актов гражданского состояния (далее - ЗАГС) в ноябре 2025 года</w:t>
            </w:r>
          </w:p>
        </w:tc>
        <w:tc>
          <w:tcPr>
            <w:tcW w:w="6180"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Сведения в отношении супруги (супруга) представляются, поскольку по состоянию на отчетную дату (31 декабря 2025 года) служащий (работник) состоял в браке</w:t>
            </w:r>
          </w:p>
        </w:tc>
      </w:tr>
      <w:tr w:rsidR="00E420A2" w:rsidRPr="00E420A2">
        <w:tc>
          <w:tcPr>
            <w:tcW w:w="2891"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 xml:space="preserve">Брак заключен в </w:t>
            </w:r>
            <w:proofErr w:type="spellStart"/>
            <w:r w:rsidRPr="00E420A2">
              <w:rPr>
                <w:rFonts w:ascii="Times New Roman" w:hAnsi="Times New Roman" w:cs="Times New Roman"/>
              </w:rPr>
              <w:t>ЗАГСе</w:t>
            </w:r>
            <w:proofErr w:type="spellEnd"/>
            <w:r w:rsidRPr="00E420A2">
              <w:rPr>
                <w:rFonts w:ascii="Times New Roman" w:hAnsi="Times New Roman" w:cs="Times New Roman"/>
              </w:rPr>
              <w:t xml:space="preserve"> в марте 2026 года</w:t>
            </w:r>
          </w:p>
        </w:tc>
        <w:tc>
          <w:tcPr>
            <w:tcW w:w="6180"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Сведения в отношении супруги (супруга) не представляются, поскольку по состоянию на отчетную дату (31 декабря 2025 года) служащий (работник) не состоял в браке</w:t>
            </w:r>
          </w:p>
        </w:tc>
      </w:tr>
      <w:tr w:rsidR="00E420A2" w:rsidRPr="00E420A2">
        <w:tc>
          <w:tcPr>
            <w:tcW w:w="9071" w:type="dxa"/>
            <w:gridSpan w:val="2"/>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E420A2" w:rsidRPr="00E420A2">
        <w:tc>
          <w:tcPr>
            <w:tcW w:w="2891"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Брак заключен 1 февраля 2026 года</w:t>
            </w:r>
          </w:p>
        </w:tc>
        <w:tc>
          <w:tcPr>
            <w:tcW w:w="6180"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Сведения в отношении супруги (супруга) представляются, поскольку по состоянию на отчетную дату (1 августа 2026 года) гражданин состоял в браке</w:t>
            </w:r>
          </w:p>
        </w:tc>
      </w:tr>
      <w:tr w:rsidR="00E420A2" w:rsidRPr="00E420A2">
        <w:tc>
          <w:tcPr>
            <w:tcW w:w="2891"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 xml:space="preserve">Брак заключен 2 августа </w:t>
            </w:r>
            <w:r w:rsidRPr="00E420A2">
              <w:rPr>
                <w:rFonts w:ascii="Times New Roman" w:hAnsi="Times New Roman" w:cs="Times New Roman"/>
              </w:rPr>
              <w:lastRenderedPageBreak/>
              <w:t>2026 года</w:t>
            </w:r>
          </w:p>
        </w:tc>
        <w:tc>
          <w:tcPr>
            <w:tcW w:w="6180"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lastRenderedPageBreak/>
              <w:t xml:space="preserve">Сведения в отношении супруги (супруга) не представляются, </w:t>
            </w:r>
            <w:r w:rsidRPr="00E420A2">
              <w:rPr>
                <w:rFonts w:ascii="Times New Roman" w:hAnsi="Times New Roman" w:cs="Times New Roman"/>
              </w:rPr>
              <w:lastRenderedPageBreak/>
              <w:t>поскольку по состоянию на отчетную дату (1 августа 2026 года) гражданин еще не состоял в браке</w:t>
            </w:r>
          </w:p>
        </w:tc>
      </w:tr>
    </w:tbl>
    <w:p w:rsidR="00E420A2" w:rsidRPr="00E420A2" w:rsidRDefault="00E420A2" w:rsidP="00E420A2">
      <w:pPr>
        <w:pStyle w:val="ConsPlusNormal"/>
        <w:jc w:val="both"/>
        <w:rPr>
          <w:rFonts w:ascii="Times New Roman" w:hAnsi="Times New Roman" w:cs="Times New Roman"/>
        </w:rPr>
      </w:pP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29. Согласно </w:t>
      </w:r>
      <w:hyperlink r:id="rId49">
        <w:r w:rsidRPr="00E420A2">
          <w:rPr>
            <w:rFonts w:ascii="Times New Roman" w:hAnsi="Times New Roman" w:cs="Times New Roman"/>
            <w:color w:val="0000FF"/>
          </w:rPr>
          <w:t>статье 25</w:t>
        </w:r>
      </w:hyperlink>
      <w:r w:rsidRPr="00E420A2">
        <w:rPr>
          <w:rFonts w:ascii="Times New Roman" w:hAnsi="Times New Roman" w:cs="Times New Roman"/>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Перечень ситуаций и рекомендуемые действия (таблица N 2)</w:t>
      </w:r>
    </w:p>
    <w:p w:rsidR="00E420A2" w:rsidRPr="00E420A2" w:rsidRDefault="00E420A2" w:rsidP="00E420A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E420A2" w:rsidRPr="00E420A2">
        <w:tc>
          <w:tcPr>
            <w:tcW w:w="9071" w:type="dxa"/>
            <w:gridSpan w:val="2"/>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Пример: служащий (работник) представляет Сведения в 2026 году (за отчетный 2025 год)</w:t>
            </w:r>
          </w:p>
        </w:tc>
      </w:tr>
      <w:tr w:rsidR="00E420A2" w:rsidRPr="00E420A2">
        <w:tc>
          <w:tcPr>
            <w:tcW w:w="2891"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 xml:space="preserve">Брак </w:t>
            </w:r>
            <w:proofErr w:type="gramStart"/>
            <w:r w:rsidRPr="00E420A2">
              <w:rPr>
                <w:rFonts w:ascii="Times New Roman" w:hAnsi="Times New Roman" w:cs="Times New Roman"/>
              </w:rPr>
              <w:t>был</w:t>
            </w:r>
            <w:proofErr w:type="gramEnd"/>
            <w:r w:rsidRPr="00E420A2">
              <w:rPr>
                <w:rFonts w:ascii="Times New Roman" w:hAnsi="Times New Roman" w:cs="Times New Roman"/>
              </w:rPr>
              <w:t xml:space="preserve"> расторгнут в </w:t>
            </w:r>
            <w:proofErr w:type="spellStart"/>
            <w:r w:rsidRPr="00E420A2">
              <w:rPr>
                <w:rFonts w:ascii="Times New Roman" w:hAnsi="Times New Roman" w:cs="Times New Roman"/>
              </w:rPr>
              <w:t>ЗАГСе</w:t>
            </w:r>
            <w:proofErr w:type="spellEnd"/>
            <w:r w:rsidRPr="00E420A2">
              <w:rPr>
                <w:rFonts w:ascii="Times New Roman" w:hAnsi="Times New Roman" w:cs="Times New Roman"/>
              </w:rPr>
              <w:t xml:space="preserve"> в ноябре 2025 года</w:t>
            </w:r>
          </w:p>
        </w:tc>
        <w:tc>
          <w:tcPr>
            <w:tcW w:w="6180"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Сведения в отношении бывшей супруги (бывшего супруга) не представляются, поскольку по состоянию на отчетную дату (31 декабря 2025 года) служащий (работник) не состоял в браке</w:t>
            </w:r>
          </w:p>
        </w:tc>
      </w:tr>
      <w:tr w:rsidR="00E420A2" w:rsidRPr="00E420A2">
        <w:tc>
          <w:tcPr>
            <w:tcW w:w="2891"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Окончательное решение о расторжении брака было принято судом 12 декабря 2025 года и вступило в законную силу 12 января 2026 года</w:t>
            </w:r>
          </w:p>
        </w:tc>
        <w:tc>
          <w:tcPr>
            <w:tcW w:w="6180"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Сведения в отношении бывшей супруги (бывшего супруга)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2026 года. Таким образом, по состоянию на отчетную дату (31 декабря 2025 года) служащий (работник) считался состоявшим в браке</w:t>
            </w:r>
          </w:p>
        </w:tc>
      </w:tr>
      <w:tr w:rsidR="00E420A2" w:rsidRPr="00E420A2">
        <w:tc>
          <w:tcPr>
            <w:tcW w:w="2891"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 xml:space="preserve">Брак </w:t>
            </w:r>
            <w:proofErr w:type="gramStart"/>
            <w:r w:rsidRPr="00E420A2">
              <w:rPr>
                <w:rFonts w:ascii="Times New Roman" w:hAnsi="Times New Roman" w:cs="Times New Roman"/>
              </w:rPr>
              <w:t>был</w:t>
            </w:r>
            <w:proofErr w:type="gramEnd"/>
            <w:r w:rsidRPr="00E420A2">
              <w:rPr>
                <w:rFonts w:ascii="Times New Roman" w:hAnsi="Times New Roman" w:cs="Times New Roman"/>
              </w:rPr>
              <w:t xml:space="preserve"> расторгнут в </w:t>
            </w:r>
            <w:proofErr w:type="spellStart"/>
            <w:r w:rsidRPr="00E420A2">
              <w:rPr>
                <w:rFonts w:ascii="Times New Roman" w:hAnsi="Times New Roman" w:cs="Times New Roman"/>
              </w:rPr>
              <w:t>ЗАГСе</w:t>
            </w:r>
            <w:proofErr w:type="spellEnd"/>
            <w:r w:rsidRPr="00E420A2">
              <w:rPr>
                <w:rFonts w:ascii="Times New Roman" w:hAnsi="Times New Roman" w:cs="Times New Roman"/>
              </w:rPr>
              <w:t xml:space="preserve"> в марте 2026 года</w:t>
            </w:r>
          </w:p>
        </w:tc>
        <w:tc>
          <w:tcPr>
            <w:tcW w:w="6180"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Сведения в отношении бывшей супруги (бывшего супруга) представляются, поскольку по состоянию на отчетную дату (31 декабря 2025 года) служащий (работник) состоял в браке</w:t>
            </w:r>
          </w:p>
        </w:tc>
      </w:tr>
      <w:tr w:rsidR="00E420A2" w:rsidRPr="00E420A2">
        <w:tc>
          <w:tcPr>
            <w:tcW w:w="9071" w:type="dxa"/>
            <w:gridSpan w:val="2"/>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E420A2" w:rsidRPr="00E420A2">
        <w:tc>
          <w:tcPr>
            <w:tcW w:w="2891"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 xml:space="preserve">Брак </w:t>
            </w:r>
            <w:proofErr w:type="gramStart"/>
            <w:r w:rsidRPr="00E420A2">
              <w:rPr>
                <w:rFonts w:ascii="Times New Roman" w:hAnsi="Times New Roman" w:cs="Times New Roman"/>
              </w:rPr>
              <w:t>был</w:t>
            </w:r>
            <w:proofErr w:type="gramEnd"/>
            <w:r w:rsidRPr="00E420A2">
              <w:rPr>
                <w:rFonts w:ascii="Times New Roman" w:hAnsi="Times New Roman" w:cs="Times New Roman"/>
              </w:rPr>
              <w:t xml:space="preserve"> расторгнут в </w:t>
            </w:r>
            <w:proofErr w:type="spellStart"/>
            <w:r w:rsidRPr="00E420A2">
              <w:rPr>
                <w:rFonts w:ascii="Times New Roman" w:hAnsi="Times New Roman" w:cs="Times New Roman"/>
              </w:rPr>
              <w:t>ЗАГСе</w:t>
            </w:r>
            <w:proofErr w:type="spellEnd"/>
            <w:r w:rsidRPr="00E420A2">
              <w:rPr>
                <w:rFonts w:ascii="Times New Roman" w:hAnsi="Times New Roman" w:cs="Times New Roman"/>
              </w:rPr>
              <w:t xml:space="preserve"> 1 июля 2026 года</w:t>
            </w:r>
          </w:p>
        </w:tc>
        <w:tc>
          <w:tcPr>
            <w:tcW w:w="6180"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Сведения в отношении бывшей супруги (бывшего супруга) не представляются, поскольку по состоянию на отчетную дату (1 августа 2026 года) гражданин не состоял в браке</w:t>
            </w:r>
          </w:p>
        </w:tc>
      </w:tr>
      <w:tr w:rsidR="00E420A2" w:rsidRPr="00E420A2">
        <w:tc>
          <w:tcPr>
            <w:tcW w:w="2891"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 xml:space="preserve">Брак </w:t>
            </w:r>
            <w:proofErr w:type="gramStart"/>
            <w:r w:rsidRPr="00E420A2">
              <w:rPr>
                <w:rFonts w:ascii="Times New Roman" w:hAnsi="Times New Roman" w:cs="Times New Roman"/>
              </w:rPr>
              <w:t>был</w:t>
            </w:r>
            <w:proofErr w:type="gramEnd"/>
            <w:r w:rsidRPr="00E420A2">
              <w:rPr>
                <w:rFonts w:ascii="Times New Roman" w:hAnsi="Times New Roman" w:cs="Times New Roman"/>
              </w:rPr>
              <w:t xml:space="preserve"> расторгнут в </w:t>
            </w:r>
            <w:proofErr w:type="spellStart"/>
            <w:r w:rsidRPr="00E420A2">
              <w:rPr>
                <w:rFonts w:ascii="Times New Roman" w:hAnsi="Times New Roman" w:cs="Times New Roman"/>
              </w:rPr>
              <w:t>ЗАГСе</w:t>
            </w:r>
            <w:proofErr w:type="spellEnd"/>
            <w:r w:rsidRPr="00E420A2">
              <w:rPr>
                <w:rFonts w:ascii="Times New Roman" w:hAnsi="Times New Roman" w:cs="Times New Roman"/>
              </w:rPr>
              <w:t xml:space="preserve"> 2 августа 2026 года</w:t>
            </w:r>
          </w:p>
        </w:tc>
        <w:tc>
          <w:tcPr>
            <w:tcW w:w="6180"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Сведения в отношении бывшей супруги (бывшего супруга) представляются, поскольку по состоянию на отчетную дату (1 августа 2026 года) гражданин состоял в браке</w:t>
            </w:r>
          </w:p>
        </w:tc>
      </w:tr>
      <w:tr w:rsidR="00E420A2" w:rsidRPr="00E420A2">
        <w:tc>
          <w:tcPr>
            <w:tcW w:w="2891"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Окончательное решение о расторжении брака было принято судом 4 июля 2026 года и вступило в законную силу 4 августа 2026 года</w:t>
            </w:r>
          </w:p>
        </w:tc>
        <w:tc>
          <w:tcPr>
            <w:tcW w:w="6180"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Сведения в отношении бывшей супруги (бывшего супруга)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2026 года. Таким образом, по состоянию на отчетную дату (1 августа 2026 года) гражданин считался состоявшим в браке</w:t>
            </w:r>
          </w:p>
        </w:tc>
      </w:tr>
    </w:tbl>
    <w:p w:rsidR="00E420A2" w:rsidRPr="00E420A2" w:rsidRDefault="00E420A2" w:rsidP="00E420A2">
      <w:pPr>
        <w:pStyle w:val="ConsPlusNormal"/>
        <w:jc w:val="both"/>
        <w:rPr>
          <w:rFonts w:ascii="Times New Roman" w:hAnsi="Times New Roman" w:cs="Times New Roman"/>
        </w:rPr>
      </w:pP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30. Лица, обязанные представлять Сведения в отношении своих супруг (супругов), не представляют такие Сведения, если:</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w:t>
      </w:r>
      <w:r w:rsidRPr="00E420A2">
        <w:rPr>
          <w:rFonts w:ascii="Times New Roman" w:hAnsi="Times New Roman" w:cs="Times New Roman"/>
        </w:rPr>
        <w:lastRenderedPageBreak/>
        <w:t>области и выполняют такие задачи;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3) их супруги призваны на военную службу по мобилизации в Вооруженные Силы Российской Федерации;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В этом случае такими лицами могут быть представлены документы, подтверждающие обозначенный статус их супруг (супругов).</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Дополнительные пояснения содержатся в Инструктивно-методических </w:t>
      </w:r>
      <w:hyperlink r:id="rId50">
        <w:r w:rsidRPr="00E420A2">
          <w:rPr>
            <w:rFonts w:ascii="Times New Roman" w:hAnsi="Times New Roman" w:cs="Times New Roman"/>
            <w:color w:val="0000FF"/>
          </w:rPr>
          <w:t>материалах</w:t>
        </w:r>
      </w:hyperlink>
      <w:r w:rsidRPr="00E420A2">
        <w:rPr>
          <w:rFonts w:ascii="Times New Roman" w:hAnsi="Times New Roman" w:cs="Times New Roman"/>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51">
        <w:r w:rsidRPr="00E420A2">
          <w:rPr>
            <w:rFonts w:ascii="Times New Roman" w:hAnsi="Times New Roman" w:cs="Times New Roman"/>
            <w:color w:val="0000FF"/>
          </w:rPr>
          <w:t>https://mintrud.gov.ru/ministry/programms/anticorruption/9/23</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2"/>
        <w:rPr>
          <w:rFonts w:ascii="Times New Roman" w:hAnsi="Times New Roman" w:cs="Times New Roman"/>
        </w:rPr>
      </w:pPr>
      <w:r w:rsidRPr="00E420A2">
        <w:rPr>
          <w:rFonts w:ascii="Times New Roman" w:hAnsi="Times New Roman" w:cs="Times New Roman"/>
        </w:rPr>
        <w:t>Несовершеннолетние дети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31. </w:t>
      </w:r>
      <w:hyperlink r:id="rId52">
        <w:r w:rsidRPr="00E420A2">
          <w:rPr>
            <w:rFonts w:ascii="Times New Roman" w:hAnsi="Times New Roman" w:cs="Times New Roman"/>
            <w:color w:val="0000FF"/>
          </w:rPr>
          <w:t>Статья 60</w:t>
        </w:r>
      </w:hyperlink>
      <w:r w:rsidRPr="00E420A2">
        <w:rPr>
          <w:rFonts w:ascii="Times New Roman" w:hAnsi="Times New Roman" w:cs="Times New Roman"/>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32.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Перечень ситуаций и рекомендуемые действия (таблица N 3):</w:t>
      </w:r>
    </w:p>
    <w:p w:rsidR="00E420A2" w:rsidRPr="00E420A2" w:rsidRDefault="00E420A2" w:rsidP="00E420A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E420A2" w:rsidRPr="00E420A2">
        <w:tc>
          <w:tcPr>
            <w:tcW w:w="9071" w:type="dxa"/>
            <w:gridSpan w:val="2"/>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Пример: служащий (работник) представляет Сведения в 2026 году (за отчетный 2025 год)</w:t>
            </w:r>
          </w:p>
        </w:tc>
      </w:tr>
      <w:tr w:rsidR="00E420A2" w:rsidRPr="00E420A2">
        <w:tc>
          <w:tcPr>
            <w:tcW w:w="2891"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Дочери служащего (работника) 21 мая 2025 года исполнилось 18 лет</w:t>
            </w:r>
          </w:p>
        </w:tc>
        <w:tc>
          <w:tcPr>
            <w:tcW w:w="6180"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rsidR="00E420A2" w:rsidRPr="00E420A2">
        <w:tc>
          <w:tcPr>
            <w:tcW w:w="2891"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Дочери служащего (работника) 30 декабря 2025 года исполнилось 18 лет</w:t>
            </w:r>
          </w:p>
        </w:tc>
        <w:tc>
          <w:tcPr>
            <w:tcW w:w="6180"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rsidR="00E420A2" w:rsidRPr="00E420A2">
        <w:tc>
          <w:tcPr>
            <w:tcW w:w="2891"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Дочери служащего (работника) 31 декабря 2025 года исполнилось 18 лет</w:t>
            </w:r>
          </w:p>
        </w:tc>
        <w:tc>
          <w:tcPr>
            <w:tcW w:w="6180"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2026 года. Таким образом, по состоянию на отчетную дату (31 декабря 2025 года) она еще являлась несовершеннолетней</w:t>
            </w:r>
          </w:p>
        </w:tc>
      </w:tr>
      <w:tr w:rsidR="00E420A2" w:rsidRPr="00E420A2">
        <w:tc>
          <w:tcPr>
            <w:tcW w:w="9071" w:type="dxa"/>
            <w:gridSpan w:val="2"/>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Пример: гражданин представляет в сентябре 2026 года Сведения в связи с назначением на должность. Отчетной датой является 1 августа 2026 года</w:t>
            </w:r>
          </w:p>
        </w:tc>
      </w:tr>
      <w:tr w:rsidR="00E420A2" w:rsidRPr="00E420A2">
        <w:tc>
          <w:tcPr>
            <w:tcW w:w="2891"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Сыну гражданина 5 мая 2026 года исполнилось 18 лет</w:t>
            </w:r>
          </w:p>
        </w:tc>
        <w:tc>
          <w:tcPr>
            <w:tcW w:w="6180"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Сведения в отношении сына не представляются, поскольку он являлся совершеннолетним и по состоянию на отчетную дату (1 августа 2026 года) сыну гражданина уже исполнилось 18 лет</w:t>
            </w:r>
          </w:p>
        </w:tc>
      </w:tr>
      <w:tr w:rsidR="00E420A2" w:rsidRPr="00E420A2">
        <w:tc>
          <w:tcPr>
            <w:tcW w:w="2891"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Сыну гражданина 1 августа 2026 года исполнилось 18 лет</w:t>
            </w:r>
          </w:p>
        </w:tc>
        <w:tc>
          <w:tcPr>
            <w:tcW w:w="6180"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2026 года. Таким образом, по состоянию на отчетную дату (1 августа 2026 года) он еще являлся несовершеннолетним</w:t>
            </w:r>
          </w:p>
        </w:tc>
      </w:tr>
      <w:tr w:rsidR="00E420A2" w:rsidRPr="00E420A2">
        <w:tc>
          <w:tcPr>
            <w:tcW w:w="2891"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Сыну гражданина 17 августа 2026 года исполнилось 18 лет</w:t>
            </w:r>
          </w:p>
        </w:tc>
        <w:tc>
          <w:tcPr>
            <w:tcW w:w="6180"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Сведения в отношении сына представляются, поскольку по состоянию на отчетную дату (1 августа 2026 года) сын гражданина являлся несовершеннолетним</w:t>
            </w:r>
          </w:p>
        </w:tc>
      </w:tr>
    </w:tbl>
    <w:p w:rsidR="00E420A2" w:rsidRPr="00E420A2" w:rsidRDefault="00E420A2" w:rsidP="00E420A2">
      <w:pPr>
        <w:pStyle w:val="ConsPlusNormal"/>
        <w:jc w:val="both"/>
        <w:rPr>
          <w:rFonts w:ascii="Times New Roman" w:hAnsi="Times New Roman" w:cs="Times New Roman"/>
        </w:rPr>
      </w:pP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33. </w:t>
      </w:r>
      <w:proofErr w:type="gramStart"/>
      <w:r w:rsidRPr="00E420A2">
        <w:rPr>
          <w:rFonts w:ascii="Times New Roman" w:hAnsi="Times New Roman" w:cs="Times New Roman"/>
        </w:rPr>
        <w:t xml:space="preserve">Представление служащим (работником) Сведений в отношении несовершеннолетнего </w:t>
      </w:r>
      <w:r w:rsidRPr="00E420A2">
        <w:rPr>
          <w:rFonts w:ascii="Times New Roman" w:hAnsi="Times New Roman" w:cs="Times New Roman"/>
        </w:rPr>
        <w:lastRenderedPageBreak/>
        <w:t>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34.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1"/>
        <w:rPr>
          <w:rFonts w:ascii="Times New Roman" w:hAnsi="Times New Roman" w:cs="Times New Roman"/>
        </w:rPr>
      </w:pPr>
      <w:r w:rsidRPr="00E420A2">
        <w:rPr>
          <w:rFonts w:ascii="Times New Roman" w:hAnsi="Times New Roman" w:cs="Times New Roman"/>
        </w:rPr>
        <w:t>Уточнение представленных Сведений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35. Гражданин может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36. </w:t>
      </w:r>
      <w:proofErr w:type="gramStart"/>
      <w:r w:rsidRPr="00E420A2">
        <w:rPr>
          <w:rFonts w:ascii="Times New Roman" w:hAnsi="Times New Roman" w:cs="Times New Roman"/>
        </w:rPr>
        <w:t>Служащий, претендующий на замещение должности, предусмотренной перечнем, и государственный служащий, назначаемый на должность в порядке перевода из другого государственного органа, могут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37. Служащий (работник) в рамках декларационной кампании может представить уточненные Сведения в течение одного месяца после окончания срока представления Сведений (30 апреля года, следующего </w:t>
      </w:r>
      <w:proofErr w:type="gramStart"/>
      <w:r w:rsidRPr="00E420A2">
        <w:rPr>
          <w:rFonts w:ascii="Times New Roman" w:hAnsi="Times New Roman" w:cs="Times New Roman"/>
        </w:rPr>
        <w:t>за</w:t>
      </w:r>
      <w:proofErr w:type="gramEnd"/>
      <w:r w:rsidRPr="00E420A2">
        <w:rPr>
          <w:rFonts w:ascii="Times New Roman" w:hAnsi="Times New Roman" w:cs="Times New Roman"/>
        </w:rPr>
        <w:t xml:space="preserve"> отчетным), а именно включительно в срок до 31 мая года, следующего за отчетным.</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38. Представление уточненных Сведений предусматривает повторное представление только </w:t>
      </w:r>
      <w:hyperlink r:id="rId53">
        <w:r w:rsidRPr="00E420A2">
          <w:rPr>
            <w:rFonts w:ascii="Times New Roman" w:hAnsi="Times New Roman" w:cs="Times New Roman"/>
            <w:color w:val="0000FF"/>
          </w:rPr>
          <w:t>справки</w:t>
        </w:r>
      </w:hyperlink>
      <w:r w:rsidRPr="00E420A2">
        <w:rPr>
          <w:rFonts w:ascii="Times New Roman" w:hAnsi="Times New Roman" w:cs="Times New Roman"/>
        </w:rPr>
        <w:t>, в которой не отражены или не полностью отражены какие-либо Сведения либо имеются ошибки.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39. Представление уточненных Сведений за предыдущие декларационные кампании не предусмотрено.</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40.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1"/>
        <w:rPr>
          <w:rFonts w:ascii="Times New Roman" w:hAnsi="Times New Roman" w:cs="Times New Roman"/>
        </w:rPr>
      </w:pPr>
      <w:r w:rsidRPr="00E420A2">
        <w:rPr>
          <w:rFonts w:ascii="Times New Roman" w:hAnsi="Times New Roman" w:cs="Times New Roman"/>
        </w:rPr>
        <w:t>Рекомендуемые действия при невозможности по объективным причинам представить Сведения в отношении члена семьи</w:t>
      </w:r>
    </w:p>
    <w:p w:rsidR="00E420A2" w:rsidRPr="00E420A2" w:rsidRDefault="00E420A2" w:rsidP="00E420A2">
      <w:pPr>
        <w:pStyle w:val="ConsPlusNormal"/>
        <w:ind w:firstLine="540"/>
        <w:jc w:val="both"/>
        <w:rPr>
          <w:rFonts w:ascii="Times New Roman" w:hAnsi="Times New Roman" w:cs="Times New Roman"/>
        </w:rPr>
      </w:pPr>
      <w:bookmarkStart w:id="7" w:name="P186"/>
      <w:bookmarkEnd w:id="7"/>
      <w:r w:rsidRPr="00E420A2">
        <w:rPr>
          <w:rFonts w:ascii="Times New Roman" w:hAnsi="Times New Roman" w:cs="Times New Roman"/>
        </w:rPr>
        <w:t xml:space="preserve">41. </w:t>
      </w:r>
      <w:proofErr w:type="gramStart"/>
      <w:r w:rsidRPr="00E420A2">
        <w:rPr>
          <w:rFonts w:ascii="Times New Roman" w:hAnsi="Times New Roman" w:cs="Times New Roman"/>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54">
        <w:r w:rsidRPr="00E420A2">
          <w:rPr>
            <w:rFonts w:ascii="Times New Roman" w:hAnsi="Times New Roman" w:cs="Times New Roman"/>
            <w:color w:val="0000FF"/>
          </w:rPr>
          <w:t>абзацем третьим подпункта "б" пункта 2</w:t>
        </w:r>
      </w:hyperlink>
      <w:r w:rsidRPr="00E420A2">
        <w:rPr>
          <w:rFonts w:ascii="Times New Roman" w:hAnsi="Times New Roman" w:cs="Times New Roman"/>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E420A2">
        <w:rPr>
          <w:rFonts w:ascii="Times New Roman" w:hAnsi="Times New Roman" w:cs="Times New Roman"/>
        </w:rPr>
        <w:t xml:space="preserve"> </w:t>
      </w:r>
      <w:proofErr w:type="gramStart"/>
      <w:r w:rsidRPr="00E420A2">
        <w:rPr>
          <w:rFonts w:ascii="Times New Roman" w:hAnsi="Times New Roman" w:cs="Times New Roman"/>
        </w:rPr>
        <w:t xml:space="preserve">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55">
        <w:r w:rsidRPr="00E420A2">
          <w:rPr>
            <w:rFonts w:ascii="Times New Roman" w:hAnsi="Times New Roman" w:cs="Times New Roman"/>
            <w:color w:val="0000FF"/>
          </w:rPr>
          <w:t>абзацем третьим подпункта "б" пункта 16</w:t>
        </w:r>
      </w:hyperlink>
      <w:r w:rsidRPr="00E420A2">
        <w:rPr>
          <w:rFonts w:ascii="Times New Roman" w:hAnsi="Times New Roman" w:cs="Times New Roman"/>
        </w:rPr>
        <w:t xml:space="preserve"> Положения о комиссиях по соблюдению требований к служебному поведению федеральных государственных служащих</w:t>
      </w:r>
      <w:proofErr w:type="gramEnd"/>
      <w:r w:rsidRPr="00E420A2">
        <w:rPr>
          <w:rFonts w:ascii="Times New Roman" w:hAnsi="Times New Roman" w:cs="Times New Roman"/>
        </w:rPr>
        <w:t xml:space="preserve"> </w:t>
      </w:r>
      <w:proofErr w:type="gramStart"/>
      <w:r w:rsidRPr="00E420A2">
        <w:rPr>
          <w:rFonts w:ascii="Times New Roman" w:hAnsi="Times New Roman" w:cs="Times New Roman"/>
        </w:rPr>
        <w:t xml:space="preserve">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56">
        <w:r w:rsidRPr="00E420A2">
          <w:rPr>
            <w:rFonts w:ascii="Times New Roman" w:hAnsi="Times New Roman" w:cs="Times New Roman"/>
            <w:color w:val="0000FF"/>
          </w:rPr>
          <w:t>пунктом 11</w:t>
        </w:r>
      </w:hyperlink>
      <w:r w:rsidRPr="00E420A2">
        <w:rPr>
          <w:rFonts w:ascii="Times New Roman" w:hAnsi="Times New Roman" w:cs="Times New Roman"/>
        </w:rP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w:t>
      </w:r>
      <w:proofErr w:type="gramEnd"/>
      <w:r w:rsidRPr="00E420A2">
        <w:rPr>
          <w:rFonts w:ascii="Times New Roman" w:hAnsi="Times New Roman" w:cs="Times New Roman"/>
        </w:rPr>
        <w:t xml:space="preserve"> </w:t>
      </w:r>
      <w:proofErr w:type="gramStart"/>
      <w:r w:rsidRPr="00E420A2">
        <w:rPr>
          <w:rFonts w:ascii="Times New Roman" w:hAnsi="Times New Roman" w:cs="Times New Roman"/>
        </w:rPr>
        <w:t>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w:t>
      </w:r>
      <w:proofErr w:type="gramEnd"/>
      <w:r w:rsidRPr="00E420A2">
        <w:rPr>
          <w:rFonts w:ascii="Times New Roman" w:hAnsi="Times New Roman" w:cs="Times New Roman"/>
        </w:rPr>
        <w:t xml:space="preserve"> </w:t>
      </w:r>
      <w:proofErr w:type="gramStart"/>
      <w:r w:rsidRPr="00E420A2">
        <w:rPr>
          <w:rFonts w:ascii="Times New Roman" w:hAnsi="Times New Roman" w:cs="Times New Roman"/>
        </w:rPr>
        <w:t xml:space="preserve">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 </w:t>
      </w:r>
      <w:hyperlink r:id="rId57">
        <w:r w:rsidRPr="00E420A2">
          <w:rPr>
            <w:rFonts w:ascii="Times New Roman" w:hAnsi="Times New Roman" w:cs="Times New Roman"/>
            <w:color w:val="0000FF"/>
          </w:rPr>
          <w:t>пунктом 10</w:t>
        </w:r>
      </w:hyperlink>
      <w:r w:rsidRPr="00E420A2">
        <w:rPr>
          <w:rFonts w:ascii="Times New Roman" w:hAnsi="Times New Roman" w:cs="Times New Roman"/>
        </w:rPr>
        <w:t xml:space="preserve"> Положения о представлении гражданином, претендующим на замещение должности главного финансового уполномоченного, и лицом, </w:t>
      </w:r>
      <w:r w:rsidRPr="00E420A2">
        <w:rPr>
          <w:rFonts w:ascii="Times New Roman" w:hAnsi="Times New Roman" w:cs="Times New Roman"/>
        </w:rPr>
        <w:lastRenderedPageBreak/>
        <w:t>замещающим указанную должность, сведений о своих доходах, об имуществе и обязательствах имущественного характера, о доходах</w:t>
      </w:r>
      <w:proofErr w:type="gramEnd"/>
      <w:r w:rsidRPr="00E420A2">
        <w:rPr>
          <w:rFonts w:ascii="Times New Roman" w:hAnsi="Times New Roman" w:cs="Times New Roman"/>
        </w:rPr>
        <w:t>,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Заявление может быть подано служащим (работником) также в случае назначения на должность в ситуации, указанной в </w:t>
      </w:r>
      <w:hyperlink w:anchor="P50">
        <w:r w:rsidRPr="00E420A2">
          <w:rPr>
            <w:rFonts w:ascii="Times New Roman" w:hAnsi="Times New Roman" w:cs="Times New Roman"/>
            <w:color w:val="0000FF"/>
          </w:rPr>
          <w:t>пункте 4</w:t>
        </w:r>
      </w:hyperlink>
      <w:r w:rsidRPr="00E420A2">
        <w:rPr>
          <w:rFonts w:ascii="Times New Roman" w:hAnsi="Times New Roman" w:cs="Times New Roman"/>
        </w:rPr>
        <w:t xml:space="preserve"> настоящих Методических рекомендаций.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Дополнительная информация содержится в </w:t>
      </w:r>
      <w:hyperlink r:id="rId58">
        <w:r w:rsidRPr="00E420A2">
          <w:rPr>
            <w:rFonts w:ascii="Times New Roman" w:hAnsi="Times New Roman" w:cs="Times New Roman"/>
            <w:color w:val="0000FF"/>
          </w:rPr>
          <w:t>Обзоре</w:t>
        </w:r>
      </w:hyperlink>
      <w:r w:rsidRPr="00E420A2">
        <w:rPr>
          <w:rFonts w:ascii="Times New Roman" w:hAnsi="Times New Roman" w:cs="Times New Roman"/>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59">
        <w:r w:rsidRPr="00E420A2">
          <w:rPr>
            <w:rFonts w:ascii="Times New Roman" w:hAnsi="Times New Roman" w:cs="Times New Roman"/>
            <w:color w:val="0000FF"/>
          </w:rPr>
          <w:t>https://mintrud.gov.ru/ministry/programms/anticorruption/9/24</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42. Заявление подается в порядке, установленном нормативным правовым актом органа публичной власти или актом организации.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Заявление при наличии длящихся обстоятельств подается каждый раз, когда возникают основания для представления Сведений.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43. Заявление направляется до истечения срока, установленного для представления служащим (работником) Сведений.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Заявление подается (таблица N 4):</w:t>
      </w:r>
    </w:p>
    <w:p w:rsidR="00E420A2" w:rsidRPr="00E420A2" w:rsidRDefault="00E420A2" w:rsidP="00E420A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E420A2" w:rsidRPr="00E420A2">
        <w:tc>
          <w:tcPr>
            <w:tcW w:w="2891"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В Управление Президента Российской Федерации по вопросам государственной службы, кадров и противодействия коррупции</w:t>
            </w:r>
          </w:p>
        </w:tc>
        <w:tc>
          <w:tcPr>
            <w:tcW w:w="6180" w:type="dxa"/>
          </w:tcPr>
          <w:p w:rsidR="00E420A2" w:rsidRPr="00E420A2" w:rsidRDefault="00E420A2" w:rsidP="00E420A2">
            <w:pPr>
              <w:pStyle w:val="ConsPlusNormal"/>
              <w:jc w:val="both"/>
              <w:rPr>
                <w:rFonts w:ascii="Times New Roman" w:hAnsi="Times New Roman" w:cs="Times New Roman"/>
              </w:rPr>
            </w:pPr>
            <w:proofErr w:type="gramStart"/>
            <w:r w:rsidRPr="00E420A2">
              <w:rPr>
                <w:rFonts w:ascii="Times New Roman" w:hAnsi="Times New Roman" w:cs="Times New Roman"/>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w:t>
            </w:r>
            <w:proofErr w:type="gramEnd"/>
            <w:r w:rsidRPr="00E420A2">
              <w:rPr>
                <w:rFonts w:ascii="Times New Roman" w:hAnsi="Times New Roman" w:cs="Times New Roman"/>
              </w:rPr>
              <w:t xml:space="preserve"> заместителя Председателя Центрального банка Российской Федерации, члена Совета директоров Центрального банка Российской Федерации,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E420A2" w:rsidRPr="00E420A2">
        <w:tc>
          <w:tcPr>
            <w:tcW w:w="2891"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В Департамент кадров Правительства Российской Федерации</w:t>
            </w:r>
          </w:p>
        </w:tc>
        <w:tc>
          <w:tcPr>
            <w:tcW w:w="6180"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E420A2" w:rsidRPr="00E420A2">
        <w:tc>
          <w:tcPr>
            <w:tcW w:w="2891"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В подразделение кадровой службы федерального государственного органа по профилактике коррупционных и иных правонарушений</w:t>
            </w:r>
          </w:p>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 xml:space="preserve">(если иное не предусмотрено нормативным правовым </w:t>
            </w:r>
            <w:r w:rsidRPr="00E420A2">
              <w:rPr>
                <w:rFonts w:ascii="Times New Roman" w:hAnsi="Times New Roman" w:cs="Times New Roman"/>
              </w:rPr>
              <w:lastRenderedPageBreak/>
              <w:t>актом федерального государственного органа, зарегистрированным в установленном порядке)</w:t>
            </w:r>
          </w:p>
        </w:tc>
        <w:tc>
          <w:tcPr>
            <w:tcW w:w="6180" w:type="dxa"/>
          </w:tcPr>
          <w:p w:rsidR="00E420A2" w:rsidRPr="00E420A2" w:rsidRDefault="00E420A2" w:rsidP="00E420A2">
            <w:pPr>
              <w:pStyle w:val="ConsPlusNormal"/>
              <w:jc w:val="both"/>
              <w:rPr>
                <w:rFonts w:ascii="Times New Roman" w:hAnsi="Times New Roman" w:cs="Times New Roman"/>
              </w:rPr>
            </w:pPr>
            <w:proofErr w:type="gramStart"/>
            <w:r w:rsidRPr="00E420A2">
              <w:rPr>
                <w:rFonts w:ascii="Times New Roman" w:hAnsi="Times New Roman" w:cs="Times New Roman"/>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w:t>
            </w:r>
            <w:r w:rsidRPr="00E420A2">
              <w:rPr>
                <w:rFonts w:ascii="Times New Roman" w:hAnsi="Times New Roman" w:cs="Times New Roman"/>
              </w:rPr>
              <w:lastRenderedPageBreak/>
              <w:t>Российской Федерации или Правительством Российской Федерации)</w:t>
            </w:r>
            <w:proofErr w:type="gramEnd"/>
          </w:p>
        </w:tc>
      </w:tr>
      <w:tr w:rsidR="00E420A2" w:rsidRPr="00E420A2">
        <w:tc>
          <w:tcPr>
            <w:tcW w:w="2891"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lastRenderedPageBreak/>
              <w:t>В подразделение по профилактике коррупционных и иных правонарушений государственного внебюджетного фонда Российской Федерации, государственной корпорации (компании), публично-правовой компании, иной организации, созданной на основании федерального закона</w:t>
            </w:r>
          </w:p>
        </w:tc>
        <w:tc>
          <w:tcPr>
            <w:tcW w:w="6180" w:type="dxa"/>
          </w:tcPr>
          <w:p w:rsidR="00E420A2" w:rsidRPr="00E420A2" w:rsidRDefault="00E420A2" w:rsidP="00E420A2">
            <w:pPr>
              <w:pStyle w:val="ConsPlusNormal"/>
              <w:jc w:val="both"/>
              <w:rPr>
                <w:rFonts w:ascii="Times New Roman" w:hAnsi="Times New Roman" w:cs="Times New Roman"/>
              </w:rPr>
            </w:pPr>
            <w:proofErr w:type="gramStart"/>
            <w:r w:rsidRPr="00E420A2">
              <w:rPr>
                <w:rFonts w:ascii="Times New Roman" w:hAnsi="Times New Roman" w:cs="Times New Roman"/>
              </w:rPr>
              <w:t>лицами, замещающими должности, включенные в перечни, установленные нормативными актами государственных внебюджетных фондов Российской Федерации,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roofErr w:type="gramEnd"/>
          </w:p>
        </w:tc>
      </w:tr>
      <w:tr w:rsidR="00E420A2" w:rsidRPr="00E420A2">
        <w:tc>
          <w:tcPr>
            <w:tcW w:w="2891"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В подразделение по профилактике коррупционных и иных правонарушений Центрального банка Российской Федерации</w:t>
            </w:r>
          </w:p>
        </w:tc>
        <w:tc>
          <w:tcPr>
            <w:tcW w:w="6180"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E420A2" w:rsidRPr="00E420A2">
        <w:tc>
          <w:tcPr>
            <w:tcW w:w="2891"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180"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атаманом Всероссийского казачьего общества, гражданином, претендующим на замещение должности атамана Всероссийского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E420A2" w:rsidRPr="00E420A2" w:rsidRDefault="00E420A2" w:rsidP="00E420A2">
      <w:pPr>
        <w:pStyle w:val="ConsPlusNormal"/>
        <w:jc w:val="both"/>
        <w:rPr>
          <w:rFonts w:ascii="Times New Roman" w:hAnsi="Times New Roman" w:cs="Times New Roman"/>
        </w:rPr>
      </w:pP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44.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этом см. </w:t>
      </w:r>
      <w:hyperlink w:anchor="P213">
        <w:r w:rsidRPr="00E420A2">
          <w:rPr>
            <w:rFonts w:ascii="Times New Roman" w:hAnsi="Times New Roman" w:cs="Times New Roman"/>
            <w:color w:val="0000FF"/>
          </w:rPr>
          <w:t>пункты 47</w:t>
        </w:r>
      </w:hyperlink>
      <w:r w:rsidRPr="00E420A2">
        <w:rPr>
          <w:rFonts w:ascii="Times New Roman" w:hAnsi="Times New Roman" w:cs="Times New Roman"/>
        </w:rPr>
        <w:t xml:space="preserve"> и </w:t>
      </w:r>
      <w:hyperlink w:anchor="P216">
        <w:r w:rsidRPr="00E420A2">
          <w:rPr>
            <w:rFonts w:ascii="Times New Roman" w:hAnsi="Times New Roman" w:cs="Times New Roman"/>
            <w:color w:val="0000FF"/>
          </w:rPr>
          <w:t>48</w:t>
        </w:r>
      </w:hyperlink>
      <w:r w:rsidRPr="00E420A2">
        <w:rPr>
          <w:rFonts w:ascii="Times New Roman" w:hAnsi="Times New Roman" w:cs="Times New Roman"/>
        </w:rPr>
        <w:t xml:space="preserve"> настоящих Методических рекомендаций).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45.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46. 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1"/>
        <w:rPr>
          <w:rFonts w:ascii="Times New Roman" w:hAnsi="Times New Roman" w:cs="Times New Roman"/>
        </w:rPr>
      </w:pPr>
      <w:r w:rsidRPr="00E420A2">
        <w:rPr>
          <w:rFonts w:ascii="Times New Roman" w:hAnsi="Times New Roman" w:cs="Times New Roman"/>
        </w:rPr>
        <w:t>Рекомендуемые действия при невозможности представить Сведения вследствие не зависящих от служащего (работника) обстоятельств</w:t>
      </w:r>
    </w:p>
    <w:p w:rsidR="00E420A2" w:rsidRPr="00E420A2" w:rsidRDefault="00E420A2" w:rsidP="00E420A2">
      <w:pPr>
        <w:pStyle w:val="ConsPlusNormal"/>
        <w:ind w:firstLine="540"/>
        <w:jc w:val="both"/>
        <w:rPr>
          <w:rFonts w:ascii="Times New Roman" w:hAnsi="Times New Roman" w:cs="Times New Roman"/>
        </w:rPr>
      </w:pPr>
      <w:bookmarkStart w:id="8" w:name="P213"/>
      <w:bookmarkEnd w:id="8"/>
      <w:r w:rsidRPr="00E420A2">
        <w:rPr>
          <w:rFonts w:ascii="Times New Roman" w:hAnsi="Times New Roman" w:cs="Times New Roman"/>
        </w:rPr>
        <w:t xml:space="preserve">47. </w:t>
      </w:r>
      <w:proofErr w:type="gramStart"/>
      <w:r w:rsidRPr="00E420A2">
        <w:rPr>
          <w:rFonts w:ascii="Times New Roman" w:hAnsi="Times New Roman" w:cs="Times New Roman"/>
        </w:rPr>
        <w:t>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w:t>
      </w:r>
      <w:proofErr w:type="gramEnd"/>
      <w:r w:rsidRPr="00E420A2">
        <w:rPr>
          <w:rFonts w:ascii="Times New Roman" w:hAnsi="Times New Roman" w:cs="Times New Roman"/>
        </w:rPr>
        <w:t xml:space="preserve">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w:t>
      </w:r>
      <w:r w:rsidRPr="00E420A2">
        <w:rPr>
          <w:rFonts w:ascii="Times New Roman" w:hAnsi="Times New Roman" w:cs="Times New Roman"/>
        </w:rPr>
        <w:lastRenderedPageBreak/>
        <w:t>наличии), подтверждающих факт наступления не зависящих от него обстоятельств. В случае</w:t>
      </w:r>
      <w:proofErr w:type="gramStart"/>
      <w:r w:rsidRPr="00E420A2">
        <w:rPr>
          <w:rFonts w:ascii="Times New Roman" w:hAnsi="Times New Roman" w:cs="Times New Roman"/>
        </w:rPr>
        <w:t>,</w:t>
      </w:r>
      <w:proofErr w:type="gramEnd"/>
      <w:r w:rsidRPr="00E420A2">
        <w:rPr>
          <w:rFonts w:ascii="Times New Roman" w:hAnsi="Times New Roman" w:cs="Times New Roman"/>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Конкретные не зависящие от служащего (работника) обстоятельства приведены в </w:t>
      </w:r>
      <w:hyperlink r:id="rId60">
        <w:r w:rsidRPr="00E420A2">
          <w:rPr>
            <w:rFonts w:ascii="Times New Roman" w:hAnsi="Times New Roman" w:cs="Times New Roman"/>
            <w:color w:val="0000FF"/>
          </w:rPr>
          <w:t>части 4 статьи 13</w:t>
        </w:r>
      </w:hyperlink>
      <w:r w:rsidRPr="00E420A2">
        <w:rPr>
          <w:rFonts w:ascii="Times New Roman" w:hAnsi="Times New Roman" w:cs="Times New Roman"/>
        </w:rPr>
        <w:t xml:space="preserve"> Федерального закона от 25 декабря 2008 г. N 273-ФЗ "О противодействии коррупции".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E420A2" w:rsidRPr="00E420A2" w:rsidRDefault="00E420A2" w:rsidP="00E420A2">
      <w:pPr>
        <w:pStyle w:val="ConsPlusNormal"/>
        <w:ind w:firstLine="540"/>
        <w:jc w:val="both"/>
        <w:rPr>
          <w:rFonts w:ascii="Times New Roman" w:hAnsi="Times New Roman" w:cs="Times New Roman"/>
        </w:rPr>
      </w:pPr>
      <w:bookmarkStart w:id="9" w:name="P216"/>
      <w:bookmarkEnd w:id="9"/>
      <w:r w:rsidRPr="00E420A2">
        <w:rPr>
          <w:rFonts w:ascii="Times New Roman" w:hAnsi="Times New Roman" w:cs="Times New Roman"/>
        </w:rPr>
        <w:t>48.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E420A2" w:rsidRPr="00E420A2" w:rsidRDefault="00E420A2" w:rsidP="00E420A2">
      <w:pPr>
        <w:pStyle w:val="ConsPlusNormal"/>
        <w:jc w:val="both"/>
        <w:rPr>
          <w:rFonts w:ascii="Times New Roman" w:hAnsi="Times New Roman" w:cs="Times New Roman"/>
        </w:rPr>
      </w:pPr>
    </w:p>
    <w:p w:rsidR="00E420A2" w:rsidRPr="00E420A2" w:rsidRDefault="00E420A2" w:rsidP="00E420A2">
      <w:pPr>
        <w:pStyle w:val="ConsPlusTitle"/>
        <w:jc w:val="center"/>
        <w:outlineLvl w:val="0"/>
        <w:rPr>
          <w:rFonts w:ascii="Times New Roman" w:hAnsi="Times New Roman" w:cs="Times New Roman"/>
        </w:rPr>
      </w:pPr>
      <w:r w:rsidRPr="00E420A2">
        <w:rPr>
          <w:rFonts w:ascii="Times New Roman" w:hAnsi="Times New Roman" w:cs="Times New Roman"/>
        </w:rPr>
        <w:t>II. Заполнение справки о доходах, расходах, об имуществе</w:t>
      </w:r>
    </w:p>
    <w:p w:rsidR="00E420A2" w:rsidRPr="00E420A2" w:rsidRDefault="00E420A2" w:rsidP="00E420A2">
      <w:pPr>
        <w:pStyle w:val="ConsPlusTitle"/>
        <w:jc w:val="center"/>
        <w:rPr>
          <w:rFonts w:ascii="Times New Roman" w:hAnsi="Times New Roman" w:cs="Times New Roman"/>
        </w:rPr>
      </w:pPr>
      <w:r w:rsidRPr="00E420A2">
        <w:rPr>
          <w:rFonts w:ascii="Times New Roman" w:hAnsi="Times New Roman" w:cs="Times New Roman"/>
        </w:rPr>
        <w:t xml:space="preserve">и </w:t>
      </w:r>
      <w:proofErr w:type="gramStart"/>
      <w:r w:rsidRPr="00E420A2">
        <w:rPr>
          <w:rFonts w:ascii="Times New Roman" w:hAnsi="Times New Roman" w:cs="Times New Roman"/>
        </w:rPr>
        <w:t>обязательствах</w:t>
      </w:r>
      <w:proofErr w:type="gramEnd"/>
      <w:r w:rsidRPr="00E420A2">
        <w:rPr>
          <w:rFonts w:ascii="Times New Roman" w:hAnsi="Times New Roman" w:cs="Times New Roman"/>
        </w:rPr>
        <w:t xml:space="preserve"> имущественного характера</w:t>
      </w:r>
    </w:p>
    <w:p w:rsidR="00E420A2" w:rsidRPr="00E420A2" w:rsidRDefault="00E420A2" w:rsidP="00E420A2">
      <w:pPr>
        <w:pStyle w:val="ConsPlusNormal"/>
        <w:jc w:val="both"/>
        <w:rPr>
          <w:rFonts w:ascii="Times New Roman" w:hAnsi="Times New Roman" w:cs="Times New Roman"/>
        </w:rPr>
      </w:pP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49. </w:t>
      </w:r>
      <w:hyperlink r:id="rId61">
        <w:r w:rsidRPr="00E420A2">
          <w:rPr>
            <w:rFonts w:ascii="Times New Roman" w:hAnsi="Times New Roman" w:cs="Times New Roman"/>
            <w:color w:val="0000FF"/>
          </w:rPr>
          <w:t>Форма</w:t>
        </w:r>
      </w:hyperlink>
      <w:r w:rsidRPr="00E420A2">
        <w:rPr>
          <w:rFonts w:ascii="Times New Roman" w:hAnsi="Times New Roman" w:cs="Times New Roman"/>
        </w:rPr>
        <w:t xml:space="preserve"> справки является унифицированной для всех лиц, на которых распространяется обязанность представлять Сведения.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50. </w:t>
      </w:r>
      <w:hyperlink r:id="rId62">
        <w:r w:rsidRPr="00E420A2">
          <w:rPr>
            <w:rFonts w:ascii="Times New Roman" w:hAnsi="Times New Roman" w:cs="Times New Roman"/>
            <w:color w:val="0000FF"/>
          </w:rPr>
          <w:t>Справку</w:t>
        </w:r>
      </w:hyperlink>
      <w:r w:rsidRPr="00E420A2">
        <w:rPr>
          <w:rFonts w:ascii="Times New Roman" w:hAnsi="Times New Roman" w:cs="Times New Roman"/>
        </w:rP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 xml:space="preserve">Например, заполнение </w:t>
      </w:r>
      <w:hyperlink r:id="rId63">
        <w:r w:rsidRPr="00E420A2">
          <w:rPr>
            <w:rFonts w:ascii="Times New Roman" w:hAnsi="Times New Roman" w:cs="Times New Roman"/>
            <w:color w:val="0000FF"/>
          </w:rPr>
          <w:t>справки</w:t>
        </w:r>
      </w:hyperlink>
      <w:r w:rsidRPr="00E420A2">
        <w:rPr>
          <w:rFonts w:ascii="Times New Roman" w:hAnsi="Times New Roman" w:cs="Times New Roman"/>
        </w:rPr>
        <w:t xml:space="preserve"> на основании полученной информации из единой </w:t>
      </w:r>
      <w:hyperlink r:id="rId64">
        <w:r w:rsidRPr="00E420A2">
          <w:rPr>
            <w:rFonts w:ascii="Times New Roman" w:hAnsi="Times New Roman" w:cs="Times New Roman"/>
            <w:color w:val="0000FF"/>
          </w:rPr>
          <w:t>формы</w:t>
        </w:r>
      </w:hyperlink>
      <w:r w:rsidRPr="00E420A2">
        <w:rPr>
          <w:rFonts w:ascii="Times New Roman" w:hAnsi="Times New Roman" w:cs="Times New Roman"/>
        </w:rPr>
        <w:t xml:space="preserve">, установленной Указанием Банка России от 27 мая 2021 г. N 5798-У "О порядке предоставления кредитными организациями и </w:t>
      </w:r>
      <w:proofErr w:type="spellStart"/>
      <w:r w:rsidRPr="00E420A2">
        <w:rPr>
          <w:rFonts w:ascii="Times New Roman" w:hAnsi="Times New Roman" w:cs="Times New Roman"/>
        </w:rPr>
        <w:t>некредитными</w:t>
      </w:r>
      <w:proofErr w:type="spellEnd"/>
      <w:r w:rsidRPr="00E420A2">
        <w:rPr>
          <w:rFonts w:ascii="Times New Roman" w:hAnsi="Times New Roman" w:cs="Times New Roman"/>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w:t>
      </w:r>
      <w:proofErr w:type="gramEnd"/>
      <w:r w:rsidRPr="00E420A2">
        <w:rPr>
          <w:rFonts w:ascii="Times New Roman" w:hAnsi="Times New Roman" w:cs="Times New Roman"/>
        </w:rPr>
        <w:t xml:space="preserve"> заполнения" (далее - Указание Банка России N 5798-У), является достаточным (за исключением случая, когда необходимая для заполнения </w:t>
      </w:r>
      <w:hyperlink r:id="rId65">
        <w:r w:rsidRPr="00E420A2">
          <w:rPr>
            <w:rFonts w:ascii="Times New Roman" w:hAnsi="Times New Roman" w:cs="Times New Roman"/>
            <w:color w:val="0000FF"/>
          </w:rPr>
          <w:t>справки</w:t>
        </w:r>
      </w:hyperlink>
      <w:r w:rsidRPr="00E420A2">
        <w:rPr>
          <w:rFonts w:ascii="Times New Roman" w:hAnsi="Times New Roman" w:cs="Times New Roman"/>
        </w:rPr>
        <w:t xml:space="preserve"> информация отсутствует у соответствующей кредитной организации или </w:t>
      </w:r>
      <w:proofErr w:type="spellStart"/>
      <w:r w:rsidRPr="00E420A2">
        <w:rPr>
          <w:rFonts w:ascii="Times New Roman" w:hAnsi="Times New Roman" w:cs="Times New Roman"/>
        </w:rPr>
        <w:t>некредитной</w:t>
      </w:r>
      <w:proofErr w:type="spellEnd"/>
      <w:r w:rsidRPr="00E420A2">
        <w:rPr>
          <w:rFonts w:ascii="Times New Roman" w:hAnsi="Times New Roman" w:cs="Times New Roman"/>
        </w:rPr>
        <w:t xml:space="preserve">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К </w:t>
      </w:r>
      <w:hyperlink r:id="rId66">
        <w:r w:rsidRPr="00E420A2">
          <w:rPr>
            <w:rFonts w:ascii="Times New Roman" w:hAnsi="Times New Roman" w:cs="Times New Roman"/>
            <w:color w:val="0000FF"/>
          </w:rPr>
          <w:t>справке</w:t>
        </w:r>
      </w:hyperlink>
      <w:r w:rsidRPr="00E420A2">
        <w:rPr>
          <w:rFonts w:ascii="Times New Roman" w:hAnsi="Times New Roman" w:cs="Times New Roman"/>
        </w:rPr>
        <w:t xml:space="preserve"> могут быть приложены любые документы, в том числе пояснения служащего (работника). При этом </w:t>
      </w:r>
      <w:hyperlink r:id="rId67">
        <w:r w:rsidRPr="00E420A2">
          <w:rPr>
            <w:rFonts w:ascii="Times New Roman" w:hAnsi="Times New Roman" w:cs="Times New Roman"/>
            <w:color w:val="0000FF"/>
          </w:rPr>
          <w:t>разделом 2</w:t>
        </w:r>
      </w:hyperlink>
      <w:r w:rsidRPr="00E420A2">
        <w:rPr>
          <w:rFonts w:ascii="Times New Roman" w:hAnsi="Times New Roman" w:cs="Times New Roman"/>
        </w:rPr>
        <w:t xml:space="preserve"> справки предусмотрен случай, при котором к </w:t>
      </w:r>
      <w:hyperlink r:id="rId68">
        <w:r w:rsidRPr="00E420A2">
          <w:rPr>
            <w:rFonts w:ascii="Times New Roman" w:hAnsi="Times New Roman" w:cs="Times New Roman"/>
            <w:color w:val="0000FF"/>
          </w:rPr>
          <w:t>справке</w:t>
        </w:r>
      </w:hyperlink>
      <w:r w:rsidRPr="00E420A2">
        <w:rPr>
          <w:rFonts w:ascii="Times New Roman" w:hAnsi="Times New Roman" w:cs="Times New Roman"/>
        </w:rPr>
        <w:t xml:space="preserve"> в обязательном порядке прилагаются соответствующие документы. В иных случаях приложение является правом служащего (работника).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51. 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w:t>
      </w:r>
      <w:hyperlink r:id="rId69">
        <w:r w:rsidRPr="00E420A2">
          <w:rPr>
            <w:rFonts w:ascii="Times New Roman" w:hAnsi="Times New Roman" w:cs="Times New Roman"/>
            <w:color w:val="0000FF"/>
          </w:rPr>
          <w:t>справку</w:t>
        </w:r>
      </w:hyperlink>
      <w:r w:rsidRPr="00E420A2">
        <w:rPr>
          <w:rFonts w:ascii="Times New Roman" w:hAnsi="Times New Roman" w:cs="Times New Roman"/>
        </w:rPr>
        <w:t>, являются следующие (таблица N 5):</w:t>
      </w:r>
    </w:p>
    <w:p w:rsidR="00E420A2" w:rsidRPr="00E420A2" w:rsidRDefault="00E420A2" w:rsidP="00E420A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E420A2" w:rsidRPr="00E420A2">
        <w:tc>
          <w:tcPr>
            <w:tcW w:w="2268" w:type="dxa"/>
          </w:tcPr>
          <w:p w:rsidR="00E420A2" w:rsidRPr="00E420A2" w:rsidRDefault="00E420A2" w:rsidP="00E420A2">
            <w:pPr>
              <w:pStyle w:val="ConsPlusNormal"/>
              <w:jc w:val="center"/>
              <w:rPr>
                <w:rFonts w:ascii="Times New Roman" w:hAnsi="Times New Roman" w:cs="Times New Roman"/>
              </w:rPr>
            </w:pPr>
            <w:bookmarkStart w:id="10" w:name="P227"/>
            <w:bookmarkEnd w:id="10"/>
            <w:r w:rsidRPr="00E420A2">
              <w:rPr>
                <w:rFonts w:ascii="Times New Roman" w:hAnsi="Times New Roman" w:cs="Times New Roman"/>
              </w:rPr>
              <w:t xml:space="preserve">Раздел (подраздел) </w:t>
            </w:r>
            <w:hyperlink r:id="rId70">
              <w:r w:rsidRPr="00E420A2">
                <w:rPr>
                  <w:rFonts w:ascii="Times New Roman" w:hAnsi="Times New Roman" w:cs="Times New Roman"/>
                  <w:color w:val="0000FF"/>
                </w:rPr>
                <w:t>справки</w:t>
              </w:r>
            </w:hyperlink>
          </w:p>
        </w:tc>
        <w:tc>
          <w:tcPr>
            <w:tcW w:w="6803" w:type="dxa"/>
          </w:tcPr>
          <w:p w:rsidR="00E420A2" w:rsidRPr="00E420A2" w:rsidRDefault="00E420A2" w:rsidP="00E420A2">
            <w:pPr>
              <w:pStyle w:val="ConsPlusNormal"/>
              <w:jc w:val="center"/>
              <w:rPr>
                <w:rFonts w:ascii="Times New Roman" w:hAnsi="Times New Roman" w:cs="Times New Roman"/>
              </w:rPr>
            </w:pPr>
            <w:r w:rsidRPr="00E420A2">
              <w:rPr>
                <w:rFonts w:ascii="Times New Roman" w:hAnsi="Times New Roman" w:cs="Times New Roman"/>
              </w:rPr>
              <w:t>Источник информации</w:t>
            </w:r>
          </w:p>
        </w:tc>
      </w:tr>
      <w:tr w:rsidR="00E420A2" w:rsidRPr="00E420A2">
        <w:tc>
          <w:tcPr>
            <w:tcW w:w="2268" w:type="dxa"/>
            <w:vMerge w:val="restart"/>
          </w:tcPr>
          <w:p w:rsidR="00E420A2" w:rsidRPr="00E420A2" w:rsidRDefault="00E420A2" w:rsidP="00E420A2">
            <w:pPr>
              <w:pStyle w:val="ConsPlusNormal"/>
              <w:jc w:val="both"/>
              <w:rPr>
                <w:rFonts w:ascii="Times New Roman" w:hAnsi="Times New Roman" w:cs="Times New Roman"/>
              </w:rPr>
            </w:pPr>
            <w:hyperlink r:id="rId71">
              <w:r w:rsidRPr="00E420A2">
                <w:rPr>
                  <w:rFonts w:ascii="Times New Roman" w:hAnsi="Times New Roman" w:cs="Times New Roman"/>
                  <w:color w:val="0000FF"/>
                </w:rPr>
                <w:t>Сведения</w:t>
              </w:r>
            </w:hyperlink>
            <w:r w:rsidRPr="00E420A2">
              <w:rPr>
                <w:rFonts w:ascii="Times New Roman" w:hAnsi="Times New Roman" w:cs="Times New Roman"/>
              </w:rPr>
              <w:t xml:space="preserve"> о доходах</w:t>
            </w:r>
          </w:p>
        </w:tc>
        <w:tc>
          <w:tcPr>
            <w:tcW w:w="6803"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 xml:space="preserve">Справка о доходах и суммах налога физического лица, </w:t>
            </w:r>
            <w:proofErr w:type="gramStart"/>
            <w:r w:rsidRPr="00E420A2">
              <w:rPr>
                <w:rFonts w:ascii="Times New Roman" w:hAnsi="Times New Roman" w:cs="Times New Roman"/>
              </w:rPr>
              <w:t>которую</w:t>
            </w:r>
            <w:proofErr w:type="gramEnd"/>
            <w:r w:rsidRPr="00E420A2">
              <w:rPr>
                <w:rFonts w:ascii="Times New Roman" w:hAnsi="Times New Roman" w:cs="Times New Roman"/>
              </w:rPr>
              <w:t xml:space="preserve"> можно получить у представителя нанимателя (работодателя) или через Личный кабинет налогоплательщика (официальный сайт </w:t>
            </w:r>
            <w:hyperlink r:id="rId72">
              <w:r w:rsidRPr="00E420A2">
                <w:rPr>
                  <w:rFonts w:ascii="Times New Roman" w:hAnsi="Times New Roman" w:cs="Times New Roman"/>
                  <w:color w:val="0000FF"/>
                </w:rPr>
                <w:t>https://lkfl2.nalog.ru/lkfl</w:t>
              </w:r>
            </w:hyperlink>
            <w:r w:rsidRPr="00E420A2">
              <w:rPr>
                <w:rFonts w:ascii="Times New Roman" w:hAnsi="Times New Roman" w:cs="Times New Roman"/>
              </w:rPr>
              <w:t>)</w:t>
            </w:r>
          </w:p>
        </w:tc>
      </w:tr>
      <w:tr w:rsidR="00E420A2" w:rsidRPr="00E420A2">
        <w:tc>
          <w:tcPr>
            <w:tcW w:w="2268" w:type="dxa"/>
            <w:vMerge/>
          </w:tcPr>
          <w:p w:rsidR="00E420A2" w:rsidRPr="00E420A2" w:rsidRDefault="00E420A2" w:rsidP="00E420A2">
            <w:pPr>
              <w:pStyle w:val="ConsPlusNormal"/>
              <w:rPr>
                <w:rFonts w:ascii="Times New Roman" w:hAnsi="Times New Roman" w:cs="Times New Roman"/>
              </w:rPr>
            </w:pPr>
          </w:p>
        </w:tc>
        <w:tc>
          <w:tcPr>
            <w:tcW w:w="6803"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73">
              <w:r w:rsidRPr="00E420A2">
                <w:rPr>
                  <w:rFonts w:ascii="Times New Roman" w:hAnsi="Times New Roman" w:cs="Times New Roman"/>
                  <w:color w:val="0000FF"/>
                </w:rPr>
                <w:t>https://lkfl2.nalog.ru/lkfl</w:t>
              </w:r>
            </w:hyperlink>
            <w:r w:rsidRPr="00E420A2">
              <w:rPr>
                <w:rFonts w:ascii="Times New Roman" w:hAnsi="Times New Roman" w:cs="Times New Roman"/>
              </w:rPr>
              <w:t>) или посредством официального сайта Фонда пенсионного и социального страхования Российской Федерации (</w:t>
            </w:r>
            <w:hyperlink r:id="rId74">
              <w:r w:rsidRPr="00E420A2">
                <w:rPr>
                  <w:rFonts w:ascii="Times New Roman" w:hAnsi="Times New Roman" w:cs="Times New Roman"/>
                  <w:color w:val="0000FF"/>
                </w:rPr>
                <w:t>https://sfr.gov.ru/</w:t>
              </w:r>
            </w:hyperlink>
            <w:r w:rsidRPr="00E420A2">
              <w:rPr>
                <w:rFonts w:ascii="Times New Roman" w:hAnsi="Times New Roman" w:cs="Times New Roman"/>
              </w:rPr>
              <w:t>)</w:t>
            </w:r>
          </w:p>
        </w:tc>
      </w:tr>
      <w:tr w:rsidR="00E420A2" w:rsidRPr="00E420A2">
        <w:tc>
          <w:tcPr>
            <w:tcW w:w="2268" w:type="dxa"/>
            <w:vMerge/>
          </w:tcPr>
          <w:p w:rsidR="00E420A2" w:rsidRPr="00E420A2" w:rsidRDefault="00E420A2" w:rsidP="00E420A2">
            <w:pPr>
              <w:pStyle w:val="ConsPlusNormal"/>
              <w:rPr>
                <w:rFonts w:ascii="Times New Roman" w:hAnsi="Times New Roman" w:cs="Times New Roman"/>
              </w:rPr>
            </w:pPr>
          </w:p>
        </w:tc>
        <w:tc>
          <w:tcPr>
            <w:tcW w:w="6803" w:type="dxa"/>
          </w:tcPr>
          <w:p w:rsidR="00E420A2" w:rsidRPr="00E420A2" w:rsidRDefault="00E420A2" w:rsidP="00E420A2">
            <w:pPr>
              <w:pStyle w:val="ConsPlusNormal"/>
              <w:jc w:val="both"/>
              <w:rPr>
                <w:rFonts w:ascii="Times New Roman" w:hAnsi="Times New Roman" w:cs="Times New Roman"/>
              </w:rPr>
            </w:pPr>
            <w:proofErr w:type="gramStart"/>
            <w:r w:rsidRPr="00E420A2">
              <w:rPr>
                <w:rFonts w:ascii="Times New Roman" w:hAnsi="Times New Roman" w:cs="Times New Roman"/>
              </w:rPr>
              <w:t xml:space="preserve">Выписка о движении денежных средств по счету (в отношении доходов, которые могут подлежать отражению в </w:t>
            </w:r>
            <w:hyperlink r:id="rId75">
              <w:r w:rsidRPr="00E420A2">
                <w:rPr>
                  <w:rFonts w:ascii="Times New Roman" w:hAnsi="Times New Roman" w:cs="Times New Roman"/>
                  <w:color w:val="0000FF"/>
                </w:rPr>
                <w:t>строке</w:t>
              </w:r>
            </w:hyperlink>
            <w:r w:rsidRPr="00E420A2">
              <w:rPr>
                <w:rFonts w:ascii="Times New Roman" w:hAnsi="Times New Roman" w:cs="Times New Roman"/>
              </w:rPr>
              <w:t xml:space="preserve"> "Иные доходы" раздела 1 (например, разовые сделки по продаже имущества)</w:t>
            </w:r>
            <w:proofErr w:type="gramEnd"/>
          </w:p>
        </w:tc>
      </w:tr>
      <w:tr w:rsidR="00E420A2" w:rsidRPr="00E420A2">
        <w:tc>
          <w:tcPr>
            <w:tcW w:w="2268" w:type="dxa"/>
          </w:tcPr>
          <w:p w:rsidR="00E420A2" w:rsidRPr="00E420A2" w:rsidRDefault="00E420A2" w:rsidP="00E420A2">
            <w:pPr>
              <w:pStyle w:val="ConsPlusNormal"/>
              <w:jc w:val="both"/>
              <w:rPr>
                <w:rFonts w:ascii="Times New Roman" w:hAnsi="Times New Roman" w:cs="Times New Roman"/>
              </w:rPr>
            </w:pPr>
            <w:hyperlink r:id="rId76">
              <w:r w:rsidRPr="00E420A2">
                <w:rPr>
                  <w:rFonts w:ascii="Times New Roman" w:hAnsi="Times New Roman" w:cs="Times New Roman"/>
                  <w:color w:val="0000FF"/>
                </w:rPr>
                <w:t>Сведения</w:t>
              </w:r>
            </w:hyperlink>
            <w:r w:rsidRPr="00E420A2">
              <w:rPr>
                <w:rFonts w:ascii="Times New Roman" w:hAnsi="Times New Roman" w:cs="Times New Roman"/>
              </w:rPr>
              <w:t xml:space="preserve"> о недвижимом имуществе</w:t>
            </w:r>
          </w:p>
        </w:tc>
        <w:tc>
          <w:tcPr>
            <w:tcW w:w="6803"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Регистрационные документы.</w:t>
            </w:r>
          </w:p>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 xml:space="preserve">Вместе с тем, зачастую, такое имущество является объектом налогообложения, в </w:t>
            </w:r>
            <w:proofErr w:type="gramStart"/>
            <w:r w:rsidRPr="00E420A2">
              <w:rPr>
                <w:rFonts w:ascii="Times New Roman" w:hAnsi="Times New Roman" w:cs="Times New Roman"/>
              </w:rPr>
              <w:t>связи</w:t>
            </w:r>
            <w:proofErr w:type="gramEnd"/>
            <w:r w:rsidRPr="00E420A2">
              <w:rPr>
                <w:rFonts w:ascii="Times New Roman" w:hAnsi="Times New Roman" w:cs="Times New Roman"/>
              </w:rPr>
              <w:t xml:space="preserve"> с чем ориентирующая информация может быть получена через Личный кабинет налогоплательщика (официальный сайт </w:t>
            </w:r>
            <w:hyperlink r:id="rId77">
              <w:r w:rsidRPr="00E420A2">
                <w:rPr>
                  <w:rFonts w:ascii="Times New Roman" w:hAnsi="Times New Roman" w:cs="Times New Roman"/>
                  <w:color w:val="0000FF"/>
                </w:rPr>
                <w:t>https://lkfl2.nalog.ru/lkfl</w:t>
              </w:r>
            </w:hyperlink>
            <w:r w:rsidRPr="00E420A2">
              <w:rPr>
                <w:rFonts w:ascii="Times New Roman" w:hAnsi="Times New Roman" w:cs="Times New Roman"/>
              </w:rPr>
              <w:t>)</w:t>
            </w:r>
          </w:p>
        </w:tc>
      </w:tr>
      <w:tr w:rsidR="00E420A2" w:rsidRPr="00E420A2">
        <w:tc>
          <w:tcPr>
            <w:tcW w:w="2268" w:type="dxa"/>
          </w:tcPr>
          <w:p w:rsidR="00E420A2" w:rsidRPr="00E420A2" w:rsidRDefault="00E420A2" w:rsidP="00E420A2">
            <w:pPr>
              <w:pStyle w:val="ConsPlusNormal"/>
              <w:jc w:val="both"/>
              <w:rPr>
                <w:rFonts w:ascii="Times New Roman" w:hAnsi="Times New Roman" w:cs="Times New Roman"/>
              </w:rPr>
            </w:pPr>
            <w:hyperlink r:id="rId78">
              <w:r w:rsidRPr="00E420A2">
                <w:rPr>
                  <w:rFonts w:ascii="Times New Roman" w:hAnsi="Times New Roman" w:cs="Times New Roman"/>
                  <w:color w:val="0000FF"/>
                </w:rPr>
                <w:t>Сведения</w:t>
              </w:r>
            </w:hyperlink>
            <w:r w:rsidRPr="00E420A2">
              <w:rPr>
                <w:rFonts w:ascii="Times New Roman" w:hAnsi="Times New Roman" w:cs="Times New Roman"/>
              </w:rPr>
              <w:t xml:space="preserve"> о транспортных средствах</w:t>
            </w:r>
          </w:p>
        </w:tc>
        <w:tc>
          <w:tcPr>
            <w:tcW w:w="6803"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Регистрационные документы.</w:t>
            </w:r>
          </w:p>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 xml:space="preserve">Вместе с тем, зачастую, такое имущество является объектом налогообложения, в </w:t>
            </w:r>
            <w:proofErr w:type="gramStart"/>
            <w:r w:rsidRPr="00E420A2">
              <w:rPr>
                <w:rFonts w:ascii="Times New Roman" w:hAnsi="Times New Roman" w:cs="Times New Roman"/>
              </w:rPr>
              <w:t>связи</w:t>
            </w:r>
            <w:proofErr w:type="gramEnd"/>
            <w:r w:rsidRPr="00E420A2">
              <w:rPr>
                <w:rFonts w:ascii="Times New Roman" w:hAnsi="Times New Roman" w:cs="Times New Roman"/>
              </w:rPr>
              <w:t xml:space="preserve"> с чем ориентирующая информация может быть получена через Личный кабинет налогоплательщика (официальный сайт </w:t>
            </w:r>
            <w:hyperlink r:id="rId79">
              <w:r w:rsidRPr="00E420A2">
                <w:rPr>
                  <w:rFonts w:ascii="Times New Roman" w:hAnsi="Times New Roman" w:cs="Times New Roman"/>
                  <w:color w:val="0000FF"/>
                </w:rPr>
                <w:t>https://lkfl2.nalog.ru/lkfl</w:t>
              </w:r>
            </w:hyperlink>
            <w:r w:rsidRPr="00E420A2">
              <w:rPr>
                <w:rFonts w:ascii="Times New Roman" w:hAnsi="Times New Roman" w:cs="Times New Roman"/>
              </w:rPr>
              <w:t>)</w:t>
            </w:r>
          </w:p>
        </w:tc>
      </w:tr>
      <w:tr w:rsidR="00E420A2" w:rsidRPr="00E420A2">
        <w:tc>
          <w:tcPr>
            <w:tcW w:w="2268" w:type="dxa"/>
          </w:tcPr>
          <w:p w:rsidR="00E420A2" w:rsidRPr="00E420A2" w:rsidRDefault="00E420A2" w:rsidP="00E420A2">
            <w:pPr>
              <w:pStyle w:val="ConsPlusNormal"/>
              <w:jc w:val="both"/>
              <w:rPr>
                <w:rFonts w:ascii="Times New Roman" w:hAnsi="Times New Roman" w:cs="Times New Roman"/>
              </w:rPr>
            </w:pPr>
            <w:hyperlink r:id="rId80">
              <w:r w:rsidRPr="00E420A2">
                <w:rPr>
                  <w:rFonts w:ascii="Times New Roman" w:hAnsi="Times New Roman" w:cs="Times New Roman"/>
                  <w:color w:val="0000FF"/>
                </w:rPr>
                <w:t>Сведения</w:t>
              </w:r>
            </w:hyperlink>
            <w:r w:rsidRPr="00E420A2">
              <w:rPr>
                <w:rFonts w:ascii="Times New Roman" w:hAnsi="Times New Roman" w:cs="Times New Roman"/>
              </w:rPr>
              <w:t xml:space="preserve"> о счетах в банках и иных кредитных организациях</w:t>
            </w:r>
          </w:p>
        </w:tc>
        <w:tc>
          <w:tcPr>
            <w:tcW w:w="6803"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 xml:space="preserve">В первую очередь, целесообразно получить данные сведения через личный кабинет налогоплательщика (официальный сайт </w:t>
            </w:r>
            <w:hyperlink r:id="rId81">
              <w:r w:rsidRPr="00E420A2">
                <w:rPr>
                  <w:rFonts w:ascii="Times New Roman" w:hAnsi="Times New Roman" w:cs="Times New Roman"/>
                  <w:color w:val="0000FF"/>
                </w:rPr>
                <w:t>https://lkfl2.nalog.ru/lkfl</w:t>
              </w:r>
            </w:hyperlink>
            <w:r w:rsidRPr="00E420A2">
              <w:rPr>
                <w:rFonts w:ascii="Times New Roman" w:hAnsi="Times New Roman" w:cs="Times New Roman"/>
              </w:rPr>
              <w:t>).</w:t>
            </w:r>
          </w:p>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 xml:space="preserve">Впоследствии указанные сведения получаются через банк (иную кредитную организацию) на основании </w:t>
            </w:r>
            <w:hyperlink r:id="rId82">
              <w:r w:rsidRPr="00E420A2">
                <w:rPr>
                  <w:rFonts w:ascii="Times New Roman" w:hAnsi="Times New Roman" w:cs="Times New Roman"/>
                  <w:color w:val="0000FF"/>
                </w:rPr>
                <w:t>Указания</w:t>
              </w:r>
            </w:hyperlink>
            <w:r w:rsidRPr="00E420A2">
              <w:rPr>
                <w:rFonts w:ascii="Times New Roman" w:hAnsi="Times New Roman" w:cs="Times New Roman"/>
              </w:rPr>
              <w:t xml:space="preserve"> Банка России N 5798-У (как лично, так и с использованием средств дистанционного обслуживания клиента)</w:t>
            </w:r>
          </w:p>
        </w:tc>
      </w:tr>
      <w:tr w:rsidR="00E420A2" w:rsidRPr="00E420A2">
        <w:tc>
          <w:tcPr>
            <w:tcW w:w="2268" w:type="dxa"/>
          </w:tcPr>
          <w:p w:rsidR="00E420A2" w:rsidRPr="00E420A2" w:rsidRDefault="00E420A2" w:rsidP="00E420A2">
            <w:pPr>
              <w:pStyle w:val="ConsPlusNormal"/>
              <w:jc w:val="both"/>
              <w:rPr>
                <w:rFonts w:ascii="Times New Roman" w:hAnsi="Times New Roman" w:cs="Times New Roman"/>
              </w:rPr>
            </w:pPr>
            <w:hyperlink r:id="rId83">
              <w:r w:rsidRPr="00E420A2">
                <w:rPr>
                  <w:rFonts w:ascii="Times New Roman" w:hAnsi="Times New Roman" w:cs="Times New Roman"/>
                  <w:color w:val="0000FF"/>
                </w:rPr>
                <w:t>Сведения</w:t>
              </w:r>
            </w:hyperlink>
            <w:r w:rsidRPr="00E420A2">
              <w:rPr>
                <w:rFonts w:ascii="Times New Roman" w:hAnsi="Times New Roman" w:cs="Times New Roman"/>
              </w:rPr>
              <w:t xml:space="preserve"> о ценных бумагах</w:t>
            </w:r>
          </w:p>
        </w:tc>
        <w:tc>
          <w:tcPr>
            <w:tcW w:w="6803"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Регистрационные документы</w:t>
            </w:r>
          </w:p>
        </w:tc>
      </w:tr>
      <w:tr w:rsidR="00E420A2" w:rsidRPr="00E420A2">
        <w:tc>
          <w:tcPr>
            <w:tcW w:w="2268" w:type="dxa"/>
          </w:tcPr>
          <w:p w:rsidR="00E420A2" w:rsidRPr="00E420A2" w:rsidRDefault="00E420A2" w:rsidP="00E420A2">
            <w:pPr>
              <w:pStyle w:val="ConsPlusNormal"/>
              <w:jc w:val="both"/>
              <w:rPr>
                <w:rFonts w:ascii="Times New Roman" w:hAnsi="Times New Roman" w:cs="Times New Roman"/>
              </w:rPr>
            </w:pPr>
            <w:hyperlink r:id="rId84">
              <w:r w:rsidRPr="00E420A2">
                <w:rPr>
                  <w:rFonts w:ascii="Times New Roman" w:hAnsi="Times New Roman" w:cs="Times New Roman"/>
                  <w:color w:val="0000FF"/>
                </w:rPr>
                <w:t>Сведения</w:t>
              </w:r>
            </w:hyperlink>
            <w:r w:rsidRPr="00E420A2">
              <w:rPr>
                <w:rFonts w:ascii="Times New Roman" w:hAnsi="Times New Roman" w:cs="Times New Roman"/>
              </w:rPr>
              <w:t xml:space="preserve"> об объектах недвижимого имущества, находящихся в пользовании</w:t>
            </w:r>
          </w:p>
        </w:tc>
        <w:tc>
          <w:tcPr>
            <w:tcW w:w="6803"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При наличии письменных оснований пользования - письменные основания</w:t>
            </w:r>
          </w:p>
        </w:tc>
      </w:tr>
      <w:tr w:rsidR="00E420A2" w:rsidRPr="00E420A2">
        <w:tc>
          <w:tcPr>
            <w:tcW w:w="2268" w:type="dxa"/>
          </w:tcPr>
          <w:p w:rsidR="00E420A2" w:rsidRPr="00E420A2" w:rsidRDefault="00E420A2" w:rsidP="00E420A2">
            <w:pPr>
              <w:pStyle w:val="ConsPlusNormal"/>
              <w:jc w:val="both"/>
              <w:rPr>
                <w:rFonts w:ascii="Times New Roman" w:hAnsi="Times New Roman" w:cs="Times New Roman"/>
              </w:rPr>
            </w:pPr>
            <w:hyperlink r:id="rId85">
              <w:r w:rsidRPr="00E420A2">
                <w:rPr>
                  <w:rFonts w:ascii="Times New Roman" w:hAnsi="Times New Roman" w:cs="Times New Roman"/>
                  <w:color w:val="0000FF"/>
                </w:rPr>
                <w:t>Сведения</w:t>
              </w:r>
            </w:hyperlink>
            <w:r w:rsidRPr="00E420A2">
              <w:rPr>
                <w:rFonts w:ascii="Times New Roman" w:hAnsi="Times New Roman" w:cs="Times New Roman"/>
              </w:rPr>
              <w:t xml:space="preserve"> о срочных обязательствах финансового характера</w:t>
            </w:r>
          </w:p>
        </w:tc>
        <w:tc>
          <w:tcPr>
            <w:tcW w:w="6803"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При наличии письменных оснований возникновения обязательства - письменные основания.</w:t>
            </w:r>
          </w:p>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hyperlink r:id="rId86">
              <w:r w:rsidRPr="00E420A2">
                <w:rPr>
                  <w:rFonts w:ascii="Times New Roman" w:hAnsi="Times New Roman" w:cs="Times New Roman"/>
                  <w:color w:val="0000FF"/>
                </w:rPr>
                <w:t>Указания</w:t>
              </w:r>
            </w:hyperlink>
            <w:r w:rsidRPr="00E420A2">
              <w:rPr>
                <w:rFonts w:ascii="Times New Roman" w:hAnsi="Times New Roman" w:cs="Times New Roman"/>
              </w:rPr>
              <w:t xml:space="preserve"> Банка России N 5798-У (как лично, так и с использованием средств дистанционного обслуживания клиента)</w:t>
            </w:r>
          </w:p>
        </w:tc>
      </w:tr>
    </w:tbl>
    <w:p w:rsidR="00E420A2" w:rsidRPr="00E420A2" w:rsidRDefault="00E420A2" w:rsidP="00E420A2">
      <w:pPr>
        <w:pStyle w:val="ConsPlusNormal"/>
        <w:jc w:val="both"/>
        <w:rPr>
          <w:rFonts w:ascii="Times New Roman" w:hAnsi="Times New Roman" w:cs="Times New Roman"/>
        </w:rPr>
      </w:pP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Ряд сведений также доступен на Портале государственных услуг Российской Федерации (</w:t>
      </w:r>
      <w:hyperlink r:id="rId87">
        <w:r w:rsidRPr="00E420A2">
          <w:rPr>
            <w:rFonts w:ascii="Times New Roman" w:hAnsi="Times New Roman" w:cs="Times New Roman"/>
            <w:color w:val="0000FF"/>
          </w:rPr>
          <w:t>https://www.gosuslugi.ru/</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Отдельные примеры конкретных источников информации указаны в применимых положениях настоящих Методических рекомендаций.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52. </w:t>
      </w:r>
      <w:hyperlink r:id="rId88">
        <w:r w:rsidRPr="00E420A2">
          <w:rPr>
            <w:rFonts w:ascii="Times New Roman" w:hAnsi="Times New Roman" w:cs="Times New Roman"/>
            <w:color w:val="0000FF"/>
          </w:rPr>
          <w:t>Справка</w:t>
        </w:r>
      </w:hyperlink>
      <w:r w:rsidRPr="00E420A2">
        <w:rPr>
          <w:rFonts w:ascii="Times New Roman" w:hAnsi="Times New Roman" w:cs="Times New Roman"/>
        </w:rPr>
        <w:t xml:space="preserve"> заполняется с использованием актуальной на дату представления Сведений версии СПО "Справки БК".</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53. Оценка актуальности версии СПО "Справки БК" осуществляется при приеме </w:t>
      </w:r>
      <w:hyperlink r:id="rId89">
        <w:r w:rsidRPr="00E420A2">
          <w:rPr>
            <w:rFonts w:ascii="Times New Roman" w:hAnsi="Times New Roman" w:cs="Times New Roman"/>
            <w:color w:val="0000FF"/>
          </w:rPr>
          <w:t>справки</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При печати </w:t>
      </w:r>
      <w:hyperlink r:id="rId90">
        <w:r w:rsidRPr="00E420A2">
          <w:rPr>
            <w:rFonts w:ascii="Times New Roman" w:hAnsi="Times New Roman" w:cs="Times New Roman"/>
            <w:color w:val="0000FF"/>
          </w:rPr>
          <w:t>справки</w:t>
        </w:r>
      </w:hyperlink>
      <w:r w:rsidRPr="00E420A2">
        <w:rPr>
          <w:rFonts w:ascii="Times New Roman" w:hAnsi="Times New Roman" w:cs="Times New Roman"/>
        </w:rPr>
        <w:t xml:space="preserve"> формируются зоны со служебной информацией (штриховые коды и т.п.), нанесение каких-либо пометок на которые не допускается.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54. Актуальная версия СПО "Справки БК" размещена на официальном сайте Президента Российской Федерации (</w:t>
      </w:r>
      <w:hyperlink r:id="rId91">
        <w:r w:rsidRPr="00E420A2">
          <w:rPr>
            <w:rFonts w:ascii="Times New Roman" w:hAnsi="Times New Roman" w:cs="Times New Roman"/>
            <w:color w:val="0000FF"/>
          </w:rPr>
          <w:t>http://www.kremlin.ru/structure/additional/12</w:t>
        </w:r>
      </w:hyperlink>
      <w:r w:rsidRPr="00E420A2">
        <w:rPr>
          <w:rFonts w:ascii="Times New Roman" w:hAnsi="Times New Roman" w:cs="Times New Roman"/>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92">
        <w:r w:rsidRPr="00E420A2">
          <w:rPr>
            <w:rFonts w:ascii="Times New Roman" w:hAnsi="Times New Roman" w:cs="Times New Roman"/>
            <w:color w:val="0000FF"/>
          </w:rPr>
          <w:t>https://gossluzhba.gov.ru/anticorruption/spravki_bk</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55. При заполнении </w:t>
      </w:r>
      <w:hyperlink r:id="rId93">
        <w:r w:rsidRPr="00E420A2">
          <w:rPr>
            <w:rFonts w:ascii="Times New Roman" w:hAnsi="Times New Roman" w:cs="Times New Roman"/>
            <w:color w:val="0000FF"/>
          </w:rPr>
          <w:t>справок</w:t>
        </w:r>
      </w:hyperlink>
      <w:r w:rsidRPr="00E420A2">
        <w:rPr>
          <w:rFonts w:ascii="Times New Roman" w:hAnsi="Times New Roman" w:cs="Times New Roman"/>
        </w:rPr>
        <w:t xml:space="preserve"> с использованием СПО "Справки БК" личной подписью заверяется только последний ли</w:t>
      </w:r>
      <w:proofErr w:type="gramStart"/>
      <w:r w:rsidRPr="00E420A2">
        <w:rPr>
          <w:rFonts w:ascii="Times New Roman" w:hAnsi="Times New Roman" w:cs="Times New Roman"/>
        </w:rPr>
        <w:t xml:space="preserve">ст </w:t>
      </w:r>
      <w:hyperlink r:id="rId94">
        <w:r w:rsidRPr="00E420A2">
          <w:rPr>
            <w:rFonts w:ascii="Times New Roman" w:hAnsi="Times New Roman" w:cs="Times New Roman"/>
            <w:color w:val="0000FF"/>
          </w:rPr>
          <w:t>спр</w:t>
        </w:r>
        <w:proofErr w:type="gramEnd"/>
        <w:r w:rsidRPr="00E420A2">
          <w:rPr>
            <w:rFonts w:ascii="Times New Roman" w:hAnsi="Times New Roman" w:cs="Times New Roman"/>
            <w:color w:val="0000FF"/>
          </w:rPr>
          <w:t>авки</w:t>
        </w:r>
      </w:hyperlink>
      <w:r w:rsidRPr="00E420A2">
        <w:rPr>
          <w:rFonts w:ascii="Times New Roman" w:hAnsi="Times New Roman" w:cs="Times New Roman"/>
        </w:rPr>
        <w:t xml:space="preserve">. Наличие подписи на каждом листе (в пустой части страницы) не является нарушением. Лицу, представляющему </w:t>
      </w:r>
      <w:hyperlink r:id="rId95">
        <w:r w:rsidRPr="00E420A2">
          <w:rPr>
            <w:rFonts w:ascii="Times New Roman" w:hAnsi="Times New Roman" w:cs="Times New Roman"/>
            <w:color w:val="0000FF"/>
          </w:rPr>
          <w:t>справки</w:t>
        </w:r>
      </w:hyperlink>
      <w:r w:rsidRPr="00E420A2">
        <w:rPr>
          <w:rFonts w:ascii="Times New Roman" w:hAnsi="Times New Roman" w:cs="Times New Roman"/>
        </w:rPr>
        <w:t xml:space="preserve">, рекомендуется распечатать, подписать и представить </w:t>
      </w:r>
      <w:hyperlink r:id="rId96">
        <w:r w:rsidRPr="00E420A2">
          <w:rPr>
            <w:rFonts w:ascii="Times New Roman" w:hAnsi="Times New Roman" w:cs="Times New Roman"/>
            <w:color w:val="0000FF"/>
          </w:rPr>
          <w:t>справки</w:t>
        </w:r>
      </w:hyperlink>
      <w:r w:rsidRPr="00E420A2">
        <w:rPr>
          <w:rFonts w:ascii="Times New Roman" w:hAnsi="Times New Roman" w:cs="Times New Roman"/>
        </w:rPr>
        <w:t xml:space="preserve"> в течение одного дня (одной датой).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Законодательством Российской Федерации не предусмотрена возможность подписания </w:t>
      </w:r>
      <w:hyperlink r:id="rId97">
        <w:r w:rsidRPr="00E420A2">
          <w:rPr>
            <w:rFonts w:ascii="Times New Roman" w:hAnsi="Times New Roman" w:cs="Times New Roman"/>
            <w:color w:val="0000FF"/>
          </w:rPr>
          <w:t>справки</w:t>
        </w:r>
      </w:hyperlink>
      <w:r w:rsidRPr="00E420A2">
        <w:rPr>
          <w:rFonts w:ascii="Times New Roman" w:hAnsi="Times New Roman" w:cs="Times New Roman"/>
        </w:rPr>
        <w:t xml:space="preserve"> иным лицом вместо служащего (работника), представляющего такую </w:t>
      </w:r>
      <w:hyperlink r:id="rId98">
        <w:r w:rsidRPr="00E420A2">
          <w:rPr>
            <w:rFonts w:ascii="Times New Roman" w:hAnsi="Times New Roman" w:cs="Times New Roman"/>
            <w:color w:val="0000FF"/>
          </w:rPr>
          <w:t>справку</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lastRenderedPageBreak/>
        <w:t xml:space="preserve">При этом следует избегать ситуаций, при которых дата печати </w:t>
      </w:r>
      <w:hyperlink r:id="rId99">
        <w:r w:rsidRPr="00E420A2">
          <w:rPr>
            <w:rFonts w:ascii="Times New Roman" w:hAnsi="Times New Roman" w:cs="Times New Roman"/>
            <w:color w:val="0000FF"/>
          </w:rPr>
          <w:t>справки</w:t>
        </w:r>
      </w:hyperlink>
      <w:r w:rsidRPr="00E420A2">
        <w:rPr>
          <w:rFonts w:ascii="Times New Roman" w:hAnsi="Times New Roman" w:cs="Times New Roman"/>
        </w:rPr>
        <w:t xml:space="preserve">, автоматически формируемая в правом нижнем углу каждого листа </w:t>
      </w:r>
      <w:hyperlink r:id="rId100">
        <w:r w:rsidRPr="00E420A2">
          <w:rPr>
            <w:rFonts w:ascii="Times New Roman" w:hAnsi="Times New Roman" w:cs="Times New Roman"/>
            <w:color w:val="0000FF"/>
          </w:rPr>
          <w:t>справки</w:t>
        </w:r>
      </w:hyperlink>
      <w:r w:rsidRPr="00E420A2">
        <w:rPr>
          <w:rFonts w:ascii="Times New Roman" w:hAnsi="Times New Roman" w:cs="Times New Roman"/>
        </w:rPr>
        <w:t xml:space="preserve">, будет ранее отчетной даты, указываемой на титульном листе </w:t>
      </w:r>
      <w:hyperlink r:id="rId101">
        <w:r w:rsidRPr="00E420A2">
          <w:rPr>
            <w:rFonts w:ascii="Times New Roman" w:hAnsi="Times New Roman" w:cs="Times New Roman"/>
            <w:color w:val="0000FF"/>
          </w:rPr>
          <w:t>справки</w:t>
        </w:r>
      </w:hyperlink>
      <w:r w:rsidRPr="00E420A2">
        <w:rPr>
          <w:rFonts w:ascii="Times New Roman" w:hAnsi="Times New Roman" w:cs="Times New Roman"/>
        </w:rPr>
        <w:t xml:space="preserve">, или позднее даты </w:t>
      </w:r>
      <w:proofErr w:type="gramStart"/>
      <w:r w:rsidRPr="00E420A2">
        <w:rPr>
          <w:rFonts w:ascii="Times New Roman" w:hAnsi="Times New Roman" w:cs="Times New Roman"/>
        </w:rPr>
        <w:t>заверения достоверности</w:t>
      </w:r>
      <w:proofErr w:type="gramEnd"/>
      <w:r w:rsidRPr="00E420A2">
        <w:rPr>
          <w:rFonts w:ascii="Times New Roman" w:hAnsi="Times New Roman" w:cs="Times New Roman"/>
        </w:rPr>
        <w:t xml:space="preserve"> и полноты на последнем листе </w:t>
      </w:r>
      <w:hyperlink r:id="rId102">
        <w:r w:rsidRPr="00E420A2">
          <w:rPr>
            <w:rFonts w:ascii="Times New Roman" w:hAnsi="Times New Roman" w:cs="Times New Roman"/>
            <w:color w:val="0000FF"/>
          </w:rPr>
          <w:t>справки</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Также не рекомендуется осуществлять подмену листов </w:t>
      </w:r>
      <w:hyperlink r:id="rId103">
        <w:r w:rsidRPr="00E420A2">
          <w:rPr>
            <w:rFonts w:ascii="Times New Roman" w:hAnsi="Times New Roman" w:cs="Times New Roman"/>
            <w:color w:val="0000FF"/>
          </w:rPr>
          <w:t>справки</w:t>
        </w:r>
      </w:hyperlink>
      <w:r w:rsidRPr="00E420A2">
        <w:rPr>
          <w:rFonts w:ascii="Times New Roman" w:hAnsi="Times New Roman" w:cs="Times New Roman"/>
        </w:rPr>
        <w:t xml:space="preserve">, листами, напечатанными в иной момент времени. При этом листы одной </w:t>
      </w:r>
      <w:hyperlink r:id="rId104">
        <w:r w:rsidRPr="00E420A2">
          <w:rPr>
            <w:rFonts w:ascii="Times New Roman" w:hAnsi="Times New Roman" w:cs="Times New Roman"/>
            <w:color w:val="0000FF"/>
          </w:rPr>
          <w:t>справки</w:t>
        </w:r>
      </w:hyperlink>
      <w:r w:rsidRPr="00E420A2">
        <w:rPr>
          <w:rFonts w:ascii="Times New Roman" w:hAnsi="Times New Roman" w:cs="Times New Roman"/>
        </w:rPr>
        <w:t xml:space="preserve"> не следует менять и вставлять в другие </w:t>
      </w:r>
      <w:hyperlink r:id="rId105">
        <w:r w:rsidRPr="00E420A2">
          <w:rPr>
            <w:rFonts w:ascii="Times New Roman" w:hAnsi="Times New Roman" w:cs="Times New Roman"/>
            <w:color w:val="0000FF"/>
          </w:rPr>
          <w:t>справки</w:t>
        </w:r>
      </w:hyperlink>
      <w:r w:rsidRPr="00E420A2">
        <w:rPr>
          <w:rFonts w:ascii="Times New Roman" w:hAnsi="Times New Roman" w:cs="Times New Roman"/>
        </w:rPr>
        <w:t>, даже если они содержат идентичную информацию и время печати.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Согласно Инструкции о порядке заполнения </w:t>
      </w:r>
      <w:hyperlink r:id="rId106">
        <w:r w:rsidRPr="00E420A2">
          <w:rPr>
            <w:rFonts w:ascii="Times New Roman" w:hAnsi="Times New Roman" w:cs="Times New Roman"/>
            <w:color w:val="0000FF"/>
          </w:rPr>
          <w:t>справки</w:t>
        </w:r>
      </w:hyperlink>
      <w:r w:rsidRPr="00E420A2">
        <w:rPr>
          <w:rFonts w:ascii="Times New Roman" w:hAnsi="Times New Roman" w:cs="Times New Roman"/>
        </w:rP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 для печати </w:t>
      </w:r>
      <w:hyperlink r:id="rId107">
        <w:r w:rsidRPr="00E420A2">
          <w:rPr>
            <w:rFonts w:ascii="Times New Roman" w:hAnsi="Times New Roman" w:cs="Times New Roman"/>
            <w:color w:val="0000FF"/>
          </w:rPr>
          <w:t>справок</w:t>
        </w:r>
      </w:hyperlink>
      <w:r w:rsidRPr="00E420A2">
        <w:rPr>
          <w:rFonts w:ascii="Times New Roman" w:hAnsi="Times New Roman" w:cs="Times New Roman"/>
        </w:rPr>
        <w:t xml:space="preserve"> используется лазерный принтер, обеспечивающий качественную печать;</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не допускаются дефекты печати в виде полос, пятен (при дефектах барабана или картриджа принтера);</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 xml:space="preserve">- не допускается наличие подписи и пометок на линейных и двумерных штрих-кодах (подпись на </w:t>
      </w:r>
      <w:hyperlink r:id="rId108">
        <w:r w:rsidRPr="00E420A2">
          <w:rPr>
            <w:rFonts w:ascii="Times New Roman" w:hAnsi="Times New Roman" w:cs="Times New Roman"/>
            <w:color w:val="0000FF"/>
          </w:rPr>
          <w:t>справке</w:t>
        </w:r>
      </w:hyperlink>
      <w:r w:rsidRPr="00E420A2">
        <w:rPr>
          <w:rFonts w:ascii="Times New Roman" w:hAnsi="Times New Roman" w:cs="Times New Roman"/>
        </w:rPr>
        <w:t xml:space="preserve"> может быть поставлена в правом нижнем углу всех страниц, кроме последней.</w:t>
      </w:r>
      <w:proofErr w:type="gramEnd"/>
      <w:r w:rsidRPr="00E420A2">
        <w:rPr>
          <w:rFonts w:ascii="Times New Roman" w:hAnsi="Times New Roman" w:cs="Times New Roman"/>
        </w:rPr>
        <w:t xml:space="preserve"> </w:t>
      </w:r>
      <w:proofErr w:type="gramStart"/>
      <w:r w:rsidRPr="00E420A2">
        <w:rPr>
          <w:rFonts w:ascii="Times New Roman" w:hAnsi="Times New Roman" w:cs="Times New Roman"/>
        </w:rPr>
        <w:t>На последней странице подпись ставится в специально отведенном месте);</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не допускаются рукописные правки.</w:t>
      </w:r>
    </w:p>
    <w:p w:rsidR="00E420A2" w:rsidRPr="00E420A2" w:rsidRDefault="00E420A2" w:rsidP="00E420A2">
      <w:pPr>
        <w:pStyle w:val="ConsPlusNormal"/>
        <w:ind w:firstLine="540"/>
        <w:jc w:val="both"/>
        <w:rPr>
          <w:rFonts w:ascii="Times New Roman" w:hAnsi="Times New Roman" w:cs="Times New Roman"/>
        </w:rPr>
      </w:pPr>
      <w:hyperlink r:id="rId109">
        <w:r w:rsidRPr="00E420A2">
          <w:rPr>
            <w:rFonts w:ascii="Times New Roman" w:hAnsi="Times New Roman" w:cs="Times New Roman"/>
            <w:color w:val="0000FF"/>
          </w:rPr>
          <w:t>Справки</w:t>
        </w:r>
      </w:hyperlink>
      <w:r w:rsidRPr="00E420A2">
        <w:rPr>
          <w:rFonts w:ascii="Times New Roman" w:hAnsi="Times New Roman" w:cs="Times New Roman"/>
        </w:rPr>
        <w:t xml:space="preserve"> не следует прошивать и фиксировать скрепкой.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Печатать </w:t>
      </w:r>
      <w:hyperlink r:id="rId110">
        <w:r w:rsidRPr="00E420A2">
          <w:rPr>
            <w:rFonts w:ascii="Times New Roman" w:hAnsi="Times New Roman" w:cs="Times New Roman"/>
            <w:color w:val="0000FF"/>
          </w:rPr>
          <w:t>справки</w:t>
        </w:r>
      </w:hyperlink>
      <w:r w:rsidRPr="00E420A2">
        <w:rPr>
          <w:rFonts w:ascii="Times New Roman" w:hAnsi="Times New Roman" w:cs="Times New Roman"/>
        </w:rPr>
        <w:t xml:space="preserve"> рекомендуется только на одной стороне листа.</w:t>
      </w:r>
    </w:p>
    <w:p w:rsidR="00E420A2" w:rsidRPr="00E420A2" w:rsidRDefault="00E420A2" w:rsidP="00E420A2">
      <w:pPr>
        <w:pStyle w:val="ConsPlusNormal"/>
        <w:ind w:firstLine="540"/>
        <w:jc w:val="both"/>
        <w:rPr>
          <w:rFonts w:ascii="Times New Roman" w:hAnsi="Times New Roman" w:cs="Times New Roman"/>
        </w:rPr>
      </w:pPr>
      <w:bookmarkStart w:id="11" w:name="P267"/>
      <w:bookmarkEnd w:id="11"/>
      <w:r w:rsidRPr="00E420A2">
        <w:rPr>
          <w:rFonts w:ascii="Times New Roman" w:hAnsi="Times New Roman" w:cs="Times New Roman"/>
        </w:rPr>
        <w:t xml:space="preserve">56. В </w:t>
      </w:r>
      <w:hyperlink r:id="rId111">
        <w:r w:rsidRPr="00E420A2">
          <w:rPr>
            <w:rFonts w:ascii="Times New Roman" w:hAnsi="Times New Roman" w:cs="Times New Roman"/>
            <w:color w:val="0000FF"/>
          </w:rPr>
          <w:t>справке</w:t>
        </w:r>
      </w:hyperlink>
      <w:r w:rsidRPr="00E420A2">
        <w:rPr>
          <w:rFonts w:ascii="Times New Roman" w:hAnsi="Times New Roman" w:cs="Times New Roman"/>
        </w:rPr>
        <w:t xml:space="preserve"> применимые сведения, выраженные в иностранной валюте, указываются в рублях по курсу Банка России на соответствующую дату. </w:t>
      </w:r>
      <w:proofErr w:type="gramStart"/>
      <w:r w:rsidRPr="00E420A2">
        <w:rPr>
          <w:rFonts w:ascii="Times New Roman" w:hAnsi="Times New Roman" w:cs="Times New Roman"/>
        </w:rPr>
        <w:t xml:space="preserve">Сведения об официальных курсах валют на заданную дату, устанавливаемых Банком России, размещены на его официальном сайте: </w:t>
      </w:r>
      <w:hyperlink r:id="rId112">
        <w:r w:rsidRPr="00E420A2">
          <w:rPr>
            <w:rFonts w:ascii="Times New Roman" w:hAnsi="Times New Roman" w:cs="Times New Roman"/>
            <w:color w:val="0000FF"/>
          </w:rPr>
          <w:t>https://www.cbr.ru/currency_base/daily/</w:t>
        </w:r>
      </w:hyperlink>
      <w:r w:rsidRPr="00E420A2">
        <w:rPr>
          <w:rFonts w:ascii="Times New Roman" w:hAnsi="Times New Roman" w:cs="Times New Roman"/>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rsidR="00E420A2" w:rsidRPr="00E420A2" w:rsidRDefault="00E420A2" w:rsidP="00E420A2">
      <w:pPr>
        <w:pStyle w:val="ConsPlusNormal"/>
        <w:jc w:val="both"/>
        <w:rPr>
          <w:rFonts w:ascii="Times New Roman" w:hAnsi="Times New Roman" w:cs="Times New Roman"/>
        </w:rPr>
      </w:pPr>
    </w:p>
    <w:p w:rsidR="00E420A2" w:rsidRPr="00E420A2" w:rsidRDefault="00E420A2" w:rsidP="00E420A2">
      <w:pPr>
        <w:pStyle w:val="ConsPlusTitle"/>
        <w:jc w:val="center"/>
        <w:outlineLvl w:val="1"/>
        <w:rPr>
          <w:rFonts w:ascii="Times New Roman" w:hAnsi="Times New Roman" w:cs="Times New Roman"/>
        </w:rPr>
      </w:pPr>
      <w:r w:rsidRPr="00E420A2">
        <w:rPr>
          <w:rFonts w:ascii="Times New Roman" w:hAnsi="Times New Roman" w:cs="Times New Roman"/>
        </w:rPr>
        <w:t xml:space="preserve">ТИТУЛЬНЫЙ </w:t>
      </w:r>
      <w:hyperlink r:id="rId113">
        <w:r w:rsidRPr="00E420A2">
          <w:rPr>
            <w:rFonts w:ascii="Times New Roman" w:hAnsi="Times New Roman" w:cs="Times New Roman"/>
            <w:color w:val="0000FF"/>
          </w:rPr>
          <w:t>ЛИСТ</w:t>
        </w:r>
      </w:hyperlink>
    </w:p>
    <w:p w:rsidR="00E420A2" w:rsidRPr="00E420A2" w:rsidRDefault="00E420A2" w:rsidP="00E420A2">
      <w:pPr>
        <w:pStyle w:val="ConsPlusNormal"/>
        <w:jc w:val="both"/>
        <w:rPr>
          <w:rFonts w:ascii="Times New Roman" w:hAnsi="Times New Roman" w:cs="Times New Roman"/>
        </w:rPr>
      </w:pP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57. При заполнении титульного </w:t>
      </w:r>
      <w:hyperlink r:id="rId114">
        <w:r w:rsidRPr="00E420A2">
          <w:rPr>
            <w:rFonts w:ascii="Times New Roman" w:hAnsi="Times New Roman" w:cs="Times New Roman"/>
            <w:color w:val="0000FF"/>
          </w:rPr>
          <w:t>листа</w:t>
        </w:r>
      </w:hyperlink>
      <w:r w:rsidRPr="00E420A2">
        <w:rPr>
          <w:rFonts w:ascii="Times New Roman" w:hAnsi="Times New Roman" w:cs="Times New Roman"/>
        </w:rPr>
        <w:t xml:space="preserve"> справки рекомендуется обратить внимание на следующее:</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подписания </w:t>
      </w:r>
      <w:hyperlink r:id="rId115">
        <w:r w:rsidRPr="00E420A2">
          <w:rPr>
            <w:rFonts w:ascii="Times New Roman" w:hAnsi="Times New Roman" w:cs="Times New Roman"/>
            <w:color w:val="0000FF"/>
          </w:rPr>
          <w:t>справки</w:t>
        </w:r>
      </w:hyperlink>
      <w:r w:rsidRPr="00E420A2">
        <w:rPr>
          <w:rFonts w:ascii="Times New Roman" w:hAnsi="Times New Roman" w:cs="Times New Roman"/>
        </w:rPr>
        <w:t xml:space="preserve"> (реквизиты удостоверяющего личность документа указываются по состоянию на дату подписания).</w:t>
      </w:r>
      <w:proofErr w:type="gramEnd"/>
      <w:r w:rsidRPr="00E420A2">
        <w:rPr>
          <w:rFonts w:ascii="Times New Roman" w:hAnsi="Times New Roman" w:cs="Times New Roman"/>
        </w:rPr>
        <w:t xml:space="preserve"> Серия свидетельства о рождении указывается по формату: римские цифры - в латинской раскладке клавиатуры, русские буквы - в русской;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2) дата рождения (год рождения) указывается в соответствии с записью в документе, удостоверяющем личность;</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3) страховой номер индивидуального лицевого счета (СНИЛС) указывается при наличии. При этом в соответствии с Федеральным </w:t>
      </w:r>
      <w:hyperlink r:id="rId116">
        <w:r w:rsidRPr="00E420A2">
          <w:rPr>
            <w:rFonts w:ascii="Times New Roman" w:hAnsi="Times New Roman" w:cs="Times New Roman"/>
            <w:color w:val="0000FF"/>
          </w:rPr>
          <w:t>законом</w:t>
        </w:r>
      </w:hyperlink>
      <w:r w:rsidRPr="00E420A2">
        <w:rPr>
          <w:rFonts w:ascii="Times New Roman" w:hAnsi="Times New Roman" w:cs="Times New Roman"/>
        </w:rP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E420A2">
        <w:rPr>
          <w:rFonts w:ascii="Times New Roman" w:hAnsi="Times New Roman" w:cs="Times New Roman"/>
        </w:rPr>
        <w:t>беззаявительном</w:t>
      </w:r>
      <w:proofErr w:type="spellEnd"/>
      <w:r w:rsidRPr="00E420A2">
        <w:rPr>
          <w:rFonts w:ascii="Times New Roman" w:hAnsi="Times New Roman" w:cs="Times New Roman"/>
        </w:rPr>
        <w:t xml:space="preserve"> порядке;</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 гражданином и служащим (работником) на дату подписания.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При заполнении </w:t>
      </w:r>
      <w:hyperlink r:id="rId117">
        <w:r w:rsidRPr="00E420A2">
          <w:rPr>
            <w:rFonts w:ascii="Times New Roman" w:hAnsi="Times New Roman" w:cs="Times New Roman"/>
            <w:color w:val="0000FF"/>
          </w:rPr>
          <w:t>справки</w:t>
        </w:r>
      </w:hyperlink>
      <w:r w:rsidRPr="00E420A2">
        <w:rPr>
          <w:rFonts w:ascii="Times New Roman" w:hAnsi="Times New Roman" w:cs="Times New Roman"/>
        </w:rPr>
        <w:t xml:space="preserve"> гражданином, не осуществляющим трудовую деятельность в установленном порядке, претендующим на замещение вакантной должности, в </w:t>
      </w:r>
      <w:hyperlink r:id="rId118">
        <w:r w:rsidRPr="00E420A2">
          <w:rPr>
            <w:rFonts w:ascii="Times New Roman" w:hAnsi="Times New Roman" w:cs="Times New Roman"/>
            <w:color w:val="0000FF"/>
          </w:rPr>
          <w:t>графе</w:t>
        </w:r>
      </w:hyperlink>
      <w:r w:rsidRPr="00E420A2">
        <w:rPr>
          <w:rFonts w:ascii="Times New Roman" w:hAnsi="Times New Roman" w:cs="Times New Roman"/>
        </w:rPr>
        <w:t xml:space="preserve"> "род занятий" указывается: "временно неработающий".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Если Сведения представляются в отношении несовершеннолетнего ребенка, то в </w:t>
      </w:r>
      <w:hyperlink r:id="rId119">
        <w:r w:rsidRPr="00E420A2">
          <w:rPr>
            <w:rFonts w:ascii="Times New Roman" w:hAnsi="Times New Roman" w:cs="Times New Roman"/>
            <w:color w:val="0000FF"/>
          </w:rPr>
          <w:t>графе</w:t>
        </w:r>
      </w:hyperlink>
      <w:r w:rsidRPr="00E420A2">
        <w:rPr>
          <w:rFonts w:ascii="Times New Roman" w:hAnsi="Times New Roman" w:cs="Times New Roman"/>
        </w:rPr>
        <w:t xml:space="preserve"> "род занятий" рекомендуется указывать образовательную организацию, обучающимся которой он является, или "находится на домашнем воспитании".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При представлении Сведений в отношении супруга (супруги) и несовершеннолетних детей, не являющихся обучающимися,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r:id="rId120">
        <w:r w:rsidRPr="00E420A2">
          <w:rPr>
            <w:rFonts w:ascii="Times New Roman" w:hAnsi="Times New Roman" w:cs="Times New Roman"/>
            <w:color w:val="0000FF"/>
          </w:rPr>
          <w:t>графе</w:t>
        </w:r>
      </w:hyperlink>
      <w:r w:rsidRPr="00E420A2">
        <w:rPr>
          <w:rFonts w:ascii="Times New Roman" w:hAnsi="Times New Roman" w:cs="Times New Roman"/>
        </w:rPr>
        <w:t xml:space="preserve"> "род занятий" рекомендуется указывать "безработный"; в случае если супруг (супруга) или </w:t>
      </w:r>
      <w:r w:rsidRPr="00E420A2">
        <w:rPr>
          <w:rFonts w:ascii="Times New Roman" w:hAnsi="Times New Roman" w:cs="Times New Roman"/>
        </w:rPr>
        <w:lastRenderedPageBreak/>
        <w:t xml:space="preserve">несовершеннолетний ребенок, не являющийся обучающимся, не имеют работу и заработок и при этом не зарегистрированы в органах службы занятости, то в </w:t>
      </w:r>
      <w:hyperlink r:id="rId121">
        <w:r w:rsidRPr="00E420A2">
          <w:rPr>
            <w:rFonts w:ascii="Times New Roman" w:hAnsi="Times New Roman" w:cs="Times New Roman"/>
            <w:color w:val="0000FF"/>
          </w:rPr>
          <w:t>графе</w:t>
        </w:r>
      </w:hyperlink>
      <w:r w:rsidRPr="00E420A2">
        <w:rPr>
          <w:rFonts w:ascii="Times New Roman" w:hAnsi="Times New Roman" w:cs="Times New Roman"/>
        </w:rPr>
        <w:t xml:space="preserve"> "род занятий" рекомендуется указывать "временно неработающий" или "домохозяйка" ("домохозяин").</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Супругу (супруге) и несовершеннолетним детям, осуществляющим уход за нетрудоспособными гражданами, в рассматриваемой </w:t>
      </w:r>
      <w:hyperlink r:id="rId122">
        <w:r w:rsidRPr="00E420A2">
          <w:rPr>
            <w:rFonts w:ascii="Times New Roman" w:hAnsi="Times New Roman" w:cs="Times New Roman"/>
            <w:color w:val="0000FF"/>
          </w:rPr>
          <w:t>графе</w:t>
        </w:r>
      </w:hyperlink>
      <w:r w:rsidRPr="00E420A2">
        <w:rPr>
          <w:rFonts w:ascii="Times New Roman" w:hAnsi="Times New Roman" w:cs="Times New Roman"/>
        </w:rPr>
        <w:t xml:space="preserve"> рекомендуется указывать "осуществляющий уход за нетрудоспособным гражданином".</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В случае прохождения военной службы супругом (супругой) при заполнении титульного </w:t>
      </w:r>
      <w:hyperlink r:id="rId123">
        <w:r w:rsidRPr="00E420A2">
          <w:rPr>
            <w:rFonts w:ascii="Times New Roman" w:hAnsi="Times New Roman" w:cs="Times New Roman"/>
            <w:color w:val="0000FF"/>
          </w:rPr>
          <w:t>листа</w:t>
        </w:r>
      </w:hyperlink>
      <w:r w:rsidRPr="00E420A2">
        <w:rPr>
          <w:rFonts w:ascii="Times New Roman" w:hAnsi="Times New Roman" w:cs="Times New Roman"/>
        </w:rPr>
        <w:t xml:space="preserve">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w:t>
      </w:r>
      <w:hyperlink r:id="rId124">
        <w:r w:rsidRPr="00E420A2">
          <w:rPr>
            <w:rFonts w:ascii="Times New Roman" w:hAnsi="Times New Roman" w:cs="Times New Roman"/>
            <w:color w:val="0000FF"/>
          </w:rPr>
          <w:t>справке</w:t>
        </w:r>
      </w:hyperlink>
      <w:r w:rsidRPr="00E420A2">
        <w:rPr>
          <w:rFonts w:ascii="Times New Roman" w:hAnsi="Times New Roman" w:cs="Times New Roman"/>
        </w:rPr>
        <w:t xml:space="preserve"> сведений о должностях военнослужащих, замещаемых ими в конкретных войсковых частях, представляется нецелесообразным;</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5) при наличии на дату подписания </w:t>
      </w:r>
      <w:hyperlink r:id="rId125">
        <w:r w:rsidRPr="00E420A2">
          <w:rPr>
            <w:rFonts w:ascii="Times New Roman" w:hAnsi="Times New Roman" w:cs="Times New Roman"/>
            <w:color w:val="0000FF"/>
          </w:rPr>
          <w:t>справки</w:t>
        </w:r>
      </w:hyperlink>
      <w:r w:rsidRPr="00E420A2">
        <w:rPr>
          <w:rFonts w:ascii="Times New Roman" w:hAnsi="Times New Roman" w:cs="Times New Roman"/>
        </w:rPr>
        <w:t xml:space="preserve"> нескольких мест работы на титульном </w:t>
      </w:r>
      <w:hyperlink r:id="rId126">
        <w:r w:rsidRPr="00E420A2">
          <w:rPr>
            <w:rFonts w:ascii="Times New Roman" w:hAnsi="Times New Roman" w:cs="Times New Roman"/>
            <w:color w:val="0000FF"/>
          </w:rPr>
          <w:t>листе</w:t>
        </w:r>
      </w:hyperlink>
      <w:r w:rsidRPr="00E420A2">
        <w:rPr>
          <w:rFonts w:ascii="Times New Roman" w:hAnsi="Times New Roman" w:cs="Times New Roman"/>
        </w:rP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При заполнении </w:t>
      </w:r>
      <w:hyperlink r:id="rId127">
        <w:r w:rsidRPr="00E420A2">
          <w:rPr>
            <w:rFonts w:ascii="Times New Roman" w:hAnsi="Times New Roman" w:cs="Times New Roman"/>
            <w:color w:val="0000FF"/>
          </w:rPr>
          <w:t>справки</w:t>
        </w:r>
      </w:hyperlink>
      <w:r w:rsidRPr="00E420A2">
        <w:rPr>
          <w:rFonts w:ascii="Times New Roman" w:hAnsi="Times New Roman" w:cs="Times New Roman"/>
        </w:rPr>
        <w:t xml:space="preserve"> лицом, только выполняющим работы и (или) оказывающим услуги на основании договоров гражданско-правового характера (</w:t>
      </w:r>
      <w:proofErr w:type="spellStart"/>
      <w:r w:rsidRPr="00E420A2">
        <w:rPr>
          <w:rFonts w:ascii="Times New Roman" w:hAnsi="Times New Roman" w:cs="Times New Roman"/>
        </w:rPr>
        <w:t>самозанятые</w:t>
      </w:r>
      <w:proofErr w:type="spellEnd"/>
      <w:r w:rsidRPr="00E420A2">
        <w:rPr>
          <w:rFonts w:ascii="Times New Roman" w:hAnsi="Times New Roman" w:cs="Times New Roman"/>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При заполнении </w:t>
      </w:r>
      <w:hyperlink r:id="rId128">
        <w:r w:rsidRPr="00E420A2">
          <w:rPr>
            <w:rFonts w:ascii="Times New Roman" w:hAnsi="Times New Roman" w:cs="Times New Roman"/>
            <w:color w:val="0000FF"/>
          </w:rPr>
          <w:t>справки</w:t>
        </w:r>
      </w:hyperlink>
      <w:r w:rsidRPr="00E420A2">
        <w:rPr>
          <w:rFonts w:ascii="Times New Roman" w:hAnsi="Times New Roman" w:cs="Times New Roman"/>
        </w:rPr>
        <w:t xml:space="preserve"> лица, зарегистрированного в качестве индивидуального предпринимателя, рекомендуется указывать соответствующий статус.</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При заполнении </w:t>
      </w:r>
      <w:hyperlink r:id="rId129">
        <w:r w:rsidRPr="00E420A2">
          <w:rPr>
            <w:rFonts w:ascii="Times New Roman" w:hAnsi="Times New Roman" w:cs="Times New Roman"/>
            <w:color w:val="0000FF"/>
          </w:rPr>
          <w:t>справки</w:t>
        </w:r>
      </w:hyperlink>
      <w:r w:rsidRPr="00E420A2">
        <w:rPr>
          <w:rFonts w:ascii="Times New Roman" w:hAnsi="Times New Roman" w:cs="Times New Roman"/>
        </w:rP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6) адрес места регистрации указывается по состоянию на дату подписания </w:t>
      </w:r>
      <w:hyperlink r:id="rId130">
        <w:r w:rsidRPr="00E420A2">
          <w:rPr>
            <w:rFonts w:ascii="Times New Roman" w:hAnsi="Times New Roman" w:cs="Times New Roman"/>
            <w:color w:val="0000FF"/>
          </w:rPr>
          <w:t>справки</w:t>
        </w:r>
      </w:hyperlink>
      <w:r w:rsidRPr="00E420A2">
        <w:rPr>
          <w:rFonts w:ascii="Times New Roman" w:hAnsi="Times New Roman" w:cs="Times New Roman"/>
        </w:rP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w:t>
      </w:r>
      <w:proofErr w:type="spellStart"/>
      <w:r w:rsidRPr="00E420A2">
        <w:rPr>
          <w:rFonts w:ascii="Times New Roman" w:hAnsi="Times New Roman" w:cs="Times New Roman"/>
        </w:rPr>
        <w:t>Доп</w:t>
      </w:r>
      <w:proofErr w:type="gramStart"/>
      <w:r w:rsidRPr="00E420A2">
        <w:rPr>
          <w:rFonts w:ascii="Times New Roman" w:hAnsi="Times New Roman" w:cs="Times New Roman"/>
        </w:rPr>
        <w:t>.и</w:t>
      </w:r>
      <w:proofErr w:type="gramEnd"/>
      <w:r w:rsidRPr="00E420A2">
        <w:rPr>
          <w:rFonts w:ascii="Times New Roman" w:hAnsi="Times New Roman" w:cs="Times New Roman"/>
        </w:rPr>
        <w:t>нформация</w:t>
      </w:r>
      <w:proofErr w:type="spellEnd"/>
      <w:r w:rsidRPr="00E420A2">
        <w:rPr>
          <w:rFonts w:ascii="Times New Roman" w:hAnsi="Times New Roman" w:cs="Times New Roman"/>
        </w:rPr>
        <w:t xml:space="preserve">". При отсутствии постоянной регистрации указывается </w:t>
      </w:r>
      <w:proofErr w:type="gramStart"/>
      <w:r w:rsidRPr="00E420A2">
        <w:rPr>
          <w:rFonts w:ascii="Times New Roman" w:hAnsi="Times New Roman" w:cs="Times New Roman"/>
        </w:rPr>
        <w:t>временная</w:t>
      </w:r>
      <w:proofErr w:type="gramEnd"/>
      <w:r w:rsidRPr="00E420A2">
        <w:rPr>
          <w:rFonts w:ascii="Times New Roman" w:hAnsi="Times New Roman" w:cs="Times New Roman"/>
        </w:rPr>
        <w:t>. В случае если служащий (работник), гражданин, член семьи не проживает по адресу места регистрации, в СПО "Справки БК" - в графе "</w:t>
      </w:r>
      <w:proofErr w:type="spellStart"/>
      <w:r w:rsidRPr="00E420A2">
        <w:rPr>
          <w:rFonts w:ascii="Times New Roman" w:hAnsi="Times New Roman" w:cs="Times New Roman"/>
        </w:rPr>
        <w:t>Доп</w:t>
      </w:r>
      <w:proofErr w:type="gramStart"/>
      <w:r w:rsidRPr="00E420A2">
        <w:rPr>
          <w:rFonts w:ascii="Times New Roman" w:hAnsi="Times New Roman" w:cs="Times New Roman"/>
        </w:rPr>
        <w:t>.и</w:t>
      </w:r>
      <w:proofErr w:type="gramEnd"/>
      <w:r w:rsidRPr="00E420A2">
        <w:rPr>
          <w:rFonts w:ascii="Times New Roman" w:hAnsi="Times New Roman" w:cs="Times New Roman"/>
        </w:rPr>
        <w:t>нформация</w:t>
      </w:r>
      <w:proofErr w:type="spellEnd"/>
      <w:r w:rsidRPr="00E420A2">
        <w:rPr>
          <w:rFonts w:ascii="Times New Roman" w:hAnsi="Times New Roman" w:cs="Times New Roman"/>
        </w:rPr>
        <w:t>" указывается адрес фактического проживания;</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w:t>
      </w:r>
      <w:hyperlink w:anchor="P92">
        <w:r w:rsidRPr="00E420A2">
          <w:rPr>
            <w:rFonts w:ascii="Times New Roman" w:hAnsi="Times New Roman" w:cs="Times New Roman"/>
            <w:color w:val="0000FF"/>
          </w:rPr>
          <w:t>пункт 22</w:t>
        </w:r>
      </w:hyperlink>
      <w:r w:rsidRPr="00E420A2">
        <w:rPr>
          <w:rFonts w:ascii="Times New Roman" w:hAnsi="Times New Roman" w:cs="Times New Roman"/>
        </w:rPr>
        <w:t xml:space="preserve"> настоящих Методических рекомендаций).</w:t>
      </w:r>
      <w:proofErr w:type="gramEnd"/>
    </w:p>
    <w:p w:rsidR="00E420A2" w:rsidRPr="00E420A2" w:rsidRDefault="00E420A2" w:rsidP="00E420A2">
      <w:pPr>
        <w:pStyle w:val="ConsPlusNormal"/>
        <w:jc w:val="both"/>
        <w:rPr>
          <w:rFonts w:ascii="Times New Roman" w:hAnsi="Times New Roman" w:cs="Times New Roman"/>
        </w:rPr>
      </w:pPr>
    </w:p>
    <w:p w:rsidR="00E420A2" w:rsidRPr="00E420A2" w:rsidRDefault="00E420A2" w:rsidP="00E420A2">
      <w:pPr>
        <w:pStyle w:val="ConsPlusTitle"/>
        <w:jc w:val="center"/>
        <w:outlineLvl w:val="1"/>
        <w:rPr>
          <w:rFonts w:ascii="Times New Roman" w:hAnsi="Times New Roman" w:cs="Times New Roman"/>
        </w:rPr>
      </w:pPr>
      <w:hyperlink r:id="rId131">
        <w:r w:rsidRPr="00E420A2">
          <w:rPr>
            <w:rFonts w:ascii="Times New Roman" w:hAnsi="Times New Roman" w:cs="Times New Roman"/>
            <w:color w:val="0000FF"/>
          </w:rPr>
          <w:t>РАЗДЕЛ 1</w:t>
        </w:r>
      </w:hyperlink>
      <w:r w:rsidRPr="00E420A2">
        <w:rPr>
          <w:rFonts w:ascii="Times New Roman" w:hAnsi="Times New Roman" w:cs="Times New Roman"/>
        </w:rPr>
        <w:t>. СВЕДЕНИЯ О ДОХОДАХ</w:t>
      </w:r>
    </w:p>
    <w:p w:rsidR="00E420A2" w:rsidRPr="00E420A2" w:rsidRDefault="00E420A2" w:rsidP="00E420A2">
      <w:pPr>
        <w:pStyle w:val="ConsPlusNormal"/>
        <w:jc w:val="both"/>
        <w:rPr>
          <w:rFonts w:ascii="Times New Roman" w:hAnsi="Times New Roman" w:cs="Times New Roman"/>
        </w:rPr>
      </w:pP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58. При заполнении данного </w:t>
      </w:r>
      <w:hyperlink r:id="rId132">
        <w:r w:rsidRPr="00E420A2">
          <w:rPr>
            <w:rFonts w:ascii="Times New Roman" w:hAnsi="Times New Roman" w:cs="Times New Roman"/>
            <w:color w:val="0000FF"/>
          </w:rPr>
          <w:t>раздела</w:t>
        </w:r>
      </w:hyperlink>
      <w:r w:rsidRPr="00E420A2">
        <w:rPr>
          <w:rFonts w:ascii="Times New Roman" w:hAnsi="Times New Roman" w:cs="Times New Roman"/>
        </w:rPr>
        <w:t xml:space="preserve"> справки не следует руководствоваться только содержанием термина "доход", определенного в </w:t>
      </w:r>
      <w:hyperlink r:id="rId133">
        <w:r w:rsidRPr="00E420A2">
          <w:rPr>
            <w:rFonts w:ascii="Times New Roman" w:hAnsi="Times New Roman" w:cs="Times New Roman"/>
            <w:color w:val="0000FF"/>
          </w:rPr>
          <w:t>статье 41</w:t>
        </w:r>
      </w:hyperlink>
      <w:r w:rsidRPr="00E420A2">
        <w:rPr>
          <w:rFonts w:ascii="Times New Roman" w:hAnsi="Times New Roman" w:cs="Times New Roman"/>
        </w:rP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59. </w:t>
      </w:r>
      <w:proofErr w:type="gramStart"/>
      <w:r w:rsidRPr="00E420A2">
        <w:rPr>
          <w:rFonts w:ascii="Times New Roman" w:hAnsi="Times New Roman" w:cs="Times New Roman"/>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w:t>
      </w:r>
      <w:proofErr w:type="gramEnd"/>
      <w:r w:rsidRPr="00E420A2">
        <w:rPr>
          <w:rFonts w:ascii="Times New Roman" w:hAnsi="Times New Roman" w:cs="Times New Roman"/>
        </w:rPr>
        <w:t xml:space="preserve"> денежные средства подлежат отражению в рассматриваемом </w:t>
      </w:r>
      <w:hyperlink r:id="rId134">
        <w:r w:rsidRPr="00E420A2">
          <w:rPr>
            <w:rFonts w:ascii="Times New Roman" w:hAnsi="Times New Roman" w:cs="Times New Roman"/>
            <w:color w:val="0000FF"/>
          </w:rPr>
          <w:t>разделе</w:t>
        </w:r>
      </w:hyperlink>
      <w:r w:rsidRPr="00E420A2">
        <w:rPr>
          <w:rFonts w:ascii="Times New Roman" w:hAnsi="Times New Roman" w:cs="Times New Roman"/>
        </w:rPr>
        <w:t xml:space="preserve"> справки служащего (работника)).</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2"/>
        <w:rPr>
          <w:rFonts w:ascii="Times New Roman" w:hAnsi="Times New Roman" w:cs="Times New Roman"/>
        </w:rPr>
      </w:pPr>
      <w:r w:rsidRPr="00E420A2">
        <w:rPr>
          <w:rFonts w:ascii="Times New Roman" w:hAnsi="Times New Roman" w:cs="Times New Roman"/>
        </w:rPr>
        <w:t>Доход по основному месту работы</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60. В данной </w:t>
      </w:r>
      <w:hyperlink r:id="rId135">
        <w:r w:rsidRPr="00E420A2">
          <w:rPr>
            <w:rFonts w:ascii="Times New Roman" w:hAnsi="Times New Roman" w:cs="Times New Roman"/>
            <w:color w:val="0000FF"/>
          </w:rPr>
          <w:t>строке</w:t>
        </w:r>
      </w:hyperlink>
      <w:r w:rsidRPr="00E420A2">
        <w:rPr>
          <w:rFonts w:ascii="Times New Roman" w:hAnsi="Times New Roman" w:cs="Times New Roman"/>
        </w:rPr>
        <w:t xml:space="preserve"> указывается доход, полученный служащим (работником) в том органе (организации), в котором он замещает должность, замещение которой предусматривает представление Сведений. Гражданином в данной </w:t>
      </w:r>
      <w:hyperlink r:id="rId136">
        <w:r w:rsidRPr="00E420A2">
          <w:rPr>
            <w:rFonts w:ascii="Times New Roman" w:hAnsi="Times New Roman" w:cs="Times New Roman"/>
            <w:color w:val="0000FF"/>
          </w:rPr>
          <w:t>строке</w:t>
        </w:r>
      </w:hyperlink>
      <w:r w:rsidRPr="00E420A2">
        <w:rPr>
          <w:rFonts w:ascii="Times New Roman" w:hAnsi="Times New Roman" w:cs="Times New Roman"/>
        </w:rPr>
        <w:t xml:space="preserve"> указывается доход, полученный им в том органе (организации), в котором он замещал должность на дату подписания </w:t>
      </w:r>
      <w:hyperlink r:id="rId137">
        <w:r w:rsidRPr="00E420A2">
          <w:rPr>
            <w:rFonts w:ascii="Times New Roman" w:hAnsi="Times New Roman" w:cs="Times New Roman"/>
            <w:color w:val="0000FF"/>
          </w:rPr>
          <w:t>справки</w:t>
        </w:r>
      </w:hyperlink>
      <w:r w:rsidRPr="00E420A2">
        <w:rPr>
          <w:rFonts w:ascii="Times New Roman" w:hAnsi="Times New Roman" w:cs="Times New Roman"/>
        </w:rPr>
        <w:t xml:space="preserve">. Указанию подлежит общая сумма дохода, содержащаяся в Справке о доходах и суммах налога физического </w:t>
      </w:r>
      <w:r w:rsidRPr="00E420A2">
        <w:rPr>
          <w:rFonts w:ascii="Times New Roman" w:hAnsi="Times New Roman" w:cs="Times New Roman"/>
        </w:rPr>
        <w:lastRenderedPageBreak/>
        <w:t xml:space="preserve">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w:t>
      </w:r>
      <w:hyperlink r:id="rId138">
        <w:r w:rsidRPr="00E420A2">
          <w:rPr>
            <w:rFonts w:ascii="Times New Roman" w:hAnsi="Times New Roman" w:cs="Times New Roman"/>
            <w:color w:val="0000FF"/>
          </w:rPr>
          <w:t>строке</w:t>
        </w:r>
      </w:hyperlink>
      <w:r w:rsidRPr="00E420A2">
        <w:rPr>
          <w:rFonts w:ascii="Times New Roman" w:hAnsi="Times New Roman" w:cs="Times New Roman"/>
        </w:rPr>
        <w:t xml:space="preserve"> "Иные доходы".</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Служащий (работник) может представить пояснения, если его доходы, указанные в </w:t>
      </w:r>
      <w:hyperlink r:id="rId139">
        <w:r w:rsidRPr="00E420A2">
          <w:rPr>
            <w:rFonts w:ascii="Times New Roman" w:hAnsi="Times New Roman" w:cs="Times New Roman"/>
            <w:color w:val="0000FF"/>
          </w:rPr>
          <w:t>разделе 1</w:t>
        </w:r>
      </w:hyperlink>
      <w:r w:rsidRPr="00E420A2">
        <w:rPr>
          <w:rFonts w:ascii="Times New Roman" w:hAnsi="Times New Roman" w:cs="Times New Roman"/>
        </w:rPr>
        <w:t xml:space="preserve"> справки и в Справке о доходах и суммах налога физического лица, отличаются, и приложить их к </w:t>
      </w:r>
      <w:hyperlink r:id="rId140">
        <w:r w:rsidRPr="00E420A2">
          <w:rPr>
            <w:rFonts w:ascii="Times New Roman" w:hAnsi="Times New Roman" w:cs="Times New Roman"/>
            <w:color w:val="0000FF"/>
          </w:rPr>
          <w:t>справке</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61.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141">
        <w:r w:rsidRPr="00E420A2">
          <w:rPr>
            <w:rFonts w:ascii="Times New Roman" w:hAnsi="Times New Roman" w:cs="Times New Roman"/>
            <w:color w:val="0000FF"/>
          </w:rPr>
          <w:t>строке</w:t>
        </w:r>
      </w:hyperlink>
      <w:r w:rsidRPr="00E420A2">
        <w:rPr>
          <w:rFonts w:ascii="Times New Roman" w:hAnsi="Times New Roman" w:cs="Times New Roman"/>
        </w:rPr>
        <w:t xml:space="preserve"> "Иные доходы". При этом в </w:t>
      </w:r>
      <w:hyperlink r:id="rId142">
        <w:r w:rsidRPr="00E420A2">
          <w:rPr>
            <w:rFonts w:ascii="Times New Roman" w:hAnsi="Times New Roman" w:cs="Times New Roman"/>
            <w:color w:val="0000FF"/>
          </w:rPr>
          <w:t>графе</w:t>
        </w:r>
      </w:hyperlink>
      <w:r w:rsidRPr="00E420A2">
        <w:rPr>
          <w:rFonts w:ascii="Times New Roman" w:hAnsi="Times New Roman" w:cs="Times New Roman"/>
        </w:rPr>
        <w:t xml:space="preserve"> "Вид дохода" указывается предыдущее место работы.</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3"/>
        <w:rPr>
          <w:rFonts w:ascii="Times New Roman" w:hAnsi="Times New Roman" w:cs="Times New Roman"/>
        </w:rPr>
      </w:pPr>
      <w:r w:rsidRPr="00E420A2">
        <w:rPr>
          <w:rFonts w:ascii="Times New Roman" w:hAnsi="Times New Roman" w:cs="Times New Roman"/>
        </w:rPr>
        <w:t xml:space="preserve">Особенности заполнения данной </w:t>
      </w:r>
      <w:hyperlink r:id="rId143">
        <w:r w:rsidRPr="00E420A2">
          <w:rPr>
            <w:rFonts w:ascii="Times New Roman" w:hAnsi="Times New Roman" w:cs="Times New Roman"/>
            <w:color w:val="0000FF"/>
          </w:rPr>
          <w:t>графы</w:t>
        </w:r>
      </w:hyperlink>
      <w:r w:rsidRPr="00E420A2">
        <w:rPr>
          <w:rFonts w:ascii="Times New Roman" w:hAnsi="Times New Roman" w:cs="Times New Roman"/>
        </w:rPr>
        <w:t xml:space="preserve"> отдельными категориями лиц</w:t>
      </w:r>
    </w:p>
    <w:p w:rsidR="00E420A2" w:rsidRPr="00E420A2" w:rsidRDefault="00E420A2" w:rsidP="00E420A2">
      <w:pPr>
        <w:pStyle w:val="ConsPlusNormal"/>
        <w:ind w:firstLine="540"/>
        <w:jc w:val="both"/>
        <w:rPr>
          <w:rFonts w:ascii="Times New Roman" w:hAnsi="Times New Roman" w:cs="Times New Roman"/>
        </w:rPr>
      </w:pPr>
      <w:bookmarkStart w:id="12" w:name="P299"/>
      <w:bookmarkEnd w:id="12"/>
      <w:r w:rsidRPr="00E420A2">
        <w:rPr>
          <w:rFonts w:ascii="Times New Roman" w:hAnsi="Times New Roman" w:cs="Times New Roman"/>
        </w:rPr>
        <w:t>62.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w:t>
      </w:r>
      <w:proofErr w:type="gramStart"/>
      <w:r w:rsidRPr="00E420A2">
        <w:rPr>
          <w:rFonts w:ascii="Times New Roman" w:hAnsi="Times New Roman" w:cs="Times New Roman"/>
        </w:rPr>
        <w:t xml:space="preserve">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44">
        <w:r w:rsidRPr="00E420A2">
          <w:rPr>
            <w:rFonts w:ascii="Times New Roman" w:hAnsi="Times New Roman" w:cs="Times New Roman"/>
            <w:color w:val="0000FF"/>
          </w:rPr>
          <w:t>справке</w:t>
        </w:r>
      </w:hyperlink>
      <w:r w:rsidRPr="00E420A2">
        <w:rPr>
          <w:rFonts w:ascii="Times New Roman" w:hAnsi="Times New Roman" w:cs="Times New Roman"/>
        </w:rPr>
        <w:t>;</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145">
        <w:r w:rsidRPr="00E420A2">
          <w:rPr>
            <w:rFonts w:ascii="Times New Roman" w:hAnsi="Times New Roman" w:cs="Times New Roman"/>
            <w:color w:val="0000FF"/>
          </w:rPr>
          <w:t>статьей 249</w:t>
        </w:r>
      </w:hyperlink>
      <w:r w:rsidRPr="00E420A2">
        <w:rPr>
          <w:rFonts w:ascii="Times New Roman" w:hAnsi="Times New Roman" w:cs="Times New Roman"/>
        </w:rPr>
        <w:t xml:space="preserve"> Налогового кодекса РФ, которая подлежит отражению в книге учета доходов индивидуального предпринимателя, применяющего ПСН;</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4) при применении автоматизированной упрощенной системы налогообложения (</w:t>
      </w:r>
      <w:proofErr w:type="spellStart"/>
      <w:r w:rsidRPr="00E420A2">
        <w:rPr>
          <w:rFonts w:ascii="Times New Roman" w:hAnsi="Times New Roman" w:cs="Times New Roman"/>
        </w:rPr>
        <w:t>АвтоУСН</w:t>
      </w:r>
      <w:proofErr w:type="spellEnd"/>
      <w:r w:rsidRPr="00E420A2">
        <w:rPr>
          <w:rFonts w:ascii="Times New Roman" w:hAnsi="Times New Roman" w:cs="Times New Roman"/>
        </w:rPr>
        <w:t xml:space="preserve">)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46">
        <w:r w:rsidRPr="00E420A2">
          <w:rPr>
            <w:rFonts w:ascii="Times New Roman" w:hAnsi="Times New Roman" w:cs="Times New Roman"/>
            <w:color w:val="0000FF"/>
          </w:rPr>
          <w:t>справке</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147">
        <w:r w:rsidRPr="00E420A2">
          <w:rPr>
            <w:rFonts w:ascii="Times New Roman" w:hAnsi="Times New Roman" w:cs="Times New Roman"/>
            <w:color w:val="0000FF"/>
          </w:rPr>
          <w:t>строке</w:t>
        </w:r>
      </w:hyperlink>
      <w:r w:rsidRPr="00E420A2">
        <w:rPr>
          <w:rFonts w:ascii="Times New Roman" w:hAnsi="Times New Roman" w:cs="Times New Roman"/>
        </w:rP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148">
        <w:r w:rsidRPr="00E420A2">
          <w:rPr>
            <w:rFonts w:ascii="Times New Roman" w:hAnsi="Times New Roman" w:cs="Times New Roman"/>
            <w:color w:val="0000FF"/>
          </w:rPr>
          <w:t>строке</w:t>
        </w:r>
      </w:hyperlink>
      <w:r w:rsidRPr="00E420A2">
        <w:rPr>
          <w:rFonts w:ascii="Times New Roman" w:hAnsi="Times New Roman" w:cs="Times New Roman"/>
        </w:rP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w:t>
      </w:r>
      <w:proofErr w:type="gramEnd"/>
      <w:r w:rsidRPr="00E420A2">
        <w:rPr>
          <w:rFonts w:ascii="Times New Roman" w:hAnsi="Times New Roman" w:cs="Times New Roman"/>
        </w:rPr>
        <w:t xml:space="preserve"> суммам дохода и указанием применяемого специального налогового режима).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63. При заполнении данного </w:t>
      </w:r>
      <w:hyperlink r:id="rId149">
        <w:r w:rsidRPr="00E420A2">
          <w:rPr>
            <w:rFonts w:ascii="Times New Roman" w:hAnsi="Times New Roman" w:cs="Times New Roman"/>
            <w:color w:val="0000FF"/>
          </w:rPr>
          <w:t>раздела</w:t>
        </w:r>
      </w:hyperlink>
      <w:r w:rsidRPr="00E420A2">
        <w:rPr>
          <w:rFonts w:ascii="Times New Roman" w:hAnsi="Times New Roman" w:cs="Times New Roman"/>
        </w:rPr>
        <w:t xml:space="preserve"> лицом, замещающим государственную (муниципальную) должность на непостоянной основе, указывается доход по основному месту работы.</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64. </w:t>
      </w:r>
      <w:proofErr w:type="gramStart"/>
      <w:r w:rsidRPr="00E420A2">
        <w:rPr>
          <w:rFonts w:ascii="Times New Roman" w:hAnsi="Times New Roman" w:cs="Times New Roman"/>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65.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rsidRPr="00E420A2">
        <w:rPr>
          <w:rFonts w:ascii="Times New Roman" w:hAnsi="Times New Roman" w:cs="Times New Roman"/>
        </w:rPr>
        <w:t>определен</w:t>
      </w:r>
      <w:proofErr w:type="gramEnd"/>
      <w:r w:rsidRPr="00E420A2">
        <w:rPr>
          <w:rFonts w:ascii="Times New Roman" w:hAnsi="Times New Roman" w:cs="Times New Roman"/>
        </w:rPr>
        <w:t xml:space="preserve"> в том числе с использованием мобильного приложения "Мой налог". Особенности применения данного режима служащими содержатся в </w:t>
      </w:r>
      <w:hyperlink r:id="rId150">
        <w:r w:rsidRPr="00E420A2">
          <w:rPr>
            <w:rFonts w:ascii="Times New Roman" w:hAnsi="Times New Roman" w:cs="Times New Roman"/>
            <w:color w:val="0000FF"/>
          </w:rPr>
          <w:t>письме</w:t>
        </w:r>
      </w:hyperlink>
      <w:r w:rsidRPr="00E420A2">
        <w:rPr>
          <w:rFonts w:ascii="Times New Roman" w:hAnsi="Times New Roman" w:cs="Times New Roman"/>
        </w:rPr>
        <w:t xml:space="preserve"> Минтруда России от 19 апреля 2021 г. N 28-6/10/В-4623 (</w:t>
      </w:r>
      <w:hyperlink r:id="rId151">
        <w:r w:rsidRPr="00E420A2">
          <w:rPr>
            <w:rFonts w:ascii="Times New Roman" w:hAnsi="Times New Roman" w:cs="Times New Roman"/>
            <w:color w:val="0000FF"/>
          </w:rPr>
          <w:t>https://mintrud.gov.ru/docs/1872</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2"/>
        <w:rPr>
          <w:rFonts w:ascii="Times New Roman" w:hAnsi="Times New Roman" w:cs="Times New Roman"/>
        </w:rPr>
      </w:pPr>
      <w:r w:rsidRPr="00E420A2">
        <w:rPr>
          <w:rFonts w:ascii="Times New Roman" w:hAnsi="Times New Roman" w:cs="Times New Roman"/>
        </w:rPr>
        <w:t>Доход от педагогической и научной деятельности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66. </w:t>
      </w:r>
      <w:proofErr w:type="gramStart"/>
      <w:r w:rsidRPr="00E420A2">
        <w:rPr>
          <w:rFonts w:ascii="Times New Roman" w:hAnsi="Times New Roman" w:cs="Times New Roman"/>
        </w:rPr>
        <w:t xml:space="preserve">В данной </w:t>
      </w:r>
      <w:hyperlink r:id="rId152">
        <w:r w:rsidRPr="00E420A2">
          <w:rPr>
            <w:rFonts w:ascii="Times New Roman" w:hAnsi="Times New Roman" w:cs="Times New Roman"/>
            <w:color w:val="0000FF"/>
          </w:rPr>
          <w:t>строке</w:t>
        </w:r>
      </w:hyperlink>
      <w:r w:rsidRPr="00E420A2">
        <w:rPr>
          <w:rFonts w:ascii="Times New Roman" w:hAnsi="Times New Roman" w:cs="Times New Roman"/>
        </w:rPr>
        <w:t xml:space="preserve">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w:t>
      </w:r>
      <w:r w:rsidRPr="00E420A2">
        <w:rPr>
          <w:rFonts w:ascii="Times New Roman" w:hAnsi="Times New Roman" w:cs="Times New Roman"/>
        </w:rPr>
        <w:lastRenderedPageBreak/>
        <w:t>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E420A2">
        <w:rPr>
          <w:rFonts w:ascii="Times New Roman" w:hAnsi="Times New Roman" w:cs="Times New Roman"/>
        </w:rPr>
        <w:t xml:space="preserve"> смежных прав и т.д.).</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67. </w:t>
      </w:r>
      <w:proofErr w:type="gramStart"/>
      <w:r w:rsidRPr="00E420A2">
        <w:rPr>
          <w:rFonts w:ascii="Times New Roman" w:hAnsi="Times New Roman" w:cs="Times New Roman"/>
        </w:rPr>
        <w:t xml:space="preserve">Если педагогическая или научная деятельность являлась деятельностью по основному месту работы (например, супруга (супруг)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153">
        <w:r w:rsidRPr="00E420A2">
          <w:rPr>
            <w:rFonts w:ascii="Times New Roman" w:hAnsi="Times New Roman" w:cs="Times New Roman"/>
            <w:color w:val="0000FF"/>
          </w:rPr>
          <w:t>строке</w:t>
        </w:r>
      </w:hyperlink>
      <w:r w:rsidRPr="00E420A2">
        <w:rPr>
          <w:rFonts w:ascii="Times New Roman" w:hAnsi="Times New Roman" w:cs="Times New Roman"/>
        </w:rPr>
        <w:t xml:space="preserve"> "Доход по основному месту работы", а не в </w:t>
      </w:r>
      <w:hyperlink r:id="rId154">
        <w:r w:rsidRPr="00E420A2">
          <w:rPr>
            <w:rFonts w:ascii="Times New Roman" w:hAnsi="Times New Roman" w:cs="Times New Roman"/>
            <w:color w:val="0000FF"/>
          </w:rPr>
          <w:t>строке</w:t>
        </w:r>
      </w:hyperlink>
      <w:r w:rsidRPr="00E420A2">
        <w:rPr>
          <w:rFonts w:ascii="Times New Roman" w:hAnsi="Times New Roman" w:cs="Times New Roman"/>
        </w:rPr>
        <w:t xml:space="preserve"> "Доход от педагогической и научной деятельности".</w:t>
      </w:r>
      <w:proofErr w:type="gramEnd"/>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2"/>
        <w:rPr>
          <w:rFonts w:ascii="Times New Roman" w:hAnsi="Times New Roman" w:cs="Times New Roman"/>
        </w:rPr>
      </w:pPr>
      <w:r w:rsidRPr="00E420A2">
        <w:rPr>
          <w:rFonts w:ascii="Times New Roman" w:hAnsi="Times New Roman" w:cs="Times New Roman"/>
        </w:rPr>
        <w:t>Доход от иной творческой деятельности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68. </w:t>
      </w:r>
      <w:proofErr w:type="gramStart"/>
      <w:r w:rsidRPr="00E420A2">
        <w:rPr>
          <w:rFonts w:ascii="Times New Roman" w:hAnsi="Times New Roman" w:cs="Times New Roman"/>
        </w:rPr>
        <w:t xml:space="preserve">В данной </w:t>
      </w:r>
      <w:hyperlink r:id="rId155">
        <w:r w:rsidRPr="00E420A2">
          <w:rPr>
            <w:rFonts w:ascii="Times New Roman" w:hAnsi="Times New Roman" w:cs="Times New Roman"/>
            <w:color w:val="0000FF"/>
          </w:rPr>
          <w:t>строке</w:t>
        </w:r>
      </w:hyperlink>
      <w:r w:rsidRPr="00E420A2">
        <w:rPr>
          <w:rFonts w:ascii="Times New Roman" w:hAnsi="Times New Roman" w:cs="Times New Roman"/>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69. </w:t>
      </w:r>
      <w:proofErr w:type="gramStart"/>
      <w:r w:rsidRPr="00E420A2">
        <w:rPr>
          <w:rFonts w:ascii="Times New Roman" w:hAnsi="Times New Roman" w:cs="Times New Roman"/>
        </w:rPr>
        <w:t>Подлежат указанию в строках "</w:t>
      </w:r>
      <w:hyperlink r:id="rId156">
        <w:r w:rsidRPr="00E420A2">
          <w:rPr>
            <w:rFonts w:ascii="Times New Roman" w:hAnsi="Times New Roman" w:cs="Times New Roman"/>
            <w:color w:val="0000FF"/>
          </w:rPr>
          <w:t>Доход</w:t>
        </w:r>
      </w:hyperlink>
      <w:r w:rsidRPr="00E420A2">
        <w:rPr>
          <w:rFonts w:ascii="Times New Roman" w:hAnsi="Times New Roman" w:cs="Times New Roman"/>
        </w:rPr>
        <w:t xml:space="preserve"> от педагогической и научной деятельности" и "</w:t>
      </w:r>
      <w:hyperlink r:id="rId157">
        <w:r w:rsidRPr="00E420A2">
          <w:rPr>
            <w:rFonts w:ascii="Times New Roman" w:hAnsi="Times New Roman" w:cs="Times New Roman"/>
            <w:color w:val="0000FF"/>
          </w:rPr>
          <w:t>Доход</w:t>
        </w:r>
      </w:hyperlink>
      <w:r w:rsidRPr="00E420A2">
        <w:rPr>
          <w:rFonts w:ascii="Times New Roman" w:hAnsi="Times New Roman" w:cs="Times New Roman"/>
        </w:rPr>
        <w:t xml:space="preserve"> от иной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2"/>
        <w:rPr>
          <w:rFonts w:ascii="Times New Roman" w:hAnsi="Times New Roman" w:cs="Times New Roman"/>
        </w:rPr>
      </w:pPr>
      <w:r w:rsidRPr="00E420A2">
        <w:rPr>
          <w:rFonts w:ascii="Times New Roman" w:hAnsi="Times New Roman" w:cs="Times New Roman"/>
        </w:rPr>
        <w:t>Доход от вкладов в банках и иных кредитных организациях</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70. В данной </w:t>
      </w:r>
      <w:hyperlink r:id="rId158">
        <w:r w:rsidRPr="00E420A2">
          <w:rPr>
            <w:rFonts w:ascii="Times New Roman" w:hAnsi="Times New Roman" w:cs="Times New Roman"/>
            <w:color w:val="0000FF"/>
          </w:rPr>
          <w:t>строке</w:t>
        </w:r>
      </w:hyperlink>
      <w:r w:rsidRPr="00E420A2">
        <w:rPr>
          <w:rFonts w:ascii="Times New Roman" w:hAnsi="Times New Roman" w:cs="Times New Roman"/>
        </w:rP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71. Сведения о наличии соответствующих банковских счетов и вкладов указываются в </w:t>
      </w:r>
      <w:hyperlink r:id="rId159">
        <w:r w:rsidRPr="00E420A2">
          <w:rPr>
            <w:rFonts w:ascii="Times New Roman" w:hAnsi="Times New Roman" w:cs="Times New Roman"/>
            <w:color w:val="0000FF"/>
          </w:rPr>
          <w:t>разделе 4</w:t>
        </w:r>
      </w:hyperlink>
      <w:r w:rsidRPr="00E420A2">
        <w:rPr>
          <w:rFonts w:ascii="Times New Roman" w:hAnsi="Times New Roman" w:cs="Times New Roman"/>
        </w:rPr>
        <w:t xml:space="preserve"> справки.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72. Доход, полученный в иностранной валюте, указывается в рублях по курсу Банка России на дату получения дохода (с учетом положений </w:t>
      </w:r>
      <w:hyperlink w:anchor="P267">
        <w:r w:rsidRPr="00E420A2">
          <w:rPr>
            <w:rFonts w:ascii="Times New Roman" w:hAnsi="Times New Roman" w:cs="Times New Roman"/>
            <w:color w:val="0000FF"/>
          </w:rPr>
          <w:t>пункта 56</w:t>
        </w:r>
      </w:hyperlink>
      <w:r w:rsidRPr="00E420A2">
        <w:rPr>
          <w:rFonts w:ascii="Times New Roman" w:hAnsi="Times New Roman" w:cs="Times New Roman"/>
        </w:rPr>
        <w:t xml:space="preserve"> настоящих Методических рекомендаций).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73.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74.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67">
        <w:r w:rsidRPr="00E420A2">
          <w:rPr>
            <w:rFonts w:ascii="Times New Roman" w:hAnsi="Times New Roman" w:cs="Times New Roman"/>
            <w:color w:val="0000FF"/>
          </w:rPr>
          <w:t>пункта 56</w:t>
        </w:r>
      </w:hyperlink>
      <w:r w:rsidRPr="00E420A2">
        <w:rPr>
          <w:rFonts w:ascii="Times New Roman" w:hAnsi="Times New Roman" w:cs="Times New Roman"/>
        </w:rPr>
        <w:t xml:space="preserve"> настоящих Методических рекомендаций).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75.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160">
        <w:r w:rsidRPr="00E420A2">
          <w:rPr>
            <w:rFonts w:ascii="Times New Roman" w:hAnsi="Times New Roman" w:cs="Times New Roman"/>
            <w:color w:val="0000FF"/>
          </w:rPr>
          <w:t>формы</w:t>
        </w:r>
      </w:hyperlink>
      <w:r w:rsidRPr="00E420A2">
        <w:rPr>
          <w:rFonts w:ascii="Times New Roman" w:hAnsi="Times New Roman" w:cs="Times New Roman"/>
        </w:rPr>
        <w:t xml:space="preserve">, утвержденной Указанием Банка России N 5798-У (за исключением случаев, указанных в </w:t>
      </w:r>
      <w:hyperlink w:anchor="P325">
        <w:r w:rsidRPr="00E420A2">
          <w:rPr>
            <w:rFonts w:ascii="Times New Roman" w:hAnsi="Times New Roman" w:cs="Times New Roman"/>
            <w:color w:val="0000FF"/>
          </w:rPr>
          <w:t>пункте 77</w:t>
        </w:r>
      </w:hyperlink>
      <w:r w:rsidRPr="00E420A2">
        <w:rPr>
          <w:rFonts w:ascii="Times New Roman" w:hAnsi="Times New Roman" w:cs="Times New Roman"/>
        </w:rPr>
        <w:t xml:space="preserve"> и </w:t>
      </w:r>
      <w:hyperlink w:anchor="P416">
        <w:r w:rsidRPr="00E420A2">
          <w:rPr>
            <w:rFonts w:ascii="Times New Roman" w:hAnsi="Times New Roman" w:cs="Times New Roman"/>
            <w:color w:val="0000FF"/>
          </w:rPr>
          <w:t>подпункте 15 пункта 86</w:t>
        </w:r>
      </w:hyperlink>
      <w:r w:rsidRPr="00E420A2">
        <w:rPr>
          <w:rFonts w:ascii="Times New Roman" w:hAnsi="Times New Roman" w:cs="Times New Roman"/>
        </w:rPr>
        <w:t xml:space="preserve"> настоящих Методических рекомендаций).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76. Рекомендуется хранить документы, связанные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61">
        <w:r w:rsidRPr="00E420A2">
          <w:rPr>
            <w:rFonts w:ascii="Times New Roman" w:hAnsi="Times New Roman" w:cs="Times New Roman"/>
            <w:color w:val="0000FF"/>
          </w:rPr>
          <w:t>справки</w:t>
        </w:r>
      </w:hyperlink>
      <w:r w:rsidRPr="00E420A2">
        <w:rPr>
          <w:rFonts w:ascii="Times New Roman" w:hAnsi="Times New Roman" w:cs="Times New Roman"/>
        </w:rPr>
        <w:t xml:space="preserve"> счет закрыт, кредитная организация может отказать в предоставлении информации, касающейся такого счета.</w:t>
      </w:r>
    </w:p>
    <w:p w:rsidR="00E420A2" w:rsidRPr="00E420A2" w:rsidRDefault="00E420A2" w:rsidP="00E420A2">
      <w:pPr>
        <w:pStyle w:val="ConsPlusNormal"/>
        <w:ind w:firstLine="540"/>
        <w:jc w:val="both"/>
        <w:rPr>
          <w:rFonts w:ascii="Times New Roman" w:hAnsi="Times New Roman" w:cs="Times New Roman"/>
        </w:rPr>
      </w:pPr>
      <w:bookmarkStart w:id="13" w:name="P325"/>
      <w:bookmarkEnd w:id="13"/>
      <w:r w:rsidRPr="00E420A2">
        <w:rPr>
          <w:rFonts w:ascii="Times New Roman" w:hAnsi="Times New Roman" w:cs="Times New Roman"/>
        </w:rPr>
        <w:t xml:space="preserve">77.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62">
        <w:r w:rsidRPr="00E420A2">
          <w:rPr>
            <w:rFonts w:ascii="Times New Roman" w:hAnsi="Times New Roman" w:cs="Times New Roman"/>
            <w:color w:val="0000FF"/>
          </w:rPr>
          <w:t>справке</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163">
        <w:r w:rsidRPr="00E420A2">
          <w:rPr>
            <w:rFonts w:ascii="Times New Roman" w:hAnsi="Times New Roman" w:cs="Times New Roman"/>
            <w:color w:val="0000FF"/>
          </w:rPr>
          <w:t>Указания</w:t>
        </w:r>
      </w:hyperlink>
      <w:r w:rsidRPr="00E420A2">
        <w:rPr>
          <w:rFonts w:ascii="Times New Roman" w:hAnsi="Times New Roman" w:cs="Times New Roman"/>
        </w:rPr>
        <w:t xml:space="preserve"> Банка России N 5798-У, такие сведения не отражаются в </w:t>
      </w:r>
      <w:hyperlink r:id="rId164">
        <w:r w:rsidRPr="00E420A2">
          <w:rPr>
            <w:rFonts w:ascii="Times New Roman" w:hAnsi="Times New Roman" w:cs="Times New Roman"/>
            <w:color w:val="0000FF"/>
          </w:rPr>
          <w:t>справке</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2"/>
        <w:rPr>
          <w:rFonts w:ascii="Times New Roman" w:hAnsi="Times New Roman" w:cs="Times New Roman"/>
        </w:rPr>
      </w:pPr>
      <w:r w:rsidRPr="00E420A2">
        <w:rPr>
          <w:rFonts w:ascii="Times New Roman" w:hAnsi="Times New Roman" w:cs="Times New Roman"/>
        </w:rPr>
        <w:t>Доход от ценных бумаг и долей участия в коммерческих организациях</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78. В данной </w:t>
      </w:r>
      <w:hyperlink r:id="rId165">
        <w:r w:rsidRPr="00E420A2">
          <w:rPr>
            <w:rFonts w:ascii="Times New Roman" w:hAnsi="Times New Roman" w:cs="Times New Roman"/>
            <w:color w:val="0000FF"/>
          </w:rPr>
          <w:t>строке</w:t>
        </w:r>
      </w:hyperlink>
      <w:r w:rsidRPr="00E420A2">
        <w:rPr>
          <w:rFonts w:ascii="Times New Roman" w:hAnsi="Times New Roman" w:cs="Times New Roman"/>
        </w:rP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lastRenderedPageBreak/>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w:t>
      </w:r>
      <w:hyperlink r:id="rId166">
        <w:r w:rsidRPr="00E420A2">
          <w:rPr>
            <w:rFonts w:ascii="Times New Roman" w:hAnsi="Times New Roman" w:cs="Times New Roman"/>
            <w:color w:val="0000FF"/>
          </w:rPr>
          <w:t>кодекса</w:t>
        </w:r>
      </w:hyperlink>
      <w:r w:rsidRPr="00E420A2">
        <w:rPr>
          <w:rFonts w:ascii="Times New Roman" w:hAnsi="Times New Roman" w:cs="Times New Roman"/>
        </w:rPr>
        <w:t xml:space="preserve"> Российской Федерации он не должен учитываться при расчете финансового результата в соответствии со </w:t>
      </w:r>
      <w:hyperlink r:id="rId167">
        <w:r w:rsidRPr="00E420A2">
          <w:rPr>
            <w:rFonts w:ascii="Times New Roman" w:hAnsi="Times New Roman" w:cs="Times New Roman"/>
            <w:color w:val="0000FF"/>
          </w:rPr>
          <w:t>статьей 214.1</w:t>
        </w:r>
      </w:hyperlink>
      <w:r w:rsidRPr="00E420A2">
        <w:rPr>
          <w:rFonts w:ascii="Times New Roman" w:hAnsi="Times New Roman" w:cs="Times New Roman"/>
        </w:rPr>
        <w:t xml:space="preserve"> Налогового кодекса Российской Федерации);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3) дисконт, полученный в качестве дохода по облигациям;</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w:t>
      </w:r>
      <w:proofErr w:type="spellStart"/>
      <w:r w:rsidRPr="00E420A2">
        <w:rPr>
          <w:rFonts w:ascii="Times New Roman" w:hAnsi="Times New Roman" w:cs="Times New Roman"/>
        </w:rPr>
        <w:t>репо</w:t>
      </w:r>
      <w:proofErr w:type="spellEnd"/>
      <w:r w:rsidRPr="00E420A2">
        <w:rPr>
          <w:rFonts w:ascii="Times New Roman" w:hAnsi="Times New Roman" w:cs="Times New Roman"/>
        </w:rPr>
        <w:t xml:space="preserve">,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68">
        <w:r w:rsidRPr="00E420A2">
          <w:rPr>
            <w:rFonts w:ascii="Times New Roman" w:hAnsi="Times New Roman" w:cs="Times New Roman"/>
            <w:color w:val="0000FF"/>
          </w:rPr>
          <w:t>главой 23</w:t>
        </w:r>
      </w:hyperlink>
      <w:r w:rsidRPr="00E420A2">
        <w:rPr>
          <w:rFonts w:ascii="Times New Roman" w:hAnsi="Times New Roman" w:cs="Times New Roman"/>
        </w:rPr>
        <w:t xml:space="preserve"> Налогового кодекса</w:t>
      </w:r>
      <w:proofErr w:type="gramEnd"/>
      <w:r w:rsidRPr="00E420A2">
        <w:rPr>
          <w:rFonts w:ascii="Times New Roman" w:hAnsi="Times New Roman" w:cs="Times New Roman"/>
        </w:rPr>
        <w:t xml:space="preserve"> Российской Федерации. Нулевой или отрицательный доход (нулевой или отрицательный финансовый результат) в </w:t>
      </w:r>
      <w:hyperlink r:id="rId169">
        <w:r w:rsidRPr="00E420A2">
          <w:rPr>
            <w:rFonts w:ascii="Times New Roman" w:hAnsi="Times New Roman" w:cs="Times New Roman"/>
            <w:color w:val="0000FF"/>
          </w:rPr>
          <w:t>справке</w:t>
        </w:r>
      </w:hyperlink>
      <w:r w:rsidRPr="00E420A2">
        <w:rPr>
          <w:rFonts w:ascii="Times New Roman" w:hAnsi="Times New Roman" w:cs="Times New Roman"/>
        </w:rPr>
        <w:t xml:space="preserve"> не указывается. Сами ценные бумаги указываются в </w:t>
      </w:r>
      <w:hyperlink r:id="rId170">
        <w:r w:rsidRPr="00E420A2">
          <w:rPr>
            <w:rFonts w:ascii="Times New Roman" w:hAnsi="Times New Roman" w:cs="Times New Roman"/>
            <w:color w:val="0000FF"/>
          </w:rPr>
          <w:t>разделе 5</w:t>
        </w:r>
      </w:hyperlink>
      <w:r w:rsidRPr="00E420A2">
        <w:rPr>
          <w:rFonts w:ascii="Times New Roman" w:hAnsi="Times New Roman" w:cs="Times New Roman"/>
        </w:rPr>
        <w:t xml:space="preserve">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2"/>
        <w:rPr>
          <w:rFonts w:ascii="Times New Roman" w:hAnsi="Times New Roman" w:cs="Times New Roman"/>
        </w:rPr>
      </w:pPr>
      <w:r w:rsidRPr="00E420A2">
        <w:rPr>
          <w:rFonts w:ascii="Times New Roman" w:hAnsi="Times New Roman" w:cs="Times New Roman"/>
        </w:rPr>
        <w:t>Иные доходы</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79. В данной </w:t>
      </w:r>
      <w:hyperlink r:id="rId171">
        <w:r w:rsidRPr="00E420A2">
          <w:rPr>
            <w:rFonts w:ascii="Times New Roman" w:hAnsi="Times New Roman" w:cs="Times New Roman"/>
            <w:color w:val="0000FF"/>
          </w:rPr>
          <w:t>строке</w:t>
        </w:r>
      </w:hyperlink>
      <w:r w:rsidRPr="00E420A2">
        <w:rPr>
          <w:rFonts w:ascii="Times New Roman" w:hAnsi="Times New Roman" w:cs="Times New Roman"/>
        </w:rPr>
        <w:t xml:space="preserve"> указываются выплаченные в отчетном периоде доходы, которые не были отражены в вышеуказанных строках </w:t>
      </w:r>
      <w:hyperlink r:id="rId172">
        <w:r w:rsidRPr="00E420A2">
          <w:rPr>
            <w:rFonts w:ascii="Times New Roman" w:hAnsi="Times New Roman" w:cs="Times New Roman"/>
            <w:color w:val="0000FF"/>
          </w:rPr>
          <w:t>справки</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Так, например, в </w:t>
      </w:r>
      <w:hyperlink r:id="rId173">
        <w:r w:rsidRPr="00E420A2">
          <w:rPr>
            <w:rFonts w:ascii="Times New Roman" w:hAnsi="Times New Roman" w:cs="Times New Roman"/>
            <w:color w:val="0000FF"/>
          </w:rPr>
          <w:t>строке</w:t>
        </w:r>
      </w:hyperlink>
      <w:r w:rsidRPr="00E420A2">
        <w:rPr>
          <w:rFonts w:ascii="Times New Roman" w:hAnsi="Times New Roman" w:cs="Times New Roman"/>
        </w:rPr>
        <w:t xml:space="preserve"> "Иные доходы" могут быть указаны:</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 государственная и негосударственная пенсии (при этом разные виды пенсий (по возрасту и пенсия военнослужащего) не следует суммировать);</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Справку о доходах и суммах налога физического лица, выдаваемую</w:t>
      </w:r>
      <w:proofErr w:type="gramEnd"/>
      <w:r w:rsidRPr="00E420A2">
        <w:rPr>
          <w:rFonts w:ascii="Times New Roman" w:hAnsi="Times New Roman" w:cs="Times New Roman"/>
        </w:rPr>
        <w:t xml:space="preserve"> по месту службы (работы).</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E420A2">
        <w:rPr>
          <w:rFonts w:ascii="Times New Roman" w:hAnsi="Times New Roman" w:cs="Times New Roman"/>
        </w:rPr>
        <w:t>период</w:t>
      </w:r>
      <w:proofErr w:type="gramEnd"/>
      <w:r w:rsidRPr="00E420A2">
        <w:rPr>
          <w:rFonts w:ascii="Times New Roman" w:hAnsi="Times New Roman" w:cs="Times New Roman"/>
        </w:rPr>
        <w:t xml:space="preserve"> начиная с 4-го дня временной нетрудоспособности за счет средств соответствующего бюджета (</w:t>
      </w:r>
      <w:hyperlink r:id="rId174">
        <w:r w:rsidRPr="00E420A2">
          <w:rPr>
            <w:rFonts w:ascii="Times New Roman" w:hAnsi="Times New Roman" w:cs="Times New Roman"/>
            <w:color w:val="0000FF"/>
          </w:rPr>
          <w:t>статья 3</w:t>
        </w:r>
      </w:hyperlink>
      <w:r w:rsidRPr="00E420A2">
        <w:rPr>
          <w:rFonts w:ascii="Times New Roman" w:hAnsi="Times New Roman" w:cs="Times New Roman"/>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w:t>
      </w:r>
      <w:proofErr w:type="gramStart"/>
      <w:r w:rsidRPr="00E420A2">
        <w:rPr>
          <w:rFonts w:ascii="Times New Roman" w:hAnsi="Times New Roman" w:cs="Times New Roman"/>
        </w:rPr>
        <w:t>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6">
        <w:r w:rsidRPr="00E420A2">
          <w:rPr>
            <w:rFonts w:ascii="Times New Roman" w:hAnsi="Times New Roman" w:cs="Times New Roman"/>
            <w:color w:val="0000FF"/>
          </w:rPr>
          <w:t>пунктом 41</w:t>
        </w:r>
      </w:hyperlink>
      <w:r w:rsidRPr="00E420A2">
        <w:rPr>
          <w:rFonts w:ascii="Times New Roman" w:hAnsi="Times New Roman" w:cs="Times New Roman"/>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75">
        <w:r w:rsidRPr="00E420A2">
          <w:rPr>
            <w:rFonts w:ascii="Times New Roman" w:hAnsi="Times New Roman" w:cs="Times New Roman"/>
            <w:color w:val="0000FF"/>
          </w:rPr>
          <w:t>справке</w:t>
        </w:r>
      </w:hyperlink>
      <w:r w:rsidRPr="00E420A2">
        <w:rPr>
          <w:rFonts w:ascii="Times New Roman" w:hAnsi="Times New Roman" w:cs="Times New Roman"/>
        </w:rPr>
        <w:t xml:space="preserve"> одного из родителей). В случае</w:t>
      </w:r>
      <w:proofErr w:type="gramStart"/>
      <w:r w:rsidRPr="00E420A2">
        <w:rPr>
          <w:rFonts w:ascii="Times New Roman" w:hAnsi="Times New Roman" w:cs="Times New Roman"/>
        </w:rPr>
        <w:t>,</w:t>
      </w:r>
      <w:proofErr w:type="gramEnd"/>
      <w:r w:rsidRPr="00E420A2">
        <w:rPr>
          <w:rFonts w:ascii="Times New Roman" w:hAnsi="Times New Roman" w:cs="Times New Roman"/>
        </w:rPr>
        <w:t xml:space="preserve"> если указанные суммы выплачиваются посредством </w:t>
      </w:r>
      <w:r w:rsidRPr="00E420A2">
        <w:rPr>
          <w:rFonts w:ascii="Times New Roman" w:hAnsi="Times New Roman" w:cs="Times New Roman"/>
        </w:rPr>
        <w:lastRenderedPageBreak/>
        <w:t xml:space="preserve">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176">
        <w:r w:rsidRPr="00E420A2">
          <w:rPr>
            <w:rFonts w:ascii="Times New Roman" w:hAnsi="Times New Roman" w:cs="Times New Roman"/>
            <w:color w:val="0000FF"/>
          </w:rPr>
          <w:t>строке</w:t>
        </w:r>
      </w:hyperlink>
      <w:r w:rsidRPr="00E420A2">
        <w:rPr>
          <w:rFonts w:ascii="Times New Roman" w:hAnsi="Times New Roman" w:cs="Times New Roman"/>
        </w:rPr>
        <w:t xml:space="preserve"> "Иные доходы", а сведения о счете - в </w:t>
      </w:r>
      <w:hyperlink r:id="rId177">
        <w:r w:rsidRPr="00E420A2">
          <w:rPr>
            <w:rFonts w:ascii="Times New Roman" w:hAnsi="Times New Roman" w:cs="Times New Roman"/>
            <w:color w:val="0000FF"/>
          </w:rPr>
          <w:t>разделе 4</w:t>
        </w:r>
      </w:hyperlink>
      <w:r w:rsidRPr="00E420A2">
        <w:rPr>
          <w:rFonts w:ascii="Times New Roman" w:hAnsi="Times New Roman" w:cs="Times New Roman"/>
        </w:rPr>
        <w:t xml:space="preserve"> справки;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6) стипендия;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(работника); </w:t>
      </w:r>
      <w:proofErr w:type="gramStart"/>
      <w:r w:rsidRPr="00E420A2">
        <w:rPr>
          <w:rFonts w:ascii="Times New Roman" w:hAnsi="Times New Roman" w:cs="Times New Roman"/>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E420A2">
        <w:rPr>
          <w:rFonts w:ascii="Times New Roman" w:hAnsi="Times New Roman" w:cs="Times New Roman"/>
        </w:rPr>
        <w:t>накопительно</w:t>
      </w:r>
      <w:proofErr w:type="spellEnd"/>
      <w:r w:rsidRPr="00E420A2">
        <w:rPr>
          <w:rFonts w:ascii="Times New Roman" w:hAnsi="Times New Roman" w:cs="Times New Roman"/>
        </w:rPr>
        <w:t xml:space="preserve">-ипотечной системы жилищного обеспечения военнослужащих (данный </w:t>
      </w:r>
      <w:proofErr w:type="spellStart"/>
      <w:r w:rsidRPr="00E420A2">
        <w:rPr>
          <w:rFonts w:ascii="Times New Roman" w:hAnsi="Times New Roman" w:cs="Times New Roman"/>
        </w:rPr>
        <w:t>займ</w:t>
      </w:r>
      <w:proofErr w:type="spellEnd"/>
      <w:r w:rsidRPr="00E420A2">
        <w:rPr>
          <w:rFonts w:ascii="Times New Roman" w:hAnsi="Times New Roman" w:cs="Times New Roman"/>
        </w:rPr>
        <w:t xml:space="preserve"> не подлежит возврату и указывается в </w:t>
      </w:r>
      <w:hyperlink r:id="rId178">
        <w:r w:rsidRPr="00E420A2">
          <w:rPr>
            <w:rFonts w:ascii="Times New Roman" w:hAnsi="Times New Roman" w:cs="Times New Roman"/>
            <w:color w:val="0000FF"/>
          </w:rPr>
          <w:t>разделе 1</w:t>
        </w:r>
      </w:hyperlink>
      <w:r w:rsidRPr="00E420A2">
        <w:rPr>
          <w:rFonts w:ascii="Times New Roman" w:hAnsi="Times New Roman" w:cs="Times New Roman"/>
        </w:rP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E420A2">
        <w:rPr>
          <w:rFonts w:ascii="Times New Roman" w:hAnsi="Times New Roman" w:cs="Times New Roman"/>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E420A2">
        <w:rPr>
          <w:rFonts w:ascii="Times New Roman" w:hAnsi="Times New Roman" w:cs="Times New Roman"/>
        </w:rPr>
        <w:t xml:space="preserve">В иных случаях </w:t>
      </w:r>
      <w:proofErr w:type="spellStart"/>
      <w:r w:rsidRPr="00E420A2">
        <w:rPr>
          <w:rFonts w:ascii="Times New Roman" w:hAnsi="Times New Roman" w:cs="Times New Roman"/>
        </w:rPr>
        <w:t>займ</w:t>
      </w:r>
      <w:proofErr w:type="spellEnd"/>
      <w:r w:rsidRPr="00E420A2">
        <w:rPr>
          <w:rFonts w:ascii="Times New Roman" w:hAnsi="Times New Roman" w:cs="Times New Roman"/>
        </w:rPr>
        <w:t xml:space="preserve"> подлежит возврату и указывается в </w:t>
      </w:r>
      <w:hyperlink r:id="rId179">
        <w:r w:rsidRPr="00E420A2">
          <w:rPr>
            <w:rFonts w:ascii="Times New Roman" w:hAnsi="Times New Roman" w:cs="Times New Roman"/>
            <w:color w:val="0000FF"/>
          </w:rPr>
          <w:t>подразделе 6.2 раздела 6</w:t>
        </w:r>
      </w:hyperlink>
      <w:r w:rsidRPr="00E420A2">
        <w:rPr>
          <w:rFonts w:ascii="Times New Roman" w:hAnsi="Times New Roman" w:cs="Times New Roman"/>
        </w:rP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E420A2">
        <w:rPr>
          <w:rFonts w:ascii="Times New Roman" w:hAnsi="Times New Roman" w:cs="Times New Roman"/>
        </w:rPr>
        <w:t xml:space="preserve"> данной выплаты);</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6">
        <w:r w:rsidRPr="00E420A2">
          <w:rPr>
            <w:rFonts w:ascii="Times New Roman" w:hAnsi="Times New Roman" w:cs="Times New Roman"/>
            <w:color w:val="0000FF"/>
          </w:rPr>
          <w:t>пунктом 41</w:t>
        </w:r>
      </w:hyperlink>
      <w:r w:rsidRPr="00E420A2">
        <w:rPr>
          <w:rFonts w:ascii="Times New Roman" w:hAnsi="Times New Roman" w:cs="Times New Roman"/>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E420A2">
        <w:rPr>
          <w:rFonts w:ascii="Times New Roman" w:hAnsi="Times New Roman" w:cs="Times New Roman"/>
        </w:rPr>
        <w:t xml:space="preserve">Сумма в размере 300 000 руб. является доходом и подлежит указанию в </w:t>
      </w:r>
      <w:hyperlink r:id="rId180">
        <w:r w:rsidRPr="00E420A2">
          <w:rPr>
            <w:rFonts w:ascii="Times New Roman" w:hAnsi="Times New Roman" w:cs="Times New Roman"/>
            <w:color w:val="0000FF"/>
          </w:rPr>
          <w:t>строке</w:t>
        </w:r>
      </w:hyperlink>
      <w:r w:rsidRPr="00E420A2">
        <w:rPr>
          <w:rFonts w:ascii="Times New Roman" w:hAnsi="Times New Roman" w:cs="Times New Roman"/>
        </w:rPr>
        <w:t xml:space="preserve"> "Иные доходы").</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Аналогично в отношении продажи имущества, находящегося в совместной собственности;</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10) доходы от продажи цифрового финансового актива, иных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11) доходы по трудовым договорам по совместительству. </w:t>
      </w:r>
      <w:proofErr w:type="gramStart"/>
      <w:r w:rsidRPr="00E420A2">
        <w:rPr>
          <w:rFonts w:ascii="Times New Roman" w:hAnsi="Times New Roman" w:cs="Times New Roman"/>
        </w:rPr>
        <w:t>При этом рекомендуется указать наименование и адрес места нахождения организации, от которой был получен доход;</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12) денежные средства, полученные в виде процентов при погашении сберегательных сертификатов, если они не указаны в </w:t>
      </w:r>
      <w:hyperlink r:id="rId181">
        <w:r w:rsidRPr="00E420A2">
          <w:rPr>
            <w:rFonts w:ascii="Times New Roman" w:hAnsi="Times New Roman" w:cs="Times New Roman"/>
            <w:color w:val="0000FF"/>
          </w:rPr>
          <w:t>строке</w:t>
        </w:r>
      </w:hyperlink>
      <w:r w:rsidRPr="00E420A2">
        <w:rPr>
          <w:rFonts w:ascii="Times New Roman" w:hAnsi="Times New Roman" w:cs="Times New Roman"/>
        </w:rPr>
        <w:t xml:space="preserve"> "Доход от ценных бумаг и долей участия в коммерческих организациях";</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lastRenderedPageBreak/>
        <w:t xml:space="preserve">13) вознаграждения по гражданско-правовым договорам, если данный доход не указан в иных строках настоящего </w:t>
      </w:r>
      <w:hyperlink r:id="rId182">
        <w:r w:rsidRPr="00E420A2">
          <w:rPr>
            <w:rFonts w:ascii="Times New Roman" w:hAnsi="Times New Roman" w:cs="Times New Roman"/>
            <w:color w:val="0000FF"/>
          </w:rPr>
          <w:t>раздела</w:t>
        </w:r>
      </w:hyperlink>
      <w:r w:rsidRPr="00E420A2">
        <w:rPr>
          <w:rFonts w:ascii="Times New Roman" w:hAnsi="Times New Roman" w:cs="Times New Roman"/>
        </w:rP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83">
        <w:r w:rsidRPr="00E420A2">
          <w:rPr>
            <w:rFonts w:ascii="Times New Roman" w:hAnsi="Times New Roman" w:cs="Times New Roman"/>
            <w:color w:val="0000FF"/>
          </w:rPr>
          <w:t>строке</w:t>
        </w:r>
      </w:hyperlink>
      <w:r w:rsidRPr="00E420A2">
        <w:rPr>
          <w:rFonts w:ascii="Times New Roman" w:hAnsi="Times New Roman" w:cs="Times New Roman"/>
        </w:rPr>
        <w:t xml:space="preserve"> "Иное недвижимое имущество" подраздела 3.1 раздела 3 справки);</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15) проценты по долговым обязательствам;</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16) денежные средства, полученные в порядке дарения или наследования. </w:t>
      </w:r>
      <w:proofErr w:type="gramStart"/>
      <w:r w:rsidRPr="00E420A2">
        <w:rPr>
          <w:rFonts w:ascii="Times New Roman" w:hAnsi="Times New Roman" w:cs="Times New Roman"/>
        </w:rPr>
        <w:t>При этом рекомендуется указать фамилию, имя и отчество соответствующего дарителя или наследодателя соответственно;</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17) возмещение вреда, причиненного увечьем или иным повреждением здоровья;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18) выплаты, связанные с гибелью (смертью), выплаченные наследникам;</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19) выплаты денежных сумм, осуществленные на основании договоров страхования. </w:t>
      </w:r>
      <w:proofErr w:type="gramStart"/>
      <w:r w:rsidRPr="00E420A2">
        <w:rPr>
          <w:rFonts w:ascii="Times New Roman" w:hAnsi="Times New Roman" w:cs="Times New Roman"/>
        </w:rPr>
        <w:t xml:space="preserve">При этом в отношении договоров страхования, поименованных в </w:t>
      </w:r>
      <w:hyperlink w:anchor="P828">
        <w:r w:rsidRPr="00E420A2">
          <w:rPr>
            <w:rFonts w:ascii="Times New Roman" w:hAnsi="Times New Roman" w:cs="Times New Roman"/>
            <w:color w:val="0000FF"/>
          </w:rPr>
          <w:t>подпункте 3 пункта 217</w:t>
        </w:r>
      </w:hyperlink>
      <w:r w:rsidRPr="00E420A2">
        <w:rPr>
          <w:rFonts w:ascii="Times New Roman" w:hAnsi="Times New Roman" w:cs="Times New Roman"/>
        </w:rP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(в том числе денежными компенсациями, предусмотренными договорами долевого страхования жизни) и уплаченными страховыми премиями (взносами) (в отношении каждого договора отдельно));</w:t>
      </w:r>
      <w:proofErr w:type="gramEnd"/>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о доходах и суммах налога физического лица по месту службы (работы) и не отражены в </w:t>
      </w:r>
      <w:hyperlink r:id="rId184">
        <w:r w:rsidRPr="00E420A2">
          <w:rPr>
            <w:rFonts w:ascii="Times New Roman" w:hAnsi="Times New Roman" w:cs="Times New Roman"/>
            <w:color w:val="0000FF"/>
          </w:rPr>
          <w:t>строке</w:t>
        </w:r>
      </w:hyperlink>
      <w:r w:rsidRPr="00E420A2">
        <w:rPr>
          <w:rFonts w:ascii="Times New Roman" w:hAnsi="Times New Roman" w:cs="Times New Roman"/>
        </w:rPr>
        <w:t xml:space="preserve"> "Доход по основному месту работы";</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w:t>
      </w:r>
      <w:hyperlink r:id="rId185">
        <w:r w:rsidRPr="00E420A2">
          <w:rPr>
            <w:rFonts w:ascii="Times New Roman" w:hAnsi="Times New Roman" w:cs="Times New Roman"/>
            <w:color w:val="0000FF"/>
          </w:rPr>
          <w:t>разделе 4</w:t>
        </w:r>
      </w:hyperlink>
      <w:r w:rsidRPr="00E420A2">
        <w:rPr>
          <w:rFonts w:ascii="Times New Roman" w:hAnsi="Times New Roman" w:cs="Times New Roman"/>
        </w:rPr>
        <w:t xml:space="preserve"> справки;</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w:t>
      </w:r>
      <w:proofErr w:type="gramEnd"/>
      <w:r w:rsidRPr="00E420A2">
        <w:rPr>
          <w:rFonts w:ascii="Times New Roman" w:hAnsi="Times New Roman" w:cs="Times New Roman"/>
        </w:rPr>
        <w:t xml:space="preserve"> последующего представления отчета об их использовании и др.;</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25) компенсационные выплаты служащему (работнику), его супруге (супругу) (например, неработающему трудоспособному лицу, осуществляющему уход за инвалидом, </w:t>
      </w:r>
      <w:proofErr w:type="gramStart"/>
      <w:r w:rsidRPr="00E420A2">
        <w:rPr>
          <w:rFonts w:ascii="Times New Roman" w:hAnsi="Times New Roman" w:cs="Times New Roman"/>
        </w:rPr>
        <w:t>за</w:t>
      </w:r>
      <w:proofErr w:type="gramEnd"/>
      <w:r w:rsidRPr="00E420A2">
        <w:rPr>
          <w:rFonts w:ascii="Times New Roman" w:hAnsi="Times New Roman" w:cs="Times New Roman"/>
        </w:rPr>
        <w:t xml:space="preserve"> престарелым, и др.);</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27) выплаты членам профсоюзных организаций, полученные от данных профсоюзных организаций;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28) доход от реализации имущества, полученный наложенным платежом. </w:t>
      </w:r>
      <w:proofErr w:type="gramStart"/>
      <w:r w:rsidRPr="00E420A2">
        <w:rPr>
          <w:rFonts w:ascii="Times New Roman" w:hAnsi="Times New Roman" w:cs="Times New Roman"/>
        </w:rPr>
        <w:t xml:space="preserve">В случае если посылкой направлялись результаты педагогической и научной деятельности, доход указывается в </w:t>
      </w:r>
      <w:hyperlink r:id="rId186">
        <w:r w:rsidRPr="00E420A2">
          <w:rPr>
            <w:rFonts w:ascii="Times New Roman" w:hAnsi="Times New Roman" w:cs="Times New Roman"/>
            <w:color w:val="0000FF"/>
          </w:rPr>
          <w:t>строке</w:t>
        </w:r>
      </w:hyperlink>
      <w:r w:rsidRPr="00E420A2">
        <w:rPr>
          <w:rFonts w:ascii="Times New Roman" w:hAnsi="Times New Roman" w:cs="Times New Roman"/>
        </w:rPr>
        <w:t xml:space="preserve"> "Доход от педагогической и научной деятельности", результаты иной творческой деятельности - в </w:t>
      </w:r>
      <w:hyperlink r:id="rId187">
        <w:r w:rsidRPr="00E420A2">
          <w:rPr>
            <w:rFonts w:ascii="Times New Roman" w:hAnsi="Times New Roman" w:cs="Times New Roman"/>
            <w:color w:val="0000FF"/>
          </w:rPr>
          <w:t>строке</w:t>
        </w:r>
      </w:hyperlink>
      <w:r w:rsidRPr="00E420A2">
        <w:rPr>
          <w:rFonts w:ascii="Times New Roman" w:hAnsi="Times New Roman" w:cs="Times New Roman"/>
        </w:rPr>
        <w:t xml:space="preserve"> "Доход от иной творческой деятельности";</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29) вознаграждение, полученное при осуществлении опеки или попечительства на возмездной основе;</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99">
        <w:r w:rsidRPr="00E420A2">
          <w:rPr>
            <w:rFonts w:ascii="Times New Roman" w:hAnsi="Times New Roman" w:cs="Times New Roman"/>
            <w:color w:val="0000FF"/>
          </w:rPr>
          <w:t>пунктом 62</w:t>
        </w:r>
      </w:hyperlink>
      <w:r w:rsidRPr="00E420A2">
        <w:rPr>
          <w:rFonts w:ascii="Times New Roman" w:hAnsi="Times New Roman" w:cs="Times New Roman"/>
        </w:rPr>
        <w:t xml:space="preserve"> настоящих Методических рекомендаций);</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lastRenderedPageBreak/>
        <w:t>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32) денежные средства, полученные в качестве оплаты услуг или товаров, в том числе в качестве авансового платежа;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6">
        <w:r w:rsidRPr="00E420A2">
          <w:rPr>
            <w:rFonts w:ascii="Times New Roman" w:hAnsi="Times New Roman" w:cs="Times New Roman"/>
            <w:color w:val="0000FF"/>
          </w:rPr>
          <w:t>пунктом 41</w:t>
        </w:r>
      </w:hyperlink>
      <w:r w:rsidRPr="00E420A2">
        <w:rPr>
          <w:rFonts w:ascii="Times New Roman" w:hAnsi="Times New Roman" w:cs="Times New Roman"/>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35) доход, полученный по договорам переуступки прав требования на строящиеся объекты недвижимости;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37) выплаченная ликвидационная стоимость ценных бумаг при ликвидации коммерческой организации;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88">
        <w:r w:rsidRPr="00E420A2">
          <w:rPr>
            <w:rFonts w:ascii="Times New Roman" w:hAnsi="Times New Roman" w:cs="Times New Roman"/>
            <w:color w:val="0000FF"/>
          </w:rPr>
          <w:t>главой 23</w:t>
        </w:r>
      </w:hyperlink>
      <w:r w:rsidRPr="00E420A2">
        <w:rPr>
          <w:rFonts w:ascii="Times New Roman" w:hAnsi="Times New Roman" w:cs="Times New Roman"/>
        </w:rPr>
        <w:t xml:space="preserve"> Налогового кодекса Российской Федерации;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40) иные аналогичные выплаты.</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80. Также в </w:t>
      </w:r>
      <w:hyperlink r:id="rId189">
        <w:r w:rsidRPr="00E420A2">
          <w:rPr>
            <w:rFonts w:ascii="Times New Roman" w:hAnsi="Times New Roman" w:cs="Times New Roman"/>
            <w:color w:val="0000FF"/>
          </w:rPr>
          <w:t>строке</w:t>
        </w:r>
      </w:hyperlink>
      <w:r w:rsidRPr="00E420A2">
        <w:rPr>
          <w:rFonts w:ascii="Times New Roman" w:hAnsi="Times New Roman" w:cs="Times New Roman"/>
        </w:rP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81. Доход, полученный в иностранной валюте, указывается в рублях по курсу Банка России на дату получения дохода (с учетом положений </w:t>
      </w:r>
      <w:hyperlink w:anchor="P267">
        <w:r w:rsidRPr="00E420A2">
          <w:rPr>
            <w:rFonts w:ascii="Times New Roman" w:hAnsi="Times New Roman" w:cs="Times New Roman"/>
            <w:color w:val="0000FF"/>
          </w:rPr>
          <w:t>пункта 56</w:t>
        </w:r>
      </w:hyperlink>
      <w:r w:rsidRPr="00E420A2">
        <w:rPr>
          <w:rFonts w:ascii="Times New Roman" w:hAnsi="Times New Roman" w:cs="Times New Roman"/>
        </w:rP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67">
        <w:r w:rsidRPr="00E420A2">
          <w:rPr>
            <w:rFonts w:ascii="Times New Roman" w:hAnsi="Times New Roman" w:cs="Times New Roman"/>
            <w:color w:val="0000FF"/>
          </w:rPr>
          <w:t>пункта 56</w:t>
        </w:r>
      </w:hyperlink>
      <w:r w:rsidRPr="00E420A2">
        <w:rPr>
          <w:rFonts w:ascii="Times New Roman" w:hAnsi="Times New Roman" w:cs="Times New Roman"/>
        </w:rPr>
        <w:t xml:space="preserve"> настоящих Методических рекомендаций).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82. </w:t>
      </w:r>
      <w:hyperlink r:id="rId190">
        <w:r w:rsidRPr="00E420A2">
          <w:rPr>
            <w:rFonts w:ascii="Times New Roman" w:hAnsi="Times New Roman" w:cs="Times New Roman"/>
            <w:color w:val="0000FF"/>
          </w:rPr>
          <w:t>Формой</w:t>
        </w:r>
      </w:hyperlink>
      <w:r w:rsidRPr="00E420A2">
        <w:rPr>
          <w:rFonts w:ascii="Times New Roman" w:hAnsi="Times New Roman" w:cs="Times New Roman"/>
        </w:rP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83. Исключением является, например, цифровая валюта, полученная в результате осуществления </w:t>
      </w:r>
      <w:proofErr w:type="spellStart"/>
      <w:r w:rsidRPr="00E420A2">
        <w:rPr>
          <w:rFonts w:ascii="Times New Roman" w:hAnsi="Times New Roman" w:cs="Times New Roman"/>
        </w:rPr>
        <w:t>майнинга</w:t>
      </w:r>
      <w:proofErr w:type="spellEnd"/>
      <w:r w:rsidRPr="00E420A2">
        <w:rPr>
          <w:rFonts w:ascii="Times New Roman" w:hAnsi="Times New Roman" w:cs="Times New Roman"/>
        </w:rPr>
        <w:t xml:space="preserve">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w:t>
      </w:r>
      <w:proofErr w:type="spellStart"/>
      <w:r w:rsidRPr="00E420A2">
        <w:rPr>
          <w:rFonts w:ascii="Times New Roman" w:hAnsi="Times New Roman" w:cs="Times New Roman"/>
        </w:rPr>
        <w:t>майнинга</w:t>
      </w:r>
      <w:proofErr w:type="spellEnd"/>
      <w:r w:rsidRPr="00E420A2">
        <w:rPr>
          <w:rFonts w:ascii="Times New Roman" w:hAnsi="Times New Roman" w:cs="Times New Roman"/>
        </w:rPr>
        <w:t xml:space="preserve">, как и цифровая валюта, полученная по иным основаниям (например, куплена, получена в дар и проч.), при ее наличии в собственности подлежит указанию в </w:t>
      </w:r>
      <w:hyperlink r:id="rId191">
        <w:r w:rsidRPr="00E420A2">
          <w:rPr>
            <w:rFonts w:ascii="Times New Roman" w:hAnsi="Times New Roman" w:cs="Times New Roman"/>
            <w:color w:val="0000FF"/>
          </w:rPr>
          <w:t>подразделе 3.5 раздела 3</w:t>
        </w:r>
      </w:hyperlink>
      <w:r w:rsidRPr="00E420A2">
        <w:rPr>
          <w:rFonts w:ascii="Times New Roman" w:hAnsi="Times New Roman" w:cs="Times New Roman"/>
        </w:rPr>
        <w:t xml:space="preserve"> справки.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84. С учетом целей антикоррупционного законодательства в </w:t>
      </w:r>
      <w:hyperlink r:id="rId192">
        <w:r w:rsidRPr="00E420A2">
          <w:rPr>
            <w:rFonts w:ascii="Times New Roman" w:hAnsi="Times New Roman" w:cs="Times New Roman"/>
            <w:color w:val="0000FF"/>
          </w:rPr>
          <w:t>строке</w:t>
        </w:r>
      </w:hyperlink>
      <w:r w:rsidRPr="00E420A2">
        <w:rPr>
          <w:rFonts w:ascii="Times New Roman" w:hAnsi="Times New Roman" w:cs="Times New Roman"/>
        </w:rP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 со служебными командировками за счет средств работодателя;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(работником), назначенным в порядке ротации в орган, расположенный в другой местности в </w:t>
      </w:r>
      <w:r w:rsidRPr="00E420A2">
        <w:rPr>
          <w:rFonts w:ascii="Times New Roman" w:hAnsi="Times New Roman" w:cs="Times New Roman"/>
        </w:rPr>
        <w:lastRenderedPageBreak/>
        <w:t>пределах Российской Федерации;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4) с оплатой стоимости и (или) выдачи полагающегося натурального довольствия, а также выплатой денежных сре</w:t>
      </w:r>
      <w:proofErr w:type="gramStart"/>
      <w:r w:rsidRPr="00E420A2">
        <w:rPr>
          <w:rFonts w:ascii="Times New Roman" w:hAnsi="Times New Roman" w:cs="Times New Roman"/>
        </w:rPr>
        <w:t>дств вз</w:t>
      </w:r>
      <w:proofErr w:type="gramEnd"/>
      <w:r w:rsidRPr="00E420A2">
        <w:rPr>
          <w:rFonts w:ascii="Times New Roman" w:hAnsi="Times New Roman" w:cs="Times New Roman"/>
        </w:rPr>
        <w:t>амен этого довольствия (например, взамен форменной одежды);</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5) с приобретением проездных документов для исполнения служебных (должностных) обязанностей;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6) с оплатой коммунальных и иных услуг, наймом жилого помещения;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7) с внесением родительской платы за посещение дошкольного образовательного учреждения;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8) с оформлением нотариальной доверенности, почтовыми расходами, расходами на оплату услуг представителя (возмещаются по решению суда).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85. </w:t>
      </w:r>
      <w:proofErr w:type="gramStart"/>
      <w:r w:rsidRPr="00E420A2">
        <w:rPr>
          <w:rFonts w:ascii="Times New Roman" w:hAnsi="Times New Roman" w:cs="Times New Roman"/>
        </w:rPr>
        <w:t>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sidRPr="00E420A2">
        <w:rPr>
          <w:rFonts w:ascii="Times New Roman" w:hAnsi="Times New Roman" w:cs="Times New Roman"/>
        </w:rPr>
        <w:t xml:space="preserve"> данным расходам (или не превышает их); или при наличии после получения денежных средств обязанности в разумные сроки </w:t>
      </w:r>
      <w:proofErr w:type="gramStart"/>
      <w:r w:rsidRPr="00E420A2">
        <w:rPr>
          <w:rFonts w:ascii="Times New Roman" w:hAnsi="Times New Roman" w:cs="Times New Roman"/>
        </w:rPr>
        <w:t>отчитаться</w:t>
      </w:r>
      <w:proofErr w:type="gramEnd"/>
      <w:r w:rsidRPr="00E420A2">
        <w:rPr>
          <w:rFonts w:ascii="Times New Roman" w:hAnsi="Times New Roman" w:cs="Times New Roman"/>
        </w:rPr>
        <w:t xml:space="preserve">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86. Также не указываются сведения о денежных средствах, полученных:</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 в виде социального, имущественного, инвестиционного налогового вычета;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2) от продажи различного вида подарочных сертификатов (карт), выпущенных предприятиями торговли, салонами красоты и пр.;</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rsidRPr="00E420A2">
        <w:rPr>
          <w:rFonts w:ascii="Times New Roman" w:hAnsi="Times New Roman" w:cs="Times New Roman"/>
        </w:rPr>
        <w:t>кешбэк</w:t>
      </w:r>
      <w:proofErr w:type="spellEnd"/>
      <w:r w:rsidRPr="00E420A2">
        <w:rPr>
          <w:rFonts w:ascii="Times New Roman" w:hAnsi="Times New Roman" w:cs="Times New Roman"/>
        </w:rPr>
        <w:t xml:space="preserve"> сервис"), включая т.н. "туристический </w:t>
      </w:r>
      <w:proofErr w:type="spellStart"/>
      <w:r w:rsidRPr="00E420A2">
        <w:rPr>
          <w:rFonts w:ascii="Times New Roman" w:hAnsi="Times New Roman" w:cs="Times New Roman"/>
        </w:rPr>
        <w:t>кешбэк</w:t>
      </w:r>
      <w:proofErr w:type="spellEnd"/>
      <w:r w:rsidRPr="00E420A2">
        <w:rPr>
          <w:rFonts w:ascii="Times New Roman" w:hAnsi="Times New Roman" w:cs="Times New Roman"/>
        </w:rPr>
        <w:t xml:space="preserve">", "детский </w:t>
      </w:r>
      <w:proofErr w:type="spellStart"/>
      <w:r w:rsidRPr="00E420A2">
        <w:rPr>
          <w:rFonts w:ascii="Times New Roman" w:hAnsi="Times New Roman" w:cs="Times New Roman"/>
        </w:rPr>
        <w:t>кешбэк</w:t>
      </w:r>
      <w:proofErr w:type="spellEnd"/>
      <w:r w:rsidRPr="00E420A2">
        <w:rPr>
          <w:rFonts w:ascii="Times New Roman" w:hAnsi="Times New Roman" w:cs="Times New Roman"/>
        </w:rPr>
        <w:t>" и др.;</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4) в виде материальной выгоды, предусмотренной </w:t>
      </w:r>
      <w:hyperlink r:id="rId193">
        <w:r w:rsidRPr="00E420A2">
          <w:rPr>
            <w:rFonts w:ascii="Times New Roman" w:hAnsi="Times New Roman" w:cs="Times New Roman"/>
            <w:color w:val="0000FF"/>
          </w:rPr>
          <w:t>статьей 212</w:t>
        </w:r>
      </w:hyperlink>
      <w:r w:rsidRPr="00E420A2">
        <w:rPr>
          <w:rFonts w:ascii="Times New Roman" w:hAnsi="Times New Roman" w:cs="Times New Roman"/>
        </w:rP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5) в качестве возврата налога на добавленную стоимость, уплаченного при совершении покупок за границей, по чекам </w:t>
      </w:r>
      <w:proofErr w:type="spellStart"/>
      <w:r w:rsidRPr="00E420A2">
        <w:rPr>
          <w:rFonts w:ascii="Times New Roman" w:hAnsi="Times New Roman" w:cs="Times New Roman"/>
        </w:rPr>
        <w:t>Tax-free</w:t>
      </w:r>
      <w:proofErr w:type="spellEnd"/>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6) в качестве вознаграждения донорам за сданную кровь, ее компонентов (и иную помощь);</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94">
        <w:r w:rsidRPr="00E420A2">
          <w:rPr>
            <w:rFonts w:ascii="Times New Roman" w:hAnsi="Times New Roman" w:cs="Times New Roman"/>
            <w:color w:val="0000FF"/>
          </w:rPr>
          <w:t>подразделе 6.2 раздела 6</w:t>
        </w:r>
      </w:hyperlink>
      <w:r w:rsidRPr="00E420A2">
        <w:rPr>
          <w:rFonts w:ascii="Times New Roman" w:hAnsi="Times New Roman" w:cs="Times New Roman"/>
        </w:rPr>
        <w:t xml:space="preserve"> справки;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8) в качестве возмещения расходов на повышение профессионального уровня за счет сре</w:t>
      </w:r>
      <w:proofErr w:type="gramStart"/>
      <w:r w:rsidRPr="00E420A2">
        <w:rPr>
          <w:rFonts w:ascii="Times New Roman" w:hAnsi="Times New Roman" w:cs="Times New Roman"/>
        </w:rPr>
        <w:t>дств пр</w:t>
      </w:r>
      <w:proofErr w:type="gramEnd"/>
      <w:r w:rsidRPr="00E420A2">
        <w:rPr>
          <w:rFonts w:ascii="Times New Roman" w:hAnsi="Times New Roman" w:cs="Times New Roman"/>
        </w:rPr>
        <w:t>едставителя нанимателя (работодателя);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11) в связи с возвратом денежных средств по несостоявшемуся договору купли-продажи;</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13) в качестве возврата денежных сре</w:t>
      </w:r>
      <w:proofErr w:type="gramStart"/>
      <w:r w:rsidRPr="00E420A2">
        <w:rPr>
          <w:rFonts w:ascii="Times New Roman" w:hAnsi="Times New Roman" w:cs="Times New Roman"/>
        </w:rPr>
        <w:t>дств в св</w:t>
      </w:r>
      <w:proofErr w:type="gramEnd"/>
      <w:r w:rsidRPr="00E420A2">
        <w:rPr>
          <w:rFonts w:ascii="Times New Roman" w:hAnsi="Times New Roman" w:cs="Times New Roman"/>
        </w:rPr>
        <w:t>язи с прекращением договора (например, возврат части уплаченной страховой премии в связи с досрочным прекращением договора страхования);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14) на специальный избирательный счет в соответствии с Федеральным </w:t>
      </w:r>
      <w:hyperlink r:id="rId195">
        <w:r w:rsidRPr="00E420A2">
          <w:rPr>
            <w:rFonts w:ascii="Times New Roman" w:hAnsi="Times New Roman" w:cs="Times New Roman"/>
            <w:color w:val="0000FF"/>
          </w:rPr>
          <w:t>законом</w:t>
        </w:r>
      </w:hyperlink>
      <w:r w:rsidRPr="00E420A2">
        <w:rPr>
          <w:rFonts w:ascii="Times New Roman" w:hAnsi="Times New Roman" w:cs="Times New Roman"/>
        </w:rPr>
        <w:t xml:space="preserve"> от 12 июня 2002 г. N 67-ФЗ "Об основных гарантиях избирательных прав и права на участие в референдуме граждан Российской Федерации";</w:t>
      </w:r>
    </w:p>
    <w:p w:rsidR="00E420A2" w:rsidRPr="00E420A2" w:rsidRDefault="00E420A2" w:rsidP="00E420A2">
      <w:pPr>
        <w:pStyle w:val="ConsPlusNormal"/>
        <w:ind w:firstLine="540"/>
        <w:jc w:val="both"/>
        <w:rPr>
          <w:rFonts w:ascii="Times New Roman" w:hAnsi="Times New Roman" w:cs="Times New Roman"/>
        </w:rPr>
      </w:pPr>
      <w:bookmarkStart w:id="14" w:name="P416"/>
      <w:bookmarkEnd w:id="14"/>
      <w:r w:rsidRPr="00E420A2">
        <w:rPr>
          <w:rFonts w:ascii="Times New Roman" w:hAnsi="Times New Roman" w:cs="Times New Roman"/>
        </w:rPr>
        <w:t xml:space="preserve">15) от продажи иностранной валюты (в том числе в случае наличия сведений о таких денежных средствах в информации, полученной в рамках </w:t>
      </w:r>
      <w:hyperlink r:id="rId196">
        <w:r w:rsidRPr="00E420A2">
          <w:rPr>
            <w:rFonts w:ascii="Times New Roman" w:hAnsi="Times New Roman" w:cs="Times New Roman"/>
            <w:color w:val="0000FF"/>
          </w:rPr>
          <w:t>Указания</w:t>
        </w:r>
      </w:hyperlink>
      <w:r w:rsidRPr="00E420A2">
        <w:rPr>
          <w:rFonts w:ascii="Times New Roman" w:hAnsi="Times New Roman" w:cs="Times New Roman"/>
        </w:rPr>
        <w:t xml:space="preserve"> Банка России N 5798-У).</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87. Социальная поддержка молодежи в возрасте от 14 до 22 лет для повышения доступности </w:t>
      </w:r>
      <w:r w:rsidRPr="00E420A2">
        <w:rPr>
          <w:rFonts w:ascii="Times New Roman" w:hAnsi="Times New Roman" w:cs="Times New Roman"/>
        </w:rPr>
        <w:lastRenderedPageBreak/>
        <w:t xml:space="preserve">организаций культуры (т.н. "Пушкинская карта") не подлежит отражению в </w:t>
      </w:r>
      <w:hyperlink r:id="rId197">
        <w:r w:rsidRPr="00E420A2">
          <w:rPr>
            <w:rFonts w:ascii="Times New Roman" w:hAnsi="Times New Roman" w:cs="Times New Roman"/>
            <w:color w:val="0000FF"/>
          </w:rPr>
          <w:t>разделе 1</w:t>
        </w:r>
      </w:hyperlink>
      <w:r w:rsidRPr="00E420A2">
        <w:rPr>
          <w:rFonts w:ascii="Times New Roman" w:hAnsi="Times New Roman" w:cs="Times New Roman"/>
        </w:rPr>
        <w:t xml:space="preserve"> справки.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98">
        <w:r w:rsidRPr="00E420A2">
          <w:rPr>
            <w:rFonts w:ascii="Times New Roman" w:hAnsi="Times New Roman" w:cs="Times New Roman"/>
            <w:color w:val="0000FF"/>
          </w:rPr>
          <w:t>разделе 1</w:t>
        </w:r>
      </w:hyperlink>
      <w:r w:rsidRPr="00E420A2">
        <w:rPr>
          <w:rFonts w:ascii="Times New Roman" w:hAnsi="Times New Roman" w:cs="Times New Roman"/>
        </w:rPr>
        <w:t xml:space="preserve"> справки.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88. 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rsidR="00E420A2" w:rsidRPr="00E420A2" w:rsidRDefault="00E420A2" w:rsidP="00E420A2">
      <w:pPr>
        <w:pStyle w:val="ConsPlusNormal"/>
        <w:jc w:val="both"/>
        <w:rPr>
          <w:rFonts w:ascii="Times New Roman" w:hAnsi="Times New Roman" w:cs="Times New Roman"/>
        </w:rPr>
      </w:pPr>
    </w:p>
    <w:p w:rsidR="00E420A2" w:rsidRPr="00E420A2" w:rsidRDefault="00E420A2" w:rsidP="00E420A2">
      <w:pPr>
        <w:pStyle w:val="ConsPlusTitle"/>
        <w:jc w:val="center"/>
        <w:outlineLvl w:val="1"/>
        <w:rPr>
          <w:rFonts w:ascii="Times New Roman" w:hAnsi="Times New Roman" w:cs="Times New Roman"/>
        </w:rPr>
      </w:pPr>
      <w:hyperlink r:id="rId199">
        <w:r w:rsidRPr="00E420A2">
          <w:rPr>
            <w:rFonts w:ascii="Times New Roman" w:hAnsi="Times New Roman" w:cs="Times New Roman"/>
            <w:color w:val="0000FF"/>
          </w:rPr>
          <w:t>РАЗДЕЛ 2</w:t>
        </w:r>
      </w:hyperlink>
      <w:r w:rsidRPr="00E420A2">
        <w:rPr>
          <w:rFonts w:ascii="Times New Roman" w:hAnsi="Times New Roman" w:cs="Times New Roman"/>
        </w:rPr>
        <w:t>. СВЕДЕНИЯ О РАСХОДАХ</w:t>
      </w:r>
    </w:p>
    <w:p w:rsidR="00E420A2" w:rsidRPr="00E420A2" w:rsidRDefault="00E420A2" w:rsidP="00E420A2">
      <w:pPr>
        <w:pStyle w:val="ConsPlusNormal"/>
        <w:jc w:val="both"/>
        <w:rPr>
          <w:rFonts w:ascii="Times New Roman" w:hAnsi="Times New Roman" w:cs="Times New Roman"/>
        </w:rPr>
      </w:pPr>
    </w:p>
    <w:p w:rsidR="00E420A2" w:rsidRPr="00E420A2" w:rsidRDefault="00E420A2" w:rsidP="00E420A2">
      <w:pPr>
        <w:pStyle w:val="ConsPlusTitle"/>
        <w:ind w:firstLine="540"/>
        <w:jc w:val="both"/>
        <w:outlineLvl w:val="2"/>
        <w:rPr>
          <w:rFonts w:ascii="Times New Roman" w:hAnsi="Times New Roman" w:cs="Times New Roman"/>
        </w:rPr>
      </w:pPr>
      <w:r w:rsidRPr="00E420A2">
        <w:rPr>
          <w:rFonts w:ascii="Times New Roman" w:hAnsi="Times New Roman" w:cs="Times New Roman"/>
        </w:rPr>
        <w:t>Основные положения</w:t>
      </w:r>
    </w:p>
    <w:p w:rsidR="00E420A2" w:rsidRPr="00E420A2" w:rsidRDefault="00E420A2" w:rsidP="00E420A2">
      <w:pPr>
        <w:pStyle w:val="ConsPlusNormal"/>
        <w:ind w:firstLine="540"/>
        <w:jc w:val="both"/>
        <w:rPr>
          <w:rFonts w:ascii="Times New Roman" w:hAnsi="Times New Roman" w:cs="Times New Roman"/>
        </w:rPr>
      </w:pPr>
      <w:bookmarkStart w:id="15" w:name="P424"/>
      <w:bookmarkEnd w:id="15"/>
      <w:r w:rsidRPr="00E420A2">
        <w:rPr>
          <w:rFonts w:ascii="Times New Roman" w:hAnsi="Times New Roman" w:cs="Times New Roman"/>
        </w:rPr>
        <w:t xml:space="preserve">89. </w:t>
      </w:r>
      <w:proofErr w:type="gramStart"/>
      <w:r w:rsidRPr="00E420A2">
        <w:rPr>
          <w:rFonts w:ascii="Times New Roman" w:hAnsi="Times New Roman" w:cs="Times New Roman"/>
        </w:rPr>
        <w:t xml:space="preserve">Сведения о расходах представляются при наличии оснований, предусмотренных Федеральным </w:t>
      </w:r>
      <w:hyperlink r:id="rId200">
        <w:r w:rsidRPr="00E420A2">
          <w:rPr>
            <w:rFonts w:ascii="Times New Roman" w:hAnsi="Times New Roman" w:cs="Times New Roman"/>
            <w:color w:val="0000FF"/>
          </w:rPr>
          <w:t>законом</w:t>
        </w:r>
      </w:hyperlink>
      <w:r w:rsidRPr="00E420A2">
        <w:rPr>
          <w:rFonts w:ascii="Times New Roman" w:hAnsi="Times New Roman" w:cs="Times New Roman"/>
        </w:rPr>
        <w:t xml:space="preserve"> от 3 декабря 2012 г. N 230-ФЗ "О контроле за соответствием расходов лиц, замещающих государственные должности, и иных лиц их доходам", т.е.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w:t>
      </w:r>
      <w:proofErr w:type="gramEnd"/>
      <w:r w:rsidRPr="00E420A2">
        <w:rPr>
          <w:rFonts w:ascii="Times New Roman" w:hAnsi="Times New Roman" w:cs="Times New Roman"/>
        </w:rPr>
        <w:t xml:space="preserve">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его супруги (супруга) и несовершеннолетних детей за три последних года, предшествующих отчетному периоду. При представлении Сведений в 2026 году сообщаются сведения о расходах по сделкам, совершенным в 2025 году.</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сведения о расходах представляются посредством заполнения </w:t>
      </w:r>
      <w:hyperlink r:id="rId201">
        <w:r w:rsidRPr="00E420A2">
          <w:rPr>
            <w:rFonts w:ascii="Times New Roman" w:hAnsi="Times New Roman" w:cs="Times New Roman"/>
            <w:color w:val="0000FF"/>
          </w:rPr>
          <w:t>раздела 2</w:t>
        </w:r>
      </w:hyperlink>
      <w:r w:rsidRPr="00E420A2">
        <w:rPr>
          <w:rFonts w:ascii="Times New Roman" w:hAnsi="Times New Roman" w:cs="Times New Roman"/>
        </w:rPr>
        <w:t xml:space="preserve"> в справках обоих лиц (аналогично в отношении несовершеннолетних детей). При этом в </w:t>
      </w:r>
      <w:hyperlink r:id="rId202">
        <w:r w:rsidRPr="00E420A2">
          <w:rPr>
            <w:rFonts w:ascii="Times New Roman" w:hAnsi="Times New Roman" w:cs="Times New Roman"/>
            <w:color w:val="0000FF"/>
          </w:rPr>
          <w:t>графе</w:t>
        </w:r>
      </w:hyperlink>
      <w:r w:rsidRPr="00E420A2">
        <w:rPr>
          <w:rFonts w:ascii="Times New Roman" w:hAnsi="Times New Roman" w:cs="Times New Roman"/>
        </w:rPr>
        <w:t xml:space="preserve"> "Сумма сделки" применимых справок рекомендуется указывать полную стоимость.</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90. Применимо к гражданину, зарегистрированному в качестве индивидуального предпринимателя и в отношении которого представляется </w:t>
      </w:r>
      <w:hyperlink r:id="rId203">
        <w:r w:rsidRPr="00E420A2">
          <w:rPr>
            <w:rFonts w:ascii="Times New Roman" w:hAnsi="Times New Roman" w:cs="Times New Roman"/>
            <w:color w:val="0000FF"/>
          </w:rPr>
          <w:t>справка</w:t>
        </w:r>
      </w:hyperlink>
      <w:r w:rsidRPr="00E420A2">
        <w:rPr>
          <w:rFonts w:ascii="Times New Roman" w:hAnsi="Times New Roman" w:cs="Times New Roman"/>
        </w:rPr>
        <w:t xml:space="preserve">, по сделке (сделкам), совершенным таким гражданином в рамках предпринимательской деятельности, при наличии обстоятельств, перечисленных в </w:t>
      </w:r>
      <w:hyperlink w:anchor="P424">
        <w:r w:rsidRPr="00E420A2">
          <w:rPr>
            <w:rFonts w:ascii="Times New Roman" w:hAnsi="Times New Roman" w:cs="Times New Roman"/>
            <w:color w:val="0000FF"/>
          </w:rPr>
          <w:t>пункте 89</w:t>
        </w:r>
      </w:hyperlink>
      <w:r w:rsidRPr="00E420A2">
        <w:rPr>
          <w:rFonts w:ascii="Times New Roman" w:hAnsi="Times New Roman" w:cs="Times New Roman"/>
        </w:rPr>
        <w:t xml:space="preserve"> настоящих Методических рекомендаций, также представляются сведения о расходах.</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91. Не предусмотрено в данном </w:t>
      </w:r>
      <w:hyperlink r:id="rId204">
        <w:r w:rsidRPr="00E420A2">
          <w:rPr>
            <w:rFonts w:ascii="Times New Roman" w:hAnsi="Times New Roman" w:cs="Times New Roman"/>
            <w:color w:val="0000FF"/>
          </w:rPr>
          <w:t>разделе</w:t>
        </w:r>
      </w:hyperlink>
      <w:r w:rsidRPr="00E420A2">
        <w:rPr>
          <w:rFonts w:ascii="Times New Roman" w:hAnsi="Times New Roman" w:cs="Times New Roman"/>
        </w:rPr>
        <w:t xml:space="preserve"> справки отражение информации об оплате неотделимых улучшений объекта недвижимости.</w:t>
      </w:r>
    </w:p>
    <w:p w:rsidR="00E420A2" w:rsidRPr="00E420A2" w:rsidRDefault="00E420A2" w:rsidP="00E420A2">
      <w:pPr>
        <w:pStyle w:val="ConsPlusNormal"/>
        <w:ind w:firstLine="540"/>
        <w:jc w:val="both"/>
        <w:rPr>
          <w:rFonts w:ascii="Times New Roman" w:hAnsi="Times New Roman" w:cs="Times New Roman"/>
        </w:rPr>
      </w:pPr>
      <w:bookmarkStart w:id="16" w:name="P428"/>
      <w:bookmarkEnd w:id="16"/>
      <w:r w:rsidRPr="00E420A2">
        <w:rPr>
          <w:rFonts w:ascii="Times New Roman" w:hAnsi="Times New Roman" w:cs="Times New Roman"/>
        </w:rPr>
        <w:t xml:space="preserve">92. Представление сведений о расходах при отсутствии указанных в </w:t>
      </w:r>
      <w:hyperlink w:anchor="P424">
        <w:r w:rsidRPr="00E420A2">
          <w:rPr>
            <w:rFonts w:ascii="Times New Roman" w:hAnsi="Times New Roman" w:cs="Times New Roman"/>
            <w:color w:val="0000FF"/>
          </w:rPr>
          <w:t>пункте 89</w:t>
        </w:r>
      </w:hyperlink>
      <w:r w:rsidRPr="00E420A2">
        <w:rPr>
          <w:rFonts w:ascii="Times New Roman" w:hAnsi="Times New Roman" w:cs="Times New Roman"/>
        </w:rPr>
        <w:t xml:space="preserve"> настоящих Методических рекомендаций оснований не является нарушением.</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93. При расчете общего дохода служащего (работника), его супруги (супруга) и несовершеннолетних детей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2025 году, суммируются доходы служащего (работника), его супруги (супруга) и несовершеннолетних детей, полученные в 2022, 2023 и 2024 годах. Общий доход служащего (работника), его супруги (супруга) и несовершеннолетних детей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94. </w:t>
      </w:r>
      <w:proofErr w:type="gramStart"/>
      <w:r w:rsidRPr="00E420A2">
        <w:rPr>
          <w:rFonts w:ascii="Times New Roman" w:hAnsi="Times New Roman" w:cs="Times New Roman"/>
        </w:rPr>
        <w:t xml:space="preserve">Для цели реализации </w:t>
      </w:r>
      <w:hyperlink w:anchor="P424">
        <w:r w:rsidRPr="00E420A2">
          <w:rPr>
            <w:rFonts w:ascii="Times New Roman" w:hAnsi="Times New Roman" w:cs="Times New Roman"/>
            <w:color w:val="0000FF"/>
          </w:rPr>
          <w:t>пункта 89</w:t>
        </w:r>
      </w:hyperlink>
      <w:r w:rsidRPr="00E420A2">
        <w:rPr>
          <w:rFonts w:ascii="Times New Roman" w:hAnsi="Times New Roman" w:cs="Times New Roman"/>
        </w:rPr>
        <w:t xml:space="preserve"> настоящих Методических рекомендаций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Также учету подлежат доходы ребенка, полученные им в соответствующий трехлетний период и до достижения совершеннолетия.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Если супругой (супругом) совершена сделка (сделки)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205">
        <w:r w:rsidRPr="00E420A2">
          <w:rPr>
            <w:rFonts w:ascii="Times New Roman" w:hAnsi="Times New Roman" w:cs="Times New Roman"/>
            <w:color w:val="0000FF"/>
          </w:rPr>
          <w:t>разделе 2</w:t>
        </w:r>
      </w:hyperlink>
      <w:r w:rsidRPr="00E420A2">
        <w:rPr>
          <w:rFonts w:ascii="Times New Roman" w:hAnsi="Times New Roman" w:cs="Times New Roman"/>
        </w:rPr>
        <w:t xml:space="preserve"> справки.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95. </w:t>
      </w:r>
      <w:proofErr w:type="gramStart"/>
      <w:r w:rsidRPr="00E420A2">
        <w:rPr>
          <w:rFonts w:ascii="Times New Roman" w:hAnsi="Times New Roman" w:cs="Times New Roman"/>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w:t>
      </w:r>
      <w:r w:rsidRPr="00E420A2">
        <w:rPr>
          <w:rFonts w:ascii="Times New Roman" w:hAnsi="Times New Roman" w:cs="Times New Roman"/>
        </w:rPr>
        <w:lastRenderedPageBreak/>
        <w:t xml:space="preserve">иными лицами (на стороне покупателя выступает множественность лиц), то такая сделка, превышающая общий доход лица, его супруги (супруга) и несовершеннолетних детей за три последних года, предшествующих отчетному периоду, подлежит отражению в настоящем </w:t>
      </w:r>
      <w:hyperlink r:id="rId206">
        <w:r w:rsidRPr="00E420A2">
          <w:rPr>
            <w:rFonts w:ascii="Times New Roman" w:hAnsi="Times New Roman" w:cs="Times New Roman"/>
            <w:color w:val="0000FF"/>
          </w:rPr>
          <w:t>разделе</w:t>
        </w:r>
      </w:hyperlink>
      <w:r w:rsidRPr="00E420A2">
        <w:rPr>
          <w:rFonts w:ascii="Times New Roman" w:hAnsi="Times New Roman" w:cs="Times New Roman"/>
        </w:rPr>
        <w:t xml:space="preserve"> справки.</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96. </w:t>
      </w:r>
      <w:proofErr w:type="gramStart"/>
      <w:r w:rsidRPr="00E420A2">
        <w:rPr>
          <w:rFonts w:ascii="Times New Roman" w:hAnsi="Times New Roman" w:cs="Times New Roman"/>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E420A2">
        <w:rPr>
          <w:rFonts w:ascii="Times New Roman" w:hAnsi="Times New Roman" w:cs="Times New Roman"/>
        </w:rPr>
        <w:t>накопительно</w:t>
      </w:r>
      <w:proofErr w:type="spellEnd"/>
      <w:r w:rsidRPr="00E420A2">
        <w:rPr>
          <w:rFonts w:ascii="Times New Roman" w:hAnsi="Times New Roman" w:cs="Times New Roman"/>
        </w:rPr>
        <w:t>-ипотечной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общий доход служащего (работника), его супруги (супруга) и несовершеннолетних детей</w:t>
      </w:r>
      <w:proofErr w:type="gramEnd"/>
      <w:r w:rsidRPr="00E420A2">
        <w:rPr>
          <w:rFonts w:ascii="Times New Roman" w:hAnsi="Times New Roman" w:cs="Times New Roman"/>
        </w:rPr>
        <w:t xml:space="preserve"> за три последних года, предшествующих совершению сделки).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97. Сведения о расходах не представляются в следующих случаях:</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207">
        <w:r w:rsidRPr="00E420A2">
          <w:rPr>
            <w:rFonts w:ascii="Times New Roman" w:hAnsi="Times New Roman" w:cs="Times New Roman"/>
            <w:color w:val="0000FF"/>
          </w:rPr>
          <w:t>законом</w:t>
        </w:r>
      </w:hyperlink>
      <w:r w:rsidRPr="00E420A2">
        <w:rPr>
          <w:rFonts w:ascii="Times New Roman" w:hAnsi="Times New Roman" w:cs="Times New Roman"/>
        </w:rPr>
        <w:t xml:space="preserve"> от 3 декабря 2012 г. N 230-ФЗ "О </w:t>
      </w:r>
      <w:proofErr w:type="gramStart"/>
      <w:r w:rsidRPr="00E420A2">
        <w:rPr>
          <w:rFonts w:ascii="Times New Roman" w:hAnsi="Times New Roman" w:cs="Times New Roman"/>
        </w:rPr>
        <w:t>контроле за</w:t>
      </w:r>
      <w:proofErr w:type="gramEnd"/>
      <w:r w:rsidRPr="00E420A2">
        <w:rPr>
          <w:rFonts w:ascii="Times New Roman" w:hAnsi="Times New Roman" w:cs="Times New Roman"/>
        </w:rPr>
        <w:t xml:space="preserve"> соответствием расходов лиц, замещающих государственные должности, и иных лиц их доходам");</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w:t>
      </w:r>
      <w:proofErr w:type="gramStart"/>
      <w:r w:rsidRPr="00E420A2">
        <w:rPr>
          <w:rFonts w:ascii="Times New Roman" w:hAnsi="Times New Roman" w:cs="Times New Roman"/>
        </w:rPr>
        <w:t>также</w:t>
      </w:r>
      <w:proofErr w:type="gramEnd"/>
      <w:r w:rsidRPr="00E420A2">
        <w:rPr>
          <w:rFonts w:ascii="Times New Roman" w:hAnsi="Times New Roman" w:cs="Times New Roman"/>
        </w:rPr>
        <w:t xml:space="preserve"> если цифровая валюта получена в результате осуществления </w:t>
      </w:r>
      <w:proofErr w:type="spellStart"/>
      <w:r w:rsidRPr="00E420A2">
        <w:rPr>
          <w:rFonts w:ascii="Times New Roman" w:hAnsi="Times New Roman" w:cs="Times New Roman"/>
        </w:rPr>
        <w:t>майнинга</w:t>
      </w:r>
      <w:proofErr w:type="spellEnd"/>
      <w:r w:rsidRPr="00E420A2">
        <w:rPr>
          <w:rFonts w:ascii="Times New Roman" w:hAnsi="Times New Roman" w:cs="Times New Roman"/>
        </w:rPr>
        <w:t xml:space="preserve"> или участия в </w:t>
      </w:r>
      <w:proofErr w:type="spellStart"/>
      <w:r w:rsidRPr="00E420A2">
        <w:rPr>
          <w:rFonts w:ascii="Times New Roman" w:hAnsi="Times New Roman" w:cs="Times New Roman"/>
        </w:rPr>
        <w:t>майнинг</w:t>
      </w:r>
      <w:proofErr w:type="spellEnd"/>
      <w:r w:rsidRPr="00E420A2">
        <w:rPr>
          <w:rFonts w:ascii="Times New Roman" w:hAnsi="Times New Roman" w:cs="Times New Roman"/>
        </w:rPr>
        <w:t xml:space="preserve">-пуле. При этом такое имущество отражается в соответствующих разделах </w:t>
      </w:r>
      <w:hyperlink r:id="rId208">
        <w:r w:rsidRPr="00E420A2">
          <w:rPr>
            <w:rFonts w:ascii="Times New Roman" w:hAnsi="Times New Roman" w:cs="Times New Roman"/>
            <w:color w:val="0000FF"/>
          </w:rPr>
          <w:t>справки</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2"/>
        <w:rPr>
          <w:rFonts w:ascii="Times New Roman" w:hAnsi="Times New Roman" w:cs="Times New Roman"/>
        </w:rPr>
      </w:pPr>
      <w:r w:rsidRPr="00E420A2">
        <w:rPr>
          <w:rFonts w:ascii="Times New Roman" w:hAnsi="Times New Roman" w:cs="Times New Roman"/>
        </w:rPr>
        <w:t>Вид приобретенного имущества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98. При заполнении </w:t>
      </w:r>
      <w:hyperlink r:id="rId209">
        <w:r w:rsidRPr="00E420A2">
          <w:rPr>
            <w:rFonts w:ascii="Times New Roman" w:hAnsi="Times New Roman" w:cs="Times New Roman"/>
            <w:color w:val="0000FF"/>
          </w:rPr>
          <w:t>графы</w:t>
        </w:r>
      </w:hyperlink>
      <w:r w:rsidRPr="00E420A2">
        <w:rPr>
          <w:rFonts w:ascii="Times New Roman" w:hAnsi="Times New Roman" w:cs="Times New Roman"/>
        </w:rP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2"/>
        <w:rPr>
          <w:rFonts w:ascii="Times New Roman" w:hAnsi="Times New Roman" w:cs="Times New Roman"/>
        </w:rPr>
      </w:pPr>
      <w:r w:rsidRPr="00E420A2">
        <w:rPr>
          <w:rFonts w:ascii="Times New Roman" w:hAnsi="Times New Roman" w:cs="Times New Roman"/>
        </w:rPr>
        <w:t>Сумма сделки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99. В </w:t>
      </w:r>
      <w:hyperlink r:id="rId210">
        <w:r w:rsidRPr="00E420A2">
          <w:rPr>
            <w:rFonts w:ascii="Times New Roman" w:hAnsi="Times New Roman" w:cs="Times New Roman"/>
            <w:color w:val="0000FF"/>
          </w:rPr>
          <w:t>графе</w:t>
        </w:r>
      </w:hyperlink>
      <w:r w:rsidRPr="00E420A2">
        <w:rPr>
          <w:rFonts w:ascii="Times New Roman" w:hAnsi="Times New Roman" w:cs="Times New Roman"/>
        </w:rP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2"/>
        <w:rPr>
          <w:rFonts w:ascii="Times New Roman" w:hAnsi="Times New Roman" w:cs="Times New Roman"/>
        </w:rPr>
      </w:pPr>
      <w:r w:rsidRPr="00E420A2">
        <w:rPr>
          <w:rFonts w:ascii="Times New Roman" w:hAnsi="Times New Roman" w:cs="Times New Roman"/>
        </w:rPr>
        <w:t>Источник получения средств, за счет которых приобретено имущество</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100. При заполнении </w:t>
      </w:r>
      <w:hyperlink r:id="rId211">
        <w:r w:rsidRPr="00E420A2">
          <w:rPr>
            <w:rFonts w:ascii="Times New Roman" w:hAnsi="Times New Roman" w:cs="Times New Roman"/>
            <w:color w:val="0000FF"/>
          </w:rPr>
          <w:t>графы</w:t>
        </w:r>
      </w:hyperlink>
      <w:r w:rsidRPr="00E420A2">
        <w:rPr>
          <w:rFonts w:ascii="Times New Roman" w:hAnsi="Times New Roman" w:cs="Times New Roman"/>
        </w:rP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101.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102.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2"/>
        <w:rPr>
          <w:rFonts w:ascii="Times New Roman" w:hAnsi="Times New Roman" w:cs="Times New Roman"/>
        </w:rPr>
      </w:pPr>
      <w:r w:rsidRPr="00E420A2">
        <w:rPr>
          <w:rFonts w:ascii="Times New Roman" w:hAnsi="Times New Roman" w:cs="Times New Roman"/>
        </w:rPr>
        <w:t>Основания приобретения имущества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103. В </w:t>
      </w:r>
      <w:hyperlink r:id="rId212">
        <w:r w:rsidRPr="00E420A2">
          <w:rPr>
            <w:rFonts w:ascii="Times New Roman" w:hAnsi="Times New Roman" w:cs="Times New Roman"/>
            <w:color w:val="0000FF"/>
          </w:rPr>
          <w:t>графе</w:t>
        </w:r>
      </w:hyperlink>
      <w:r w:rsidRPr="00E420A2">
        <w:rPr>
          <w:rFonts w:ascii="Times New Roman" w:hAnsi="Times New Roman" w:cs="Times New Roman"/>
        </w:rP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213">
        <w:r w:rsidRPr="00E420A2">
          <w:rPr>
            <w:rFonts w:ascii="Times New Roman" w:hAnsi="Times New Roman" w:cs="Times New Roman"/>
            <w:color w:val="0000FF"/>
          </w:rPr>
          <w:t>справке</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В отношении цифровой валюты в качестве основания приобретения указываются идентификационный номер и дата </w:t>
      </w:r>
      <w:proofErr w:type="gramStart"/>
      <w:r w:rsidRPr="00E420A2">
        <w:rPr>
          <w:rFonts w:ascii="Times New Roman" w:hAnsi="Times New Roman" w:cs="Times New Roman"/>
        </w:rPr>
        <w:t>транзакции</w:t>
      </w:r>
      <w:proofErr w:type="gramEnd"/>
      <w:r w:rsidRPr="00E420A2">
        <w:rPr>
          <w:rFonts w:ascii="Times New Roman" w:hAnsi="Times New Roman" w:cs="Times New Roman"/>
        </w:rPr>
        <w:t xml:space="preserve"> и прикладывается выписка о транзакции при ее наличии по применимому праву.</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В отношении сделок по приобретению цифровых финансовых активов и цифровой валюты к </w:t>
      </w:r>
      <w:hyperlink r:id="rId214">
        <w:r w:rsidRPr="00E420A2">
          <w:rPr>
            <w:rFonts w:ascii="Times New Roman" w:hAnsi="Times New Roman" w:cs="Times New Roman"/>
            <w:color w:val="0000FF"/>
          </w:rPr>
          <w:t>справке</w:t>
        </w:r>
      </w:hyperlink>
      <w:r w:rsidRPr="00E420A2">
        <w:rPr>
          <w:rFonts w:ascii="Times New Roman" w:hAnsi="Times New Roman" w:cs="Times New Roman"/>
        </w:rPr>
        <w:t xml:space="preserve"> прилагаются документы (при их наличии), подтверждающие сумму сделки и (или) содержащие информацию о второй стороне сделки.</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2"/>
        <w:rPr>
          <w:rFonts w:ascii="Times New Roman" w:hAnsi="Times New Roman" w:cs="Times New Roman"/>
        </w:rPr>
      </w:pPr>
      <w:r w:rsidRPr="00E420A2">
        <w:rPr>
          <w:rFonts w:ascii="Times New Roman" w:hAnsi="Times New Roman" w:cs="Times New Roman"/>
        </w:rPr>
        <w:t>Особенности представления сведений о расходах</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104. Особенности представления сведений о расходах:</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 приобретение недвижимого имущества посредством участия в долевом строительстве. </w:t>
      </w:r>
      <w:proofErr w:type="gramStart"/>
      <w:r w:rsidRPr="00E420A2">
        <w:rPr>
          <w:rFonts w:ascii="Times New Roman" w:hAnsi="Times New Roman" w:cs="Times New Roman"/>
        </w:rPr>
        <w:t xml:space="preserve">Сведения об объекте долевого строительства, в отношении которого заключен договор участия в долевом строительстве (в том числе с использованием счета </w:t>
      </w:r>
      <w:proofErr w:type="spellStart"/>
      <w:r w:rsidRPr="00E420A2">
        <w:rPr>
          <w:rFonts w:ascii="Times New Roman" w:hAnsi="Times New Roman" w:cs="Times New Roman"/>
        </w:rPr>
        <w:t>эскроу</w:t>
      </w:r>
      <w:proofErr w:type="spellEnd"/>
      <w:r w:rsidRPr="00E420A2">
        <w:rPr>
          <w:rFonts w:ascii="Times New Roman" w:hAnsi="Times New Roman" w:cs="Times New Roman"/>
        </w:rPr>
        <w:t>), отражаются в сведениях о расходах в случае, если договор заключен на сумму, превышающую общий доход служащего (работника), его супруги (супруга) и несовершеннолетних детей за три последних года, предшествующих совершению сделки.</w:t>
      </w:r>
      <w:proofErr w:type="gramEnd"/>
      <w:r w:rsidRPr="00E420A2">
        <w:rPr>
          <w:rFonts w:ascii="Times New Roman" w:hAnsi="Times New Roman" w:cs="Times New Roman"/>
        </w:rPr>
        <w:t xml:space="preserve"> Копия договора прилагается к </w:t>
      </w:r>
      <w:hyperlink r:id="rId215">
        <w:r w:rsidRPr="00E420A2">
          <w:rPr>
            <w:rFonts w:ascii="Times New Roman" w:hAnsi="Times New Roman" w:cs="Times New Roman"/>
            <w:color w:val="0000FF"/>
          </w:rPr>
          <w:t>справке</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216">
        <w:r w:rsidRPr="00E420A2">
          <w:rPr>
            <w:rFonts w:ascii="Times New Roman" w:hAnsi="Times New Roman" w:cs="Times New Roman"/>
            <w:color w:val="0000FF"/>
          </w:rPr>
          <w:t>подразделе 6.2 раздела 6</w:t>
        </w:r>
      </w:hyperlink>
      <w:r w:rsidRPr="00E420A2">
        <w:rPr>
          <w:rFonts w:ascii="Times New Roman" w:hAnsi="Times New Roman" w:cs="Times New Roman"/>
        </w:rP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На практике распространены случаи, когда период с даты выплаты в полном объеме денежных сре</w:t>
      </w:r>
      <w:proofErr w:type="gramStart"/>
      <w:r w:rsidRPr="00E420A2">
        <w:rPr>
          <w:rFonts w:ascii="Times New Roman" w:hAnsi="Times New Roman" w:cs="Times New Roman"/>
        </w:rPr>
        <w:t>дств в с</w:t>
      </w:r>
      <w:proofErr w:type="gramEnd"/>
      <w:r w:rsidRPr="00E420A2">
        <w:rPr>
          <w:rFonts w:ascii="Times New Roman" w:hAnsi="Times New Roman" w:cs="Times New Roman"/>
        </w:rPr>
        <w:t xml:space="preserve">оответствии с договором долевого участия (с даты размещения денежных средств на счете </w:t>
      </w:r>
      <w:proofErr w:type="spellStart"/>
      <w:r w:rsidRPr="00E420A2">
        <w:rPr>
          <w:rFonts w:ascii="Times New Roman" w:hAnsi="Times New Roman" w:cs="Times New Roman"/>
        </w:rPr>
        <w:t>эскроу</w:t>
      </w:r>
      <w:proofErr w:type="spellEnd"/>
      <w:r w:rsidRPr="00E420A2">
        <w:rPr>
          <w:rFonts w:ascii="Times New Roman" w:hAnsi="Times New Roman" w:cs="Times New Roman"/>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217">
        <w:r w:rsidRPr="00E420A2">
          <w:rPr>
            <w:rFonts w:ascii="Times New Roman" w:hAnsi="Times New Roman" w:cs="Times New Roman"/>
            <w:color w:val="0000FF"/>
          </w:rPr>
          <w:t>подразделе 6.2 раздела 6</w:t>
        </w:r>
      </w:hyperlink>
      <w:r w:rsidRPr="00E420A2">
        <w:rPr>
          <w:rFonts w:ascii="Times New Roman" w:hAnsi="Times New Roman" w:cs="Times New Roman"/>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218">
        <w:r w:rsidRPr="00E420A2">
          <w:rPr>
            <w:rFonts w:ascii="Times New Roman" w:hAnsi="Times New Roman" w:cs="Times New Roman"/>
            <w:color w:val="0000FF"/>
          </w:rPr>
          <w:t>подразделе 3.1 раздела 3</w:t>
        </w:r>
      </w:hyperlink>
      <w:r w:rsidRPr="00E420A2">
        <w:rPr>
          <w:rFonts w:ascii="Times New Roman" w:hAnsi="Times New Roman" w:cs="Times New Roman"/>
        </w:rPr>
        <w:t xml:space="preserve"> справки;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 приобретение недвижимого имущества посредством участия в кооперативе. </w:t>
      </w:r>
      <w:proofErr w:type="gramStart"/>
      <w:r w:rsidRPr="00E420A2">
        <w:rPr>
          <w:rFonts w:ascii="Times New Roman" w:hAnsi="Times New Roman" w:cs="Times New Roman"/>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общий доход служащего (работника), его супруги (супруга) и несовершеннолетних детей за три последних года, предшествующих году, в котором совершена сделка (сделки);</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w:t>
      </w:r>
      <w:r w:rsidRPr="00E420A2">
        <w:rPr>
          <w:rFonts w:ascii="Times New Roman" w:hAnsi="Times New Roman" w:cs="Times New Roman"/>
        </w:rPr>
        <w:lastRenderedPageBreak/>
        <w:t>совершаемых сделок.</w:t>
      </w:r>
    </w:p>
    <w:p w:rsidR="00E420A2" w:rsidRPr="00E420A2" w:rsidRDefault="00E420A2" w:rsidP="00E420A2">
      <w:pPr>
        <w:pStyle w:val="ConsPlusNormal"/>
        <w:jc w:val="both"/>
        <w:rPr>
          <w:rFonts w:ascii="Times New Roman" w:hAnsi="Times New Roman" w:cs="Times New Roman"/>
        </w:rPr>
      </w:pPr>
    </w:p>
    <w:p w:rsidR="00E420A2" w:rsidRPr="00E420A2" w:rsidRDefault="00E420A2" w:rsidP="00E420A2">
      <w:pPr>
        <w:pStyle w:val="ConsPlusTitle"/>
        <w:jc w:val="center"/>
        <w:outlineLvl w:val="1"/>
        <w:rPr>
          <w:rFonts w:ascii="Times New Roman" w:hAnsi="Times New Roman" w:cs="Times New Roman"/>
        </w:rPr>
      </w:pPr>
      <w:hyperlink r:id="rId219">
        <w:r w:rsidRPr="00E420A2">
          <w:rPr>
            <w:rFonts w:ascii="Times New Roman" w:hAnsi="Times New Roman" w:cs="Times New Roman"/>
            <w:color w:val="0000FF"/>
          </w:rPr>
          <w:t>РАЗДЕЛ 3</w:t>
        </w:r>
      </w:hyperlink>
      <w:r w:rsidRPr="00E420A2">
        <w:rPr>
          <w:rFonts w:ascii="Times New Roman" w:hAnsi="Times New Roman" w:cs="Times New Roman"/>
        </w:rPr>
        <w:t>. СВЕДЕНИЯ ОБ ИМУЩЕСТВЕ</w:t>
      </w:r>
    </w:p>
    <w:p w:rsidR="00E420A2" w:rsidRPr="00E420A2" w:rsidRDefault="00E420A2" w:rsidP="00E420A2">
      <w:pPr>
        <w:pStyle w:val="ConsPlusNormal"/>
        <w:jc w:val="both"/>
        <w:rPr>
          <w:rFonts w:ascii="Times New Roman" w:hAnsi="Times New Roman" w:cs="Times New Roman"/>
        </w:rPr>
      </w:pPr>
    </w:p>
    <w:p w:rsidR="00E420A2" w:rsidRPr="00E420A2" w:rsidRDefault="00E420A2" w:rsidP="00E420A2">
      <w:pPr>
        <w:pStyle w:val="ConsPlusTitle"/>
        <w:ind w:firstLine="540"/>
        <w:jc w:val="both"/>
        <w:outlineLvl w:val="2"/>
        <w:rPr>
          <w:rFonts w:ascii="Times New Roman" w:hAnsi="Times New Roman" w:cs="Times New Roman"/>
        </w:rPr>
      </w:pPr>
      <w:hyperlink r:id="rId220">
        <w:r w:rsidRPr="00E420A2">
          <w:rPr>
            <w:rFonts w:ascii="Times New Roman" w:hAnsi="Times New Roman" w:cs="Times New Roman"/>
            <w:color w:val="0000FF"/>
          </w:rPr>
          <w:t>Подраздел 3.1</w:t>
        </w:r>
      </w:hyperlink>
      <w:r w:rsidRPr="00E420A2">
        <w:rPr>
          <w:rFonts w:ascii="Times New Roman" w:hAnsi="Times New Roman" w:cs="Times New Roman"/>
        </w:rPr>
        <w:t xml:space="preserve"> Недвижимое имущество</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3"/>
        <w:rPr>
          <w:rFonts w:ascii="Times New Roman" w:hAnsi="Times New Roman" w:cs="Times New Roman"/>
        </w:rPr>
      </w:pPr>
      <w:r w:rsidRPr="00E420A2">
        <w:rPr>
          <w:rFonts w:ascii="Times New Roman" w:hAnsi="Times New Roman" w:cs="Times New Roman"/>
        </w:rPr>
        <w:t>Основные положения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105. Понятие недвижимого имущества установлено </w:t>
      </w:r>
      <w:hyperlink r:id="rId221">
        <w:r w:rsidRPr="00E420A2">
          <w:rPr>
            <w:rFonts w:ascii="Times New Roman" w:hAnsi="Times New Roman" w:cs="Times New Roman"/>
            <w:color w:val="0000FF"/>
          </w:rPr>
          <w:t>статьей 130</w:t>
        </w:r>
      </w:hyperlink>
      <w:r w:rsidRPr="00E420A2">
        <w:rPr>
          <w:rFonts w:ascii="Times New Roman" w:hAnsi="Times New Roman" w:cs="Times New Roman"/>
        </w:rPr>
        <w:t xml:space="preserve"> Гражданского кодекса Российской Федерации. Согласно указанной </w:t>
      </w:r>
      <w:hyperlink r:id="rId222">
        <w:r w:rsidRPr="00E420A2">
          <w:rPr>
            <w:rFonts w:ascii="Times New Roman" w:hAnsi="Times New Roman" w:cs="Times New Roman"/>
            <w:color w:val="0000FF"/>
          </w:rPr>
          <w:t>статье</w:t>
        </w:r>
      </w:hyperlink>
      <w:r w:rsidRPr="00E420A2">
        <w:rPr>
          <w:rFonts w:ascii="Times New Roman" w:hAnsi="Times New Roman" w:cs="Times New Roman"/>
        </w:rPr>
        <w:t xml:space="preserve">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106. При заполнении данного </w:t>
      </w:r>
      <w:hyperlink r:id="rId223">
        <w:r w:rsidRPr="00E420A2">
          <w:rPr>
            <w:rFonts w:ascii="Times New Roman" w:hAnsi="Times New Roman" w:cs="Times New Roman"/>
            <w:color w:val="0000FF"/>
          </w:rPr>
          <w:t>подраздела</w:t>
        </w:r>
      </w:hyperlink>
      <w:r w:rsidRPr="00E420A2">
        <w:rPr>
          <w:rFonts w:ascii="Times New Roman" w:hAnsi="Times New Roman" w:cs="Times New Roman"/>
        </w:rP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Также в данном </w:t>
      </w:r>
      <w:hyperlink r:id="rId224">
        <w:r w:rsidRPr="00E420A2">
          <w:rPr>
            <w:rFonts w:ascii="Times New Roman" w:hAnsi="Times New Roman" w:cs="Times New Roman"/>
            <w:color w:val="0000FF"/>
          </w:rPr>
          <w:t>подразделе</w:t>
        </w:r>
      </w:hyperlink>
      <w:r w:rsidRPr="00E420A2">
        <w:rPr>
          <w:rFonts w:ascii="Times New Roman" w:hAnsi="Times New Roman" w:cs="Times New Roman"/>
        </w:rP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При заполнении данного </w:t>
      </w:r>
      <w:hyperlink r:id="rId225">
        <w:r w:rsidRPr="00E420A2">
          <w:rPr>
            <w:rFonts w:ascii="Times New Roman" w:hAnsi="Times New Roman" w:cs="Times New Roman"/>
            <w:color w:val="0000FF"/>
          </w:rPr>
          <w:t>подраздела</w:t>
        </w:r>
      </w:hyperlink>
      <w:r w:rsidRPr="00E420A2">
        <w:rPr>
          <w:rFonts w:ascii="Times New Roman" w:hAnsi="Times New Roman" w:cs="Times New Roman"/>
        </w:rP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518">
        <w:r w:rsidRPr="00E420A2">
          <w:rPr>
            <w:rFonts w:ascii="Times New Roman" w:hAnsi="Times New Roman" w:cs="Times New Roman"/>
            <w:color w:val="0000FF"/>
          </w:rPr>
          <w:t>пунктом 124</w:t>
        </w:r>
      </w:hyperlink>
      <w:r w:rsidRPr="00E420A2">
        <w:rPr>
          <w:rFonts w:ascii="Times New Roman" w:hAnsi="Times New Roman" w:cs="Times New Roman"/>
        </w:rPr>
        <w:t xml:space="preserve"> настоящих Методических рекомендаций).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107.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226">
        <w:r w:rsidRPr="00E420A2">
          <w:rPr>
            <w:rFonts w:ascii="Times New Roman" w:hAnsi="Times New Roman" w:cs="Times New Roman"/>
            <w:color w:val="0000FF"/>
          </w:rPr>
          <w:t>часть 3 статьи 1</w:t>
        </w:r>
      </w:hyperlink>
      <w:r w:rsidRPr="00E420A2">
        <w:rPr>
          <w:rFonts w:ascii="Times New Roman" w:hAnsi="Times New Roman" w:cs="Times New Roman"/>
        </w:rPr>
        <w:t xml:space="preserve"> Федерального закона от 13 июля 2015 г. N 218-ФЗ "О государственной регистрации недвижимости").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В связи с этим сведения об объекте недвижимости указываются в данном </w:t>
      </w:r>
      <w:hyperlink r:id="rId227">
        <w:r w:rsidRPr="00E420A2">
          <w:rPr>
            <w:rFonts w:ascii="Times New Roman" w:hAnsi="Times New Roman" w:cs="Times New Roman"/>
            <w:color w:val="0000FF"/>
          </w:rPr>
          <w:t>подразделе</w:t>
        </w:r>
      </w:hyperlink>
      <w:r w:rsidRPr="00E420A2">
        <w:rPr>
          <w:rFonts w:ascii="Times New Roman" w:hAnsi="Times New Roman" w:cs="Times New Roman"/>
        </w:rP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518">
        <w:r w:rsidRPr="00E420A2">
          <w:rPr>
            <w:rFonts w:ascii="Times New Roman" w:hAnsi="Times New Roman" w:cs="Times New Roman"/>
            <w:color w:val="0000FF"/>
          </w:rPr>
          <w:t>пунктом 124</w:t>
        </w:r>
      </w:hyperlink>
      <w:r w:rsidRPr="00E420A2">
        <w:rPr>
          <w:rFonts w:ascii="Times New Roman" w:hAnsi="Times New Roman" w:cs="Times New Roman"/>
        </w:rPr>
        <w:t xml:space="preserve"> настоящих Методических рекомендаций).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108. В соответствии с </w:t>
      </w:r>
      <w:hyperlink r:id="rId228">
        <w:r w:rsidRPr="00E420A2">
          <w:rPr>
            <w:rFonts w:ascii="Times New Roman" w:hAnsi="Times New Roman" w:cs="Times New Roman"/>
            <w:color w:val="0000FF"/>
          </w:rPr>
          <w:t>пунктом 4 статьи 218</w:t>
        </w:r>
      </w:hyperlink>
      <w:r w:rsidRPr="00E420A2">
        <w:rPr>
          <w:rFonts w:ascii="Times New Roman" w:hAnsi="Times New Roman" w:cs="Times New Roman"/>
        </w:rP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E420A2">
        <w:rPr>
          <w:rFonts w:ascii="Times New Roman" w:hAnsi="Times New Roman" w:cs="Times New Roman"/>
        </w:rPr>
        <w:t>паенакопления</w:t>
      </w:r>
      <w:proofErr w:type="spellEnd"/>
      <w:r w:rsidRPr="00E420A2">
        <w:rPr>
          <w:rFonts w:ascii="Times New Roman" w:hAnsi="Times New Roman" w:cs="Times New Roman"/>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229">
        <w:r w:rsidRPr="00E420A2">
          <w:rPr>
            <w:rFonts w:ascii="Times New Roman" w:hAnsi="Times New Roman" w:cs="Times New Roman"/>
            <w:color w:val="0000FF"/>
          </w:rPr>
          <w:t>подразделе</w:t>
        </w:r>
      </w:hyperlink>
      <w:r w:rsidRPr="00E420A2">
        <w:rPr>
          <w:rFonts w:ascii="Times New Roman" w:hAnsi="Times New Roman" w:cs="Times New Roman"/>
        </w:rPr>
        <w:t xml:space="preserve"> также подлежит отражению информация об указанных объектах до их регистрации в </w:t>
      </w:r>
      <w:proofErr w:type="spellStart"/>
      <w:r w:rsidRPr="00E420A2">
        <w:rPr>
          <w:rFonts w:ascii="Times New Roman" w:hAnsi="Times New Roman" w:cs="Times New Roman"/>
        </w:rPr>
        <w:t>Росреестре</w:t>
      </w:r>
      <w:proofErr w:type="spellEnd"/>
      <w:r w:rsidRPr="00E420A2">
        <w:rPr>
          <w:rFonts w:ascii="Times New Roman" w:hAnsi="Times New Roman" w:cs="Times New Roman"/>
        </w:rPr>
        <w:t xml:space="preserve">, если на отчетную дату у лица, в отношении которого представляется </w:t>
      </w:r>
      <w:hyperlink r:id="rId230">
        <w:r w:rsidRPr="00E420A2">
          <w:rPr>
            <w:rFonts w:ascii="Times New Roman" w:hAnsi="Times New Roman" w:cs="Times New Roman"/>
            <w:color w:val="0000FF"/>
          </w:rPr>
          <w:t>справка</w:t>
        </w:r>
      </w:hyperlink>
      <w:r w:rsidRPr="00E420A2">
        <w:rPr>
          <w:rFonts w:ascii="Times New Roman" w:hAnsi="Times New Roman" w:cs="Times New Roman"/>
        </w:rPr>
        <w:t>, имеется право собственности.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109. Указанию также подлежит недвижимое имущество, полученное в порядке наследования (принято наследство и выдано свидетельство о праве на наследство) или по решению суда (вступило в законную силу), право </w:t>
      </w:r>
      <w:proofErr w:type="gramStart"/>
      <w:r w:rsidRPr="00E420A2">
        <w:rPr>
          <w:rFonts w:ascii="Times New Roman" w:hAnsi="Times New Roman" w:cs="Times New Roman"/>
        </w:rPr>
        <w:t>собственности</w:t>
      </w:r>
      <w:proofErr w:type="gramEnd"/>
      <w:r w:rsidRPr="00E420A2">
        <w:rPr>
          <w:rFonts w:ascii="Times New Roman" w:hAnsi="Times New Roman" w:cs="Times New Roman"/>
        </w:rPr>
        <w:t xml:space="preserve"> на которое не зарегистрировано в установленном порядке (не осуществлена регистрация в </w:t>
      </w:r>
      <w:proofErr w:type="spellStart"/>
      <w:r w:rsidRPr="00E420A2">
        <w:rPr>
          <w:rFonts w:ascii="Times New Roman" w:hAnsi="Times New Roman" w:cs="Times New Roman"/>
        </w:rPr>
        <w:t>Росреестре</w:t>
      </w:r>
      <w:proofErr w:type="spellEnd"/>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110.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231">
        <w:r w:rsidRPr="00E420A2">
          <w:rPr>
            <w:rFonts w:ascii="Times New Roman" w:hAnsi="Times New Roman" w:cs="Times New Roman"/>
            <w:color w:val="0000FF"/>
          </w:rPr>
          <w:t>справке</w:t>
        </w:r>
      </w:hyperlink>
      <w:r w:rsidRPr="00E420A2">
        <w:rPr>
          <w:rFonts w:ascii="Times New Roman" w:hAnsi="Times New Roman" w:cs="Times New Roman"/>
        </w:rPr>
        <w:t xml:space="preserve"> как два земельных участка, если на каждый участок есть отдельный документ о праве собственности и т.п.).</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3"/>
        <w:rPr>
          <w:rFonts w:ascii="Times New Roman" w:hAnsi="Times New Roman" w:cs="Times New Roman"/>
        </w:rPr>
      </w:pPr>
      <w:r w:rsidRPr="00E420A2">
        <w:rPr>
          <w:rFonts w:ascii="Times New Roman" w:hAnsi="Times New Roman" w:cs="Times New Roman"/>
        </w:rPr>
        <w:t>Вид и наименование имущества</w:t>
      </w:r>
    </w:p>
    <w:p w:rsidR="00E420A2" w:rsidRPr="00E420A2" w:rsidRDefault="00E420A2" w:rsidP="00E420A2">
      <w:pPr>
        <w:pStyle w:val="ConsPlusNormal"/>
        <w:ind w:firstLine="540"/>
        <w:jc w:val="both"/>
        <w:rPr>
          <w:rFonts w:ascii="Times New Roman" w:hAnsi="Times New Roman" w:cs="Times New Roman"/>
        </w:rPr>
      </w:pPr>
      <w:bookmarkStart w:id="17" w:name="P483"/>
      <w:bookmarkEnd w:id="17"/>
      <w:r w:rsidRPr="00E420A2">
        <w:rPr>
          <w:rFonts w:ascii="Times New Roman" w:hAnsi="Times New Roman" w:cs="Times New Roman"/>
        </w:rPr>
        <w:t>111.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 xml:space="preserve">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сельскохозяйственной птицы и (или) кроликов в случаях, предусмотренных Федеральным </w:t>
      </w:r>
      <w:hyperlink r:id="rId232">
        <w:r w:rsidRPr="00E420A2">
          <w:rPr>
            <w:rFonts w:ascii="Times New Roman" w:hAnsi="Times New Roman" w:cs="Times New Roman"/>
            <w:color w:val="0000FF"/>
          </w:rPr>
          <w:t>законом</w:t>
        </w:r>
      </w:hyperlink>
      <w:r w:rsidRPr="00E420A2">
        <w:rPr>
          <w:rFonts w:ascii="Times New Roman" w:hAnsi="Times New Roman" w:cs="Times New Roman"/>
        </w:rPr>
        <w:t xml:space="preserve"> от </w:t>
      </w:r>
      <w:r w:rsidRPr="00E420A2">
        <w:rPr>
          <w:rFonts w:ascii="Times New Roman" w:hAnsi="Times New Roman" w:cs="Times New Roman"/>
        </w:rPr>
        <w:lastRenderedPageBreak/>
        <w:t>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 правом размещения садовых домов</w:t>
      </w:r>
      <w:proofErr w:type="gramEnd"/>
      <w:r w:rsidRPr="00E420A2">
        <w:rPr>
          <w:rFonts w:ascii="Times New Roman" w:hAnsi="Times New Roman" w:cs="Times New Roman"/>
        </w:rPr>
        <w:t>, жилых домов, хозяйственных построек и гаражей;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112. В соответствии со </w:t>
      </w:r>
      <w:hyperlink r:id="rId233">
        <w:r w:rsidRPr="00E420A2">
          <w:rPr>
            <w:rFonts w:ascii="Times New Roman" w:hAnsi="Times New Roman" w:cs="Times New Roman"/>
            <w:color w:val="0000FF"/>
          </w:rPr>
          <w:t>статьей 2</w:t>
        </w:r>
      </w:hyperlink>
      <w:r w:rsidRPr="00E420A2">
        <w:rPr>
          <w:rFonts w:ascii="Times New Roman" w:hAnsi="Times New Roman" w:cs="Times New Roman"/>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113.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234">
        <w:r w:rsidRPr="00E420A2">
          <w:rPr>
            <w:rFonts w:ascii="Times New Roman" w:hAnsi="Times New Roman" w:cs="Times New Roman"/>
            <w:color w:val="0000FF"/>
          </w:rPr>
          <w:t>справка</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114. При наличии в собственности жилого или садового дома, которые указываются в </w:t>
      </w:r>
      <w:hyperlink r:id="rId235">
        <w:r w:rsidRPr="00E420A2">
          <w:rPr>
            <w:rFonts w:ascii="Times New Roman" w:hAnsi="Times New Roman" w:cs="Times New Roman"/>
            <w:color w:val="0000FF"/>
          </w:rPr>
          <w:t>пункте 2</w:t>
        </w:r>
      </w:hyperlink>
      <w:r w:rsidRPr="00E420A2">
        <w:rPr>
          <w:rFonts w:ascii="Times New Roman" w:hAnsi="Times New Roman" w:cs="Times New Roman"/>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236">
        <w:r w:rsidRPr="00E420A2">
          <w:rPr>
            <w:rFonts w:ascii="Times New Roman" w:hAnsi="Times New Roman" w:cs="Times New Roman"/>
            <w:color w:val="0000FF"/>
          </w:rPr>
          <w:t>подразделе 3.1 раздела 3</w:t>
        </w:r>
      </w:hyperlink>
      <w:r w:rsidRPr="00E420A2">
        <w:rPr>
          <w:rFonts w:ascii="Times New Roman" w:hAnsi="Times New Roman" w:cs="Times New Roman"/>
        </w:rPr>
        <w:t xml:space="preserve"> или </w:t>
      </w:r>
      <w:hyperlink r:id="rId237">
        <w:r w:rsidRPr="00E420A2">
          <w:rPr>
            <w:rFonts w:ascii="Times New Roman" w:hAnsi="Times New Roman" w:cs="Times New Roman"/>
            <w:color w:val="0000FF"/>
          </w:rPr>
          <w:t>подразделе 6.1 раздела 6</w:t>
        </w:r>
      </w:hyperlink>
      <w:r w:rsidRPr="00E420A2">
        <w:rPr>
          <w:rFonts w:ascii="Times New Roman" w:hAnsi="Times New Roman" w:cs="Times New Roman"/>
        </w:rPr>
        <w:t xml:space="preserve"> справки.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115. В </w:t>
      </w:r>
      <w:hyperlink r:id="rId238">
        <w:r w:rsidRPr="00E420A2">
          <w:rPr>
            <w:rFonts w:ascii="Times New Roman" w:hAnsi="Times New Roman" w:cs="Times New Roman"/>
            <w:color w:val="0000FF"/>
          </w:rPr>
          <w:t>строке</w:t>
        </w:r>
      </w:hyperlink>
      <w:r w:rsidRPr="00E420A2">
        <w:rPr>
          <w:rFonts w:ascii="Times New Roman" w:hAnsi="Times New Roman" w:cs="Times New Roman"/>
        </w:rPr>
        <w:t xml:space="preserve"> "Гаражи" указывается информация об организованных местах хранения автотранспорта - "гараж", "</w:t>
      </w:r>
      <w:proofErr w:type="spellStart"/>
      <w:r w:rsidRPr="00E420A2">
        <w:rPr>
          <w:rFonts w:ascii="Times New Roman" w:hAnsi="Times New Roman" w:cs="Times New Roman"/>
        </w:rPr>
        <w:t>машино</w:t>
      </w:r>
      <w:proofErr w:type="spellEnd"/>
      <w:r w:rsidRPr="00E420A2">
        <w:rPr>
          <w:rFonts w:ascii="Times New Roman" w:hAnsi="Times New Roman" w:cs="Times New Roman"/>
        </w:rPr>
        <w:t xml:space="preserve">-место"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239">
        <w:r w:rsidRPr="00E420A2">
          <w:rPr>
            <w:rFonts w:ascii="Times New Roman" w:hAnsi="Times New Roman" w:cs="Times New Roman"/>
            <w:color w:val="0000FF"/>
          </w:rPr>
          <w:t>подразделе 3.1 раздела 3</w:t>
        </w:r>
      </w:hyperlink>
      <w:r w:rsidRPr="00E420A2">
        <w:rPr>
          <w:rFonts w:ascii="Times New Roman" w:hAnsi="Times New Roman" w:cs="Times New Roman"/>
        </w:rPr>
        <w:t xml:space="preserve"> или </w:t>
      </w:r>
      <w:hyperlink r:id="rId240">
        <w:r w:rsidRPr="00E420A2">
          <w:rPr>
            <w:rFonts w:ascii="Times New Roman" w:hAnsi="Times New Roman" w:cs="Times New Roman"/>
            <w:color w:val="0000FF"/>
          </w:rPr>
          <w:t>подразделе 6.1 раздела 6</w:t>
        </w:r>
      </w:hyperlink>
      <w:r w:rsidRPr="00E420A2">
        <w:rPr>
          <w:rFonts w:ascii="Times New Roman" w:hAnsi="Times New Roman" w:cs="Times New Roman"/>
        </w:rPr>
        <w:t xml:space="preserve"> справки.</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3"/>
        <w:rPr>
          <w:rFonts w:ascii="Times New Roman" w:hAnsi="Times New Roman" w:cs="Times New Roman"/>
        </w:rPr>
      </w:pPr>
      <w:r w:rsidRPr="00E420A2">
        <w:rPr>
          <w:rFonts w:ascii="Times New Roman" w:hAnsi="Times New Roman" w:cs="Times New Roman"/>
        </w:rPr>
        <w:t>Вид собственности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116. В </w:t>
      </w:r>
      <w:hyperlink r:id="rId241">
        <w:r w:rsidRPr="00E420A2">
          <w:rPr>
            <w:rFonts w:ascii="Times New Roman" w:hAnsi="Times New Roman" w:cs="Times New Roman"/>
            <w:color w:val="0000FF"/>
          </w:rPr>
          <w:t>графе</w:t>
        </w:r>
      </w:hyperlink>
      <w:r w:rsidRPr="00E420A2">
        <w:rPr>
          <w:rFonts w:ascii="Times New Roman" w:hAnsi="Times New Roman" w:cs="Times New Roman"/>
        </w:rPr>
        <w:t xml:space="preserve"> "Вид собственности" указывается вид собственности на имущество (индивидуальная, общая совместная, общая долевая).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117. В соответствии с Гражданским </w:t>
      </w:r>
      <w:hyperlink r:id="rId242">
        <w:r w:rsidRPr="00E420A2">
          <w:rPr>
            <w:rFonts w:ascii="Times New Roman" w:hAnsi="Times New Roman" w:cs="Times New Roman"/>
            <w:color w:val="0000FF"/>
          </w:rPr>
          <w:t>кодексом</w:t>
        </w:r>
      </w:hyperlink>
      <w:r w:rsidRPr="00E420A2">
        <w:rPr>
          <w:rFonts w:ascii="Times New Roman" w:hAnsi="Times New Roman" w:cs="Times New Roman"/>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118. При заполнении </w:t>
      </w:r>
      <w:hyperlink r:id="rId243">
        <w:r w:rsidRPr="00E420A2">
          <w:rPr>
            <w:rFonts w:ascii="Times New Roman" w:hAnsi="Times New Roman" w:cs="Times New Roman"/>
            <w:color w:val="0000FF"/>
          </w:rPr>
          <w:t>справки</w:t>
        </w:r>
      </w:hyperlink>
      <w:r w:rsidRPr="00E420A2">
        <w:rPr>
          <w:rFonts w:ascii="Times New Roman" w:hAnsi="Times New Roman" w:cs="Times New Roman"/>
        </w:rP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244">
        <w:r w:rsidRPr="00E420A2">
          <w:rPr>
            <w:rFonts w:ascii="Times New Roman" w:hAnsi="Times New Roman" w:cs="Times New Roman"/>
            <w:color w:val="0000FF"/>
          </w:rPr>
          <w:t>графе</w:t>
        </w:r>
      </w:hyperlink>
      <w:r w:rsidRPr="00E420A2">
        <w:rPr>
          <w:rFonts w:ascii="Times New Roman" w:hAnsi="Times New Roman" w:cs="Times New Roman"/>
        </w:rP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E420A2">
        <w:rPr>
          <w:rFonts w:ascii="Times New Roman" w:hAnsi="Times New Roman" w:cs="Times New Roman"/>
        </w:rPr>
        <w:t>сведения</w:t>
      </w:r>
      <w:proofErr w:type="gramEnd"/>
      <w:r w:rsidRPr="00E420A2">
        <w:rPr>
          <w:rFonts w:ascii="Times New Roman" w:hAnsi="Times New Roman" w:cs="Times New Roman"/>
        </w:rPr>
        <w:t xml:space="preserve"> об имуществе которого представляются.</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3"/>
        <w:rPr>
          <w:rFonts w:ascii="Times New Roman" w:hAnsi="Times New Roman" w:cs="Times New Roman"/>
        </w:rPr>
      </w:pPr>
      <w:r w:rsidRPr="00E420A2">
        <w:rPr>
          <w:rFonts w:ascii="Times New Roman" w:hAnsi="Times New Roman" w:cs="Times New Roman"/>
        </w:rPr>
        <w:t>Местонахождение (адрес)</w:t>
      </w:r>
    </w:p>
    <w:p w:rsidR="00E420A2" w:rsidRPr="00E420A2" w:rsidRDefault="00E420A2" w:rsidP="00E420A2">
      <w:pPr>
        <w:pStyle w:val="ConsPlusNormal"/>
        <w:ind w:firstLine="540"/>
        <w:jc w:val="both"/>
        <w:rPr>
          <w:rFonts w:ascii="Times New Roman" w:hAnsi="Times New Roman" w:cs="Times New Roman"/>
        </w:rPr>
      </w:pPr>
      <w:bookmarkStart w:id="18" w:name="P497"/>
      <w:bookmarkEnd w:id="18"/>
      <w:r w:rsidRPr="00E420A2">
        <w:rPr>
          <w:rFonts w:ascii="Times New Roman" w:hAnsi="Times New Roman" w:cs="Times New Roman"/>
        </w:rPr>
        <w:t>119. Местонахождение (адрес) недвижимого имущества указывается согласно правоустанавливающим документам. При этом указывается: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 субъект Российской Федерации;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2) район;</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lastRenderedPageBreak/>
        <w:t>3) город, иной населенный пункт (село, поселок и т.д.);</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4) улица (проспект, переулок и т.д.);</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5) номер дома (владения, участка), корпуса (строения), квартиры.</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Также рекомендуется указывать индекс.</w:t>
      </w:r>
    </w:p>
    <w:p w:rsidR="00E420A2" w:rsidRPr="00E420A2" w:rsidRDefault="00E420A2" w:rsidP="00E420A2">
      <w:pPr>
        <w:pStyle w:val="ConsPlusNormal"/>
        <w:ind w:firstLine="540"/>
        <w:jc w:val="both"/>
        <w:rPr>
          <w:rFonts w:ascii="Times New Roman" w:hAnsi="Times New Roman" w:cs="Times New Roman"/>
        </w:rPr>
      </w:pPr>
      <w:bookmarkStart w:id="19" w:name="P504"/>
      <w:bookmarkEnd w:id="19"/>
      <w:r w:rsidRPr="00E420A2">
        <w:rPr>
          <w:rFonts w:ascii="Times New Roman" w:hAnsi="Times New Roman" w:cs="Times New Roman"/>
        </w:rPr>
        <w:t>120. Если недвижимое имущество находится за рубежом, то указывается: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 наименование государства;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2) населенный пункт (иная единица административно-территориального деления);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3) почтовый адрес.</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3"/>
        <w:rPr>
          <w:rFonts w:ascii="Times New Roman" w:hAnsi="Times New Roman" w:cs="Times New Roman"/>
        </w:rPr>
      </w:pPr>
      <w:r w:rsidRPr="00E420A2">
        <w:rPr>
          <w:rFonts w:ascii="Times New Roman" w:hAnsi="Times New Roman" w:cs="Times New Roman"/>
        </w:rPr>
        <w:t>Площадь</w:t>
      </w:r>
    </w:p>
    <w:p w:rsidR="00E420A2" w:rsidRPr="00E420A2" w:rsidRDefault="00E420A2" w:rsidP="00E420A2">
      <w:pPr>
        <w:pStyle w:val="ConsPlusNormal"/>
        <w:ind w:firstLine="540"/>
        <w:jc w:val="both"/>
        <w:rPr>
          <w:rFonts w:ascii="Times New Roman" w:hAnsi="Times New Roman" w:cs="Times New Roman"/>
        </w:rPr>
      </w:pPr>
      <w:bookmarkStart w:id="20" w:name="P510"/>
      <w:bookmarkEnd w:id="20"/>
      <w:r w:rsidRPr="00E420A2">
        <w:rPr>
          <w:rFonts w:ascii="Times New Roman" w:hAnsi="Times New Roman" w:cs="Times New Roman"/>
        </w:rPr>
        <w:t>121.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122. </w:t>
      </w:r>
      <w:proofErr w:type="gramStart"/>
      <w:r w:rsidRPr="00E420A2">
        <w:rPr>
          <w:rFonts w:ascii="Times New Roman" w:hAnsi="Times New Roman" w:cs="Times New Roman"/>
        </w:rPr>
        <w:t xml:space="preserve">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245">
        <w:r w:rsidRPr="00E420A2">
          <w:rPr>
            <w:rFonts w:ascii="Times New Roman" w:hAnsi="Times New Roman" w:cs="Times New Roman"/>
            <w:color w:val="0000FF"/>
          </w:rPr>
          <w:t>справке</w:t>
        </w:r>
      </w:hyperlink>
      <w:r w:rsidRPr="00E420A2">
        <w:rPr>
          <w:rFonts w:ascii="Times New Roman" w:hAnsi="Times New Roman" w:cs="Times New Roman"/>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246">
        <w:r w:rsidRPr="00E420A2">
          <w:rPr>
            <w:rFonts w:ascii="Times New Roman" w:hAnsi="Times New Roman" w:cs="Times New Roman"/>
            <w:color w:val="0000FF"/>
          </w:rPr>
          <w:t>законе</w:t>
        </w:r>
      </w:hyperlink>
      <w:r w:rsidRPr="00E420A2">
        <w:rPr>
          <w:rFonts w:ascii="Times New Roman" w:hAnsi="Times New Roman" w:cs="Times New Roman"/>
        </w:rPr>
        <w:t xml:space="preserve"> от 29 июля 2017 г. N 217-ФЗ</w:t>
      </w:r>
      <w:proofErr w:type="gramEnd"/>
      <w:r w:rsidRPr="00E420A2">
        <w:rPr>
          <w:rFonts w:ascii="Times New Roman" w:hAnsi="Times New Roman" w:cs="Times New Roman"/>
        </w:rPr>
        <w:t xml:space="preserve">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3"/>
        <w:rPr>
          <w:rFonts w:ascii="Times New Roman" w:hAnsi="Times New Roman" w:cs="Times New Roman"/>
        </w:rPr>
      </w:pPr>
      <w:r w:rsidRPr="00E420A2">
        <w:rPr>
          <w:rFonts w:ascii="Times New Roman" w:hAnsi="Times New Roman" w:cs="Times New Roman"/>
        </w:rPr>
        <w:t>Основание приобретения и источники средств</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123. По общему правилу, предусмотренному </w:t>
      </w:r>
      <w:hyperlink r:id="rId247">
        <w:r w:rsidRPr="00E420A2">
          <w:rPr>
            <w:rFonts w:ascii="Times New Roman" w:hAnsi="Times New Roman" w:cs="Times New Roman"/>
            <w:color w:val="0000FF"/>
          </w:rPr>
          <w:t>пунктом 2 статьи 223</w:t>
        </w:r>
      </w:hyperlink>
      <w:r w:rsidRPr="00E420A2">
        <w:rPr>
          <w:rFonts w:ascii="Times New Roman" w:hAnsi="Times New Roman" w:cs="Times New Roman"/>
        </w:rP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248">
        <w:r w:rsidRPr="00E420A2">
          <w:rPr>
            <w:rFonts w:ascii="Times New Roman" w:hAnsi="Times New Roman" w:cs="Times New Roman"/>
            <w:color w:val="0000FF"/>
          </w:rPr>
          <w:t>подразделе</w:t>
        </w:r>
      </w:hyperlink>
      <w:r w:rsidRPr="00E420A2">
        <w:rPr>
          <w:rFonts w:ascii="Times New Roman" w:hAnsi="Times New Roman" w:cs="Times New Roman"/>
        </w:rPr>
        <w:t xml:space="preserve"> раздела 3 справки отсутствуют. Вместе с тем такой объект подлежит указанию в </w:t>
      </w:r>
      <w:hyperlink r:id="rId249">
        <w:r w:rsidRPr="00E420A2">
          <w:rPr>
            <w:rFonts w:ascii="Times New Roman" w:hAnsi="Times New Roman" w:cs="Times New Roman"/>
            <w:color w:val="0000FF"/>
          </w:rPr>
          <w:t>подразделе 6.1 раздела 6</w:t>
        </w:r>
      </w:hyperlink>
      <w:r w:rsidRPr="00E420A2">
        <w:rPr>
          <w:rFonts w:ascii="Times New Roman" w:hAnsi="Times New Roman" w:cs="Times New Roman"/>
        </w:rPr>
        <w:t xml:space="preserve"> справки (аналогично в случае ввода объекта в эксплуатацию).</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w:t>
      </w:r>
      <w:proofErr w:type="gramStart"/>
      <w:r w:rsidRPr="00E420A2">
        <w:rPr>
          <w:rFonts w:ascii="Times New Roman" w:hAnsi="Times New Roman" w:cs="Times New Roman"/>
        </w:rPr>
        <w:t>регистрации</w:t>
      </w:r>
      <w:proofErr w:type="gramEnd"/>
      <w:r w:rsidRPr="00E420A2">
        <w:rPr>
          <w:rFonts w:ascii="Times New Roman" w:hAnsi="Times New Roman" w:cs="Times New Roman"/>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E420A2">
        <w:rPr>
          <w:rFonts w:ascii="Times New Roman" w:hAnsi="Times New Roman" w:cs="Times New Roman"/>
        </w:rPr>
        <w:t>Росреестра</w:t>
      </w:r>
      <w:proofErr w:type="spellEnd"/>
      <w:r w:rsidRPr="00E420A2">
        <w:rPr>
          <w:rFonts w:ascii="Times New Roman" w:hAnsi="Times New Roman" w:cs="Times New Roman"/>
        </w:rPr>
        <w:t xml:space="preserve"> (</w:t>
      </w:r>
      <w:hyperlink r:id="rId250">
        <w:r w:rsidRPr="00E420A2">
          <w:rPr>
            <w:rFonts w:ascii="Times New Roman" w:hAnsi="Times New Roman" w:cs="Times New Roman"/>
            <w:color w:val="0000FF"/>
          </w:rPr>
          <w:t>https://lk.rosreestr.ru/eservices/real-estate-objects-online</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E420A2" w:rsidRPr="00E420A2" w:rsidRDefault="00E420A2" w:rsidP="00E420A2">
      <w:pPr>
        <w:pStyle w:val="ConsPlusNormal"/>
        <w:ind w:firstLine="540"/>
        <w:jc w:val="both"/>
        <w:rPr>
          <w:rFonts w:ascii="Times New Roman" w:hAnsi="Times New Roman" w:cs="Times New Roman"/>
        </w:rPr>
      </w:pPr>
      <w:bookmarkStart w:id="21" w:name="P518"/>
      <w:bookmarkEnd w:id="21"/>
      <w:r w:rsidRPr="00E420A2">
        <w:rPr>
          <w:rFonts w:ascii="Times New Roman" w:hAnsi="Times New Roman" w:cs="Times New Roman"/>
        </w:rPr>
        <w:t xml:space="preserve">124. </w:t>
      </w:r>
      <w:proofErr w:type="gramStart"/>
      <w:r w:rsidRPr="00E420A2">
        <w:rPr>
          <w:rFonts w:ascii="Times New Roman" w:hAnsi="Times New Roman" w:cs="Times New Roman"/>
        </w:rPr>
        <w:t xml:space="preserve">В случае если право на недвижимое имущество возникло до вступления в силу Федерального </w:t>
      </w:r>
      <w:hyperlink r:id="rId251">
        <w:r w:rsidRPr="00E420A2">
          <w:rPr>
            <w:rFonts w:ascii="Times New Roman" w:hAnsi="Times New Roman" w:cs="Times New Roman"/>
            <w:color w:val="0000FF"/>
          </w:rPr>
          <w:t>закона</w:t>
        </w:r>
      </w:hyperlink>
      <w:r w:rsidRPr="00E420A2">
        <w:rPr>
          <w:rFonts w:ascii="Times New Roman" w:hAnsi="Times New Roman" w:cs="Times New Roman"/>
        </w:rP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Федеральным </w:t>
      </w:r>
      <w:hyperlink r:id="rId252">
        <w:r w:rsidRPr="00E420A2">
          <w:rPr>
            <w:rFonts w:ascii="Times New Roman" w:hAnsi="Times New Roman" w:cs="Times New Roman"/>
            <w:color w:val="0000FF"/>
          </w:rPr>
          <w:t>законом</w:t>
        </w:r>
      </w:hyperlink>
      <w:r w:rsidRPr="00E420A2">
        <w:rPr>
          <w:rFonts w:ascii="Times New Roman" w:hAnsi="Times New Roman" w:cs="Times New Roman"/>
        </w:rPr>
        <w:t xml:space="preserve"> порядке не оформлены, то указываются имеющиеся правоустанавливающие документы, подтверждающие основание</w:t>
      </w:r>
      <w:proofErr w:type="gramEnd"/>
      <w:r w:rsidRPr="00E420A2">
        <w:rPr>
          <w:rFonts w:ascii="Times New Roman" w:hAnsi="Times New Roman" w:cs="Times New Roman"/>
        </w:rPr>
        <w:t xml:space="preserve"> приобретения права собственности (например, постановление Исполкома города N от 15.03.1995 N 1-345/95 о передаче недвижимого имущества в собственность и др.).</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125.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E420A2">
        <w:rPr>
          <w:rFonts w:ascii="Times New Roman" w:hAnsi="Times New Roman" w:cs="Times New Roman"/>
        </w:rPr>
        <w:t>N</w:t>
      </w:r>
      <w:proofErr w:type="gramEnd"/>
      <w:r w:rsidRPr="00E420A2">
        <w:rPr>
          <w:rFonts w:ascii="Times New Roman" w:hAnsi="Times New Roman" w:cs="Times New Roman"/>
        </w:rPr>
        <w:t xml:space="preserve"> 776723 от 17 марта 2010 г.; Запись в ЕГРН N 77:02:0014017:1994-72/004/2025-2 от 27 марта 2025 г.; договор купли-продажи от 19 февраля 2025 г. или иное.</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126.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lastRenderedPageBreak/>
        <w:t xml:space="preserve">Сведения об источнике средств, за счет которых приобретено недвижимое имущество, находящееся в пределах территории Российской Федерации, в настоящем </w:t>
      </w:r>
      <w:hyperlink r:id="rId253">
        <w:r w:rsidRPr="00E420A2">
          <w:rPr>
            <w:rFonts w:ascii="Times New Roman" w:hAnsi="Times New Roman" w:cs="Times New Roman"/>
            <w:color w:val="0000FF"/>
          </w:rPr>
          <w:t>подразделе</w:t>
        </w:r>
      </w:hyperlink>
      <w:r w:rsidRPr="00E420A2">
        <w:rPr>
          <w:rFonts w:ascii="Times New Roman" w:hAnsi="Times New Roman" w:cs="Times New Roman"/>
        </w:rPr>
        <w:t xml:space="preserve"> раздела 3 справки не указываются.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127. </w:t>
      </w:r>
      <w:proofErr w:type="gramStart"/>
      <w:r w:rsidRPr="00E420A2">
        <w:rPr>
          <w:rFonts w:ascii="Times New Roman" w:hAnsi="Times New Roman" w:cs="Times New Roman"/>
        </w:rPr>
        <w:t xml:space="preserve">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254">
        <w:r w:rsidRPr="00E420A2">
          <w:rPr>
            <w:rFonts w:ascii="Times New Roman" w:hAnsi="Times New Roman" w:cs="Times New Roman"/>
            <w:color w:val="0000FF"/>
          </w:rPr>
          <w:t>части 1 статьи 2</w:t>
        </w:r>
      </w:hyperlink>
      <w:r w:rsidRPr="00E420A2">
        <w:rPr>
          <w:rFonts w:ascii="Times New Roman" w:hAnsi="Times New Roman" w:cs="Times New Roman"/>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rsidRPr="00E420A2">
        <w:rPr>
          <w:rFonts w:ascii="Times New Roman" w:hAnsi="Times New Roman" w:cs="Times New Roman"/>
        </w:rPr>
        <w:t xml:space="preserve"> Федерации", а именно:</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 на лиц, замещающих (занимающих):</w:t>
      </w:r>
    </w:p>
    <w:p w:rsidR="00E420A2" w:rsidRPr="00E420A2" w:rsidRDefault="00E420A2" w:rsidP="00E420A2">
      <w:pPr>
        <w:pStyle w:val="ConsPlusNormal"/>
        <w:ind w:firstLine="540"/>
        <w:jc w:val="both"/>
        <w:rPr>
          <w:rFonts w:ascii="Times New Roman" w:hAnsi="Times New Roman" w:cs="Times New Roman"/>
        </w:rPr>
      </w:pPr>
      <w:bookmarkStart w:id="22" w:name="P524"/>
      <w:bookmarkEnd w:id="22"/>
      <w:r w:rsidRPr="00E420A2">
        <w:rPr>
          <w:rFonts w:ascii="Times New Roman" w:hAnsi="Times New Roman" w:cs="Times New Roman"/>
        </w:rPr>
        <w:t>государственные должности Российской Федерации;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должности первого заместителя и заместителей Генерального прокурора Российской Федерации;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должности </w:t>
      </w:r>
      <w:proofErr w:type="gramStart"/>
      <w:r w:rsidRPr="00E420A2">
        <w:rPr>
          <w:rFonts w:ascii="Times New Roman" w:hAnsi="Times New Roman" w:cs="Times New Roman"/>
        </w:rPr>
        <w:t>членов Совета директоров Центрального банка Российской Федерации</w:t>
      </w:r>
      <w:proofErr w:type="gramEnd"/>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государственные должности субъектов Российской Федерации;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должности заместителей руководителей федеральных органов исполнительной власти;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должности в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E420A2" w:rsidRPr="00E420A2" w:rsidRDefault="00E420A2" w:rsidP="00E420A2">
      <w:pPr>
        <w:pStyle w:val="ConsPlusNormal"/>
        <w:ind w:firstLine="540"/>
        <w:jc w:val="both"/>
        <w:rPr>
          <w:rFonts w:ascii="Times New Roman" w:hAnsi="Times New Roman" w:cs="Times New Roman"/>
        </w:rPr>
      </w:pPr>
      <w:bookmarkStart w:id="23" w:name="P532"/>
      <w:bookmarkEnd w:id="23"/>
      <w:r w:rsidRPr="00E420A2">
        <w:rPr>
          <w:rFonts w:ascii="Times New Roman" w:hAnsi="Times New Roman" w:cs="Times New Roman"/>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w:t>
      </w:r>
      <w:proofErr w:type="gramEnd"/>
      <w:r w:rsidRPr="00E420A2">
        <w:rPr>
          <w:rFonts w:ascii="Times New Roman" w:hAnsi="Times New Roman" w:cs="Times New Roman"/>
        </w:rPr>
        <w:t xml:space="preserve"> </w:t>
      </w:r>
      <w:proofErr w:type="gramStart"/>
      <w:r w:rsidRPr="00E420A2">
        <w:rPr>
          <w:rFonts w:ascii="Times New Roman" w:hAnsi="Times New Roman" w:cs="Times New Roman"/>
        </w:rPr>
        <w:t>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w:t>
      </w:r>
      <w:proofErr w:type="gramEnd"/>
      <w:r w:rsidRPr="00E420A2">
        <w:rPr>
          <w:rFonts w:ascii="Times New Roman" w:hAnsi="Times New Roman" w:cs="Times New Roman"/>
        </w:rPr>
        <w:t>, вышеуказанный запрет не распространяется);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 на супруг (супругов), несовершеннолетних детей лиц, указанных в </w:t>
      </w:r>
      <w:hyperlink w:anchor="P524">
        <w:r w:rsidRPr="00E420A2">
          <w:rPr>
            <w:rFonts w:ascii="Times New Roman" w:hAnsi="Times New Roman" w:cs="Times New Roman"/>
            <w:color w:val="0000FF"/>
          </w:rPr>
          <w:t>абзацах втором</w:t>
        </w:r>
      </w:hyperlink>
      <w:r w:rsidRPr="00E420A2">
        <w:rPr>
          <w:rFonts w:ascii="Times New Roman" w:hAnsi="Times New Roman" w:cs="Times New Roman"/>
        </w:rPr>
        <w:t xml:space="preserve"> - </w:t>
      </w:r>
      <w:hyperlink w:anchor="P532">
        <w:r w:rsidRPr="00E420A2">
          <w:rPr>
            <w:rFonts w:ascii="Times New Roman" w:hAnsi="Times New Roman" w:cs="Times New Roman"/>
            <w:color w:val="0000FF"/>
          </w:rPr>
          <w:t>десятом подпункта 1</w:t>
        </w:r>
      </w:hyperlink>
      <w:r w:rsidRPr="00E420A2">
        <w:rPr>
          <w:rFonts w:ascii="Times New Roman" w:hAnsi="Times New Roman" w:cs="Times New Roman"/>
        </w:rPr>
        <w:t xml:space="preserve"> настоящего пункта;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3) иных лиц в случаях, предусмотренных федеральными законами.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128. </w:t>
      </w:r>
      <w:proofErr w:type="gramStart"/>
      <w:r w:rsidRPr="00E420A2">
        <w:rPr>
          <w:rFonts w:ascii="Times New Roman" w:hAnsi="Times New Roman" w:cs="Times New Roman"/>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w:t>
      </w:r>
      <w:proofErr w:type="gramEnd"/>
      <w:r w:rsidRPr="00E420A2">
        <w:rPr>
          <w:rFonts w:ascii="Times New Roman" w:hAnsi="Times New Roman" w:cs="Times New Roman"/>
        </w:rPr>
        <w:t xml:space="preserve"> </w:t>
      </w:r>
      <w:proofErr w:type="gramStart"/>
      <w:r w:rsidRPr="00E420A2">
        <w:rPr>
          <w:rFonts w:ascii="Times New Roman" w:hAnsi="Times New Roman" w:cs="Times New Roman"/>
        </w:rPr>
        <w:t xml:space="preserve">федеральных конституционных законов от 4 октября 2022 г. </w:t>
      </w:r>
      <w:hyperlink r:id="rId255">
        <w:r w:rsidRPr="00E420A2">
          <w:rPr>
            <w:rFonts w:ascii="Times New Roman" w:hAnsi="Times New Roman" w:cs="Times New Roman"/>
            <w:color w:val="0000FF"/>
          </w:rPr>
          <w:t>N 5-ФКЗ</w:t>
        </w:r>
      </w:hyperlink>
      <w:r w:rsidRPr="00E420A2">
        <w:rPr>
          <w:rFonts w:ascii="Times New Roman" w:hAnsi="Times New Roman" w:cs="Times New Roman"/>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56">
        <w:r w:rsidRPr="00E420A2">
          <w:rPr>
            <w:rFonts w:ascii="Times New Roman" w:hAnsi="Times New Roman" w:cs="Times New Roman"/>
            <w:color w:val="0000FF"/>
          </w:rPr>
          <w:t>N 6-ФКЗ</w:t>
        </w:r>
      </w:hyperlink>
      <w:r w:rsidRPr="00E420A2">
        <w:rPr>
          <w:rFonts w:ascii="Times New Roman" w:hAnsi="Times New Roman" w:cs="Times New Roman"/>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w:t>
      </w:r>
      <w:r w:rsidRPr="00E420A2">
        <w:rPr>
          <w:rFonts w:ascii="Times New Roman" w:hAnsi="Times New Roman" w:cs="Times New Roman"/>
        </w:rPr>
        <w:lastRenderedPageBreak/>
        <w:t>от 4 октября 2022 г</w:t>
      </w:r>
      <w:proofErr w:type="gramEnd"/>
      <w:r w:rsidRPr="00E420A2">
        <w:rPr>
          <w:rFonts w:ascii="Times New Roman" w:hAnsi="Times New Roman" w:cs="Times New Roman"/>
        </w:rPr>
        <w:t xml:space="preserve">. </w:t>
      </w:r>
      <w:hyperlink r:id="rId257">
        <w:proofErr w:type="gramStart"/>
        <w:r w:rsidRPr="00E420A2">
          <w:rPr>
            <w:rFonts w:ascii="Times New Roman" w:hAnsi="Times New Roman" w:cs="Times New Roman"/>
            <w:color w:val="0000FF"/>
          </w:rPr>
          <w:t>N 7-ФКЗ</w:t>
        </w:r>
      </w:hyperlink>
      <w:r w:rsidRPr="00E420A2">
        <w:rPr>
          <w:rFonts w:ascii="Times New Roman" w:hAnsi="Times New Roman" w:cs="Times New Roman"/>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58">
        <w:r w:rsidRPr="00E420A2">
          <w:rPr>
            <w:rFonts w:ascii="Times New Roman" w:hAnsi="Times New Roman" w:cs="Times New Roman"/>
            <w:color w:val="0000FF"/>
          </w:rPr>
          <w:t>N 8-ФКЗ</w:t>
        </w:r>
      </w:hyperlink>
      <w:r w:rsidRPr="00E420A2">
        <w:rPr>
          <w:rFonts w:ascii="Times New Roman" w:hAnsi="Times New Roman" w:cs="Times New Roman"/>
        </w:rPr>
        <w:t xml:space="preserve"> "О принятии в Российскую Федерацию Херсонской области и образовании в составе Российской Федерации нового субъекта - Херсонской области").</w:t>
      </w:r>
      <w:proofErr w:type="gramEnd"/>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2"/>
        <w:rPr>
          <w:rFonts w:ascii="Times New Roman" w:hAnsi="Times New Roman" w:cs="Times New Roman"/>
        </w:rPr>
      </w:pPr>
      <w:hyperlink r:id="rId259">
        <w:r w:rsidRPr="00E420A2">
          <w:rPr>
            <w:rFonts w:ascii="Times New Roman" w:hAnsi="Times New Roman" w:cs="Times New Roman"/>
            <w:color w:val="0000FF"/>
          </w:rPr>
          <w:t>Подраздел 3.2</w:t>
        </w:r>
      </w:hyperlink>
      <w:r w:rsidRPr="00E420A2">
        <w:rPr>
          <w:rFonts w:ascii="Times New Roman" w:hAnsi="Times New Roman" w:cs="Times New Roman"/>
        </w:rPr>
        <w:t>. Транспортные средства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129. В данном </w:t>
      </w:r>
      <w:hyperlink r:id="rId260">
        <w:r w:rsidRPr="00E420A2">
          <w:rPr>
            <w:rFonts w:ascii="Times New Roman" w:hAnsi="Times New Roman" w:cs="Times New Roman"/>
            <w:color w:val="0000FF"/>
          </w:rPr>
          <w:t>подразделе</w:t>
        </w:r>
      </w:hyperlink>
      <w:r w:rsidRPr="00E420A2">
        <w:rPr>
          <w:rFonts w:ascii="Times New Roman" w:hAnsi="Times New Roman" w:cs="Times New Roman"/>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261">
        <w:r w:rsidRPr="00E420A2">
          <w:rPr>
            <w:rFonts w:ascii="Times New Roman" w:hAnsi="Times New Roman" w:cs="Times New Roman"/>
            <w:color w:val="0000FF"/>
          </w:rPr>
          <w:t>справке</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Также в данном </w:t>
      </w:r>
      <w:hyperlink r:id="rId262">
        <w:r w:rsidRPr="00E420A2">
          <w:rPr>
            <w:rFonts w:ascii="Times New Roman" w:hAnsi="Times New Roman" w:cs="Times New Roman"/>
            <w:color w:val="0000FF"/>
          </w:rPr>
          <w:t>подразделе</w:t>
        </w:r>
      </w:hyperlink>
      <w:r w:rsidRPr="00E420A2">
        <w:rPr>
          <w:rFonts w:ascii="Times New Roman" w:hAnsi="Times New Roman" w:cs="Times New Roman"/>
        </w:rP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130. </w:t>
      </w:r>
      <w:proofErr w:type="gramStart"/>
      <w:r w:rsidRPr="00E420A2">
        <w:rPr>
          <w:rFonts w:ascii="Times New Roman" w:hAnsi="Times New Roman" w:cs="Times New Roman"/>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63">
        <w:r w:rsidRPr="00E420A2">
          <w:rPr>
            <w:rFonts w:ascii="Times New Roman" w:hAnsi="Times New Roman" w:cs="Times New Roman"/>
            <w:color w:val="0000FF"/>
          </w:rPr>
          <w:t>пункт 6</w:t>
        </w:r>
      </w:hyperlink>
      <w:r w:rsidRPr="00E420A2">
        <w:rPr>
          <w:rFonts w:ascii="Times New Roman" w:hAnsi="Times New Roman" w:cs="Times New Roman"/>
        </w:rP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131.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64">
        <w:r w:rsidRPr="00E420A2">
          <w:rPr>
            <w:rFonts w:ascii="Times New Roman" w:hAnsi="Times New Roman" w:cs="Times New Roman"/>
            <w:color w:val="0000FF"/>
          </w:rPr>
          <w:t>подразделе</w:t>
        </w:r>
      </w:hyperlink>
      <w:r w:rsidRPr="00E420A2">
        <w:rPr>
          <w:rFonts w:ascii="Times New Roman" w:hAnsi="Times New Roman" w:cs="Times New Roman"/>
        </w:rPr>
        <w:t xml:space="preserve"> справки. Если на отчетную дату транспортное средство уже было отчуждено, то в </w:t>
      </w:r>
      <w:hyperlink r:id="rId265">
        <w:r w:rsidRPr="00E420A2">
          <w:rPr>
            <w:rFonts w:ascii="Times New Roman" w:hAnsi="Times New Roman" w:cs="Times New Roman"/>
            <w:color w:val="0000FF"/>
          </w:rPr>
          <w:t>подразделе 3.2</w:t>
        </w:r>
      </w:hyperlink>
      <w:r w:rsidRPr="00E420A2">
        <w:rPr>
          <w:rFonts w:ascii="Times New Roman" w:hAnsi="Times New Roman" w:cs="Times New Roman"/>
        </w:rPr>
        <w:t xml:space="preserve"> справки его отражать не следует. При этом в </w:t>
      </w:r>
      <w:hyperlink r:id="rId266">
        <w:r w:rsidRPr="00E420A2">
          <w:rPr>
            <w:rFonts w:ascii="Times New Roman" w:hAnsi="Times New Roman" w:cs="Times New Roman"/>
            <w:color w:val="0000FF"/>
          </w:rPr>
          <w:t>разделе 1</w:t>
        </w:r>
      </w:hyperlink>
      <w:r w:rsidRPr="00E420A2">
        <w:rPr>
          <w:rFonts w:ascii="Times New Roman" w:hAnsi="Times New Roman" w:cs="Times New Roman"/>
        </w:rPr>
        <w:t xml:space="preserve"> справки следует указать доход от продажи транспортного средства, в том числе по схеме "трейд-ин".</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132. Указанию также подлежит транспортное средство, полученное в порядке наследования (принято наследство и выдано свидетельство о праве на наследство) или по решению суда (вступило в законную силу).</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133.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67">
        <w:r w:rsidRPr="00E420A2">
          <w:rPr>
            <w:rFonts w:ascii="Times New Roman" w:hAnsi="Times New Roman" w:cs="Times New Roman"/>
            <w:color w:val="0000FF"/>
          </w:rPr>
          <w:t>Определение</w:t>
        </w:r>
      </w:hyperlink>
      <w:r w:rsidRPr="00E420A2">
        <w:rPr>
          <w:rFonts w:ascii="Times New Roman" w:hAnsi="Times New Roman" w:cs="Times New Roman"/>
        </w:rP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(работник) до 31 декабря 2025 года включительно продал легковой автомобиль, а новый собственник зарегистрировал такое транспортное средство только в январе 2026 года, то данный объект не подлежит отражению в </w:t>
      </w:r>
      <w:hyperlink r:id="rId268">
        <w:r w:rsidRPr="00E420A2">
          <w:rPr>
            <w:rFonts w:ascii="Times New Roman" w:hAnsi="Times New Roman" w:cs="Times New Roman"/>
            <w:color w:val="0000FF"/>
          </w:rPr>
          <w:t>подразделе 3.2 раздела 3</w:t>
        </w:r>
      </w:hyperlink>
      <w:r w:rsidRPr="00E420A2">
        <w:rPr>
          <w:rFonts w:ascii="Times New Roman" w:hAnsi="Times New Roman" w:cs="Times New Roman"/>
        </w:rPr>
        <w:t xml:space="preserve"> справки служащего (работника). </w:t>
      </w:r>
      <w:proofErr w:type="gramStart"/>
      <w:r w:rsidRPr="00E420A2">
        <w:rPr>
          <w:rFonts w:ascii="Times New Roman" w:hAnsi="Times New Roman" w:cs="Times New Roman"/>
        </w:rPr>
        <w:t xml:space="preserve">При заполнении </w:t>
      </w:r>
      <w:hyperlink r:id="rId269">
        <w:r w:rsidRPr="00E420A2">
          <w:rPr>
            <w:rFonts w:ascii="Times New Roman" w:hAnsi="Times New Roman" w:cs="Times New Roman"/>
            <w:color w:val="0000FF"/>
          </w:rPr>
          <w:t>графы</w:t>
        </w:r>
      </w:hyperlink>
      <w:r w:rsidRPr="00E420A2">
        <w:rPr>
          <w:rFonts w:ascii="Times New Roman" w:hAnsi="Times New Roman" w:cs="Times New Roman"/>
        </w:rP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rsidRPr="00E420A2">
        <w:rPr>
          <w:rFonts w:ascii="Times New Roman" w:hAnsi="Times New Roman" w:cs="Times New Roman"/>
        </w:rPr>
        <w:t>Шалинский</w:t>
      </w:r>
      <w:proofErr w:type="spellEnd"/>
      <w:r w:rsidRPr="00E420A2">
        <w:rPr>
          <w:rFonts w:ascii="Times New Roman" w:hAnsi="Times New Roman" w:cs="Times New Roman"/>
        </w:rPr>
        <w:t xml:space="preserve">", ОГИБДД ММО МВД России по </w:t>
      </w:r>
      <w:proofErr w:type="spellStart"/>
      <w:r w:rsidRPr="00E420A2">
        <w:rPr>
          <w:rFonts w:ascii="Times New Roman" w:hAnsi="Times New Roman" w:cs="Times New Roman"/>
        </w:rPr>
        <w:t>Новолялинскому</w:t>
      </w:r>
      <w:proofErr w:type="spellEnd"/>
      <w:r w:rsidRPr="00E420A2">
        <w:rPr>
          <w:rFonts w:ascii="Times New Roman" w:hAnsi="Times New Roman" w:cs="Times New Roman"/>
        </w:rPr>
        <w:t xml:space="preserve"> району, 3 отд. МОТОТРЭР ГИБДД УВД по ЦАО г. Москвы и т.д.</w:t>
      </w:r>
      <w:proofErr w:type="gramEnd"/>
      <w:r w:rsidRPr="00E420A2">
        <w:rPr>
          <w:rFonts w:ascii="Times New Roman" w:hAnsi="Times New Roman" w:cs="Times New Roman"/>
        </w:rPr>
        <w:t xml:space="preserve">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Также допускается указание только кода подразделения ГИБДД в соответствии со свидетельством о регистрации транспортного средства.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В случае отсутствия регистрации допускается указать "Отсутствует".</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134. Аналогичным подходом необходимо руководствоваться при указании в данном </w:t>
      </w:r>
      <w:hyperlink r:id="rId270">
        <w:r w:rsidRPr="00E420A2">
          <w:rPr>
            <w:rFonts w:ascii="Times New Roman" w:hAnsi="Times New Roman" w:cs="Times New Roman"/>
            <w:color w:val="0000FF"/>
          </w:rPr>
          <w:t>подразделе</w:t>
        </w:r>
      </w:hyperlink>
      <w:r w:rsidRPr="00E420A2">
        <w:rPr>
          <w:rFonts w:ascii="Times New Roman" w:hAnsi="Times New Roman" w:cs="Times New Roman"/>
        </w:rPr>
        <w:t xml:space="preserve"> водного, воздушного транспорта.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135. В </w:t>
      </w:r>
      <w:hyperlink r:id="rId271">
        <w:r w:rsidRPr="00E420A2">
          <w:rPr>
            <w:rFonts w:ascii="Times New Roman" w:hAnsi="Times New Roman" w:cs="Times New Roman"/>
            <w:color w:val="0000FF"/>
          </w:rPr>
          <w:t>строке</w:t>
        </w:r>
      </w:hyperlink>
      <w:r w:rsidRPr="00E420A2">
        <w:rPr>
          <w:rFonts w:ascii="Times New Roman" w:hAnsi="Times New Roman" w:cs="Times New Roman"/>
        </w:rPr>
        <w:t xml:space="preserve"> "Иные транспортные средства" подлежат указанию, в частности, прицепы, зарегистрированные в установленном порядке.</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r:id="rId272">
        <w:r w:rsidRPr="00E420A2">
          <w:rPr>
            <w:rFonts w:ascii="Times New Roman" w:hAnsi="Times New Roman" w:cs="Times New Roman"/>
            <w:color w:val="0000FF"/>
          </w:rPr>
          <w:t>справке</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2"/>
        <w:rPr>
          <w:rFonts w:ascii="Times New Roman" w:hAnsi="Times New Roman" w:cs="Times New Roman"/>
        </w:rPr>
      </w:pPr>
      <w:hyperlink r:id="rId273">
        <w:r w:rsidRPr="00E420A2">
          <w:rPr>
            <w:rFonts w:ascii="Times New Roman" w:hAnsi="Times New Roman" w:cs="Times New Roman"/>
            <w:color w:val="0000FF"/>
          </w:rPr>
          <w:t>Подраздел 3.3</w:t>
        </w:r>
      </w:hyperlink>
      <w:r w:rsidRPr="00E420A2">
        <w:rPr>
          <w:rFonts w:ascii="Times New Roman" w:hAnsi="Times New Roman" w:cs="Times New Roman"/>
        </w:rPr>
        <w:t>. Цифровые финансовые активы, цифровые права, включающие одновременно цифровые финансовые активы и иные цифровые права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lastRenderedPageBreak/>
        <w:t xml:space="preserve">136. В соответствии со </w:t>
      </w:r>
      <w:hyperlink r:id="rId274">
        <w:r w:rsidRPr="00E420A2">
          <w:rPr>
            <w:rFonts w:ascii="Times New Roman" w:hAnsi="Times New Roman" w:cs="Times New Roman"/>
            <w:color w:val="0000FF"/>
          </w:rPr>
          <w:t>статьей 141.1</w:t>
        </w:r>
      </w:hyperlink>
      <w:r w:rsidRPr="00E420A2">
        <w:rPr>
          <w:rFonts w:ascii="Times New Roman" w:hAnsi="Times New Roman" w:cs="Times New Roman"/>
        </w:rP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E420A2">
        <w:rPr>
          <w:rFonts w:ascii="Times New Roman" w:hAnsi="Times New Roman" w:cs="Times New Roman"/>
        </w:rPr>
        <w:t>условия</w:t>
      </w:r>
      <w:proofErr w:type="gramEnd"/>
      <w:r w:rsidRPr="00E420A2">
        <w:rPr>
          <w:rFonts w:ascii="Times New Roman" w:hAnsi="Times New Roman" w:cs="Times New Roman"/>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137. </w:t>
      </w:r>
      <w:proofErr w:type="gramStart"/>
      <w:r w:rsidRPr="00E420A2">
        <w:rPr>
          <w:rFonts w:ascii="Times New Roman" w:hAnsi="Times New Roman" w:cs="Times New Roman"/>
        </w:rPr>
        <w:t xml:space="preserve">В соответствии со </w:t>
      </w:r>
      <w:hyperlink r:id="rId275">
        <w:r w:rsidRPr="00E420A2">
          <w:rPr>
            <w:rFonts w:ascii="Times New Roman" w:hAnsi="Times New Roman" w:cs="Times New Roman"/>
            <w:color w:val="0000FF"/>
          </w:rPr>
          <w:t>статьей 1</w:t>
        </w:r>
      </w:hyperlink>
      <w:r w:rsidRPr="00E420A2">
        <w:rPr>
          <w:rFonts w:ascii="Times New Roman" w:hAnsi="Times New Roman" w:cs="Times New Roman"/>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w:t>
      </w:r>
      <w:proofErr w:type="gramEnd"/>
      <w:r w:rsidRPr="00E420A2">
        <w:rPr>
          <w:rFonts w:ascii="Times New Roman" w:hAnsi="Times New Roman" w:cs="Times New Roman"/>
        </w:rPr>
        <w:t xml:space="preserve"> предусмотрены решением о выпуске цифровых финансовых активов в порядке, установленном указанным Федеральным </w:t>
      </w:r>
      <w:hyperlink r:id="rId276">
        <w:r w:rsidRPr="00E420A2">
          <w:rPr>
            <w:rFonts w:ascii="Times New Roman" w:hAnsi="Times New Roman" w:cs="Times New Roman"/>
            <w:color w:val="0000FF"/>
          </w:rPr>
          <w:t>законом</w:t>
        </w:r>
      </w:hyperlink>
      <w:r w:rsidRPr="00E420A2">
        <w:rPr>
          <w:rFonts w:ascii="Times New Roman" w:hAnsi="Times New Roman" w:cs="Times New Roman"/>
        </w:rP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77">
        <w:r w:rsidRPr="00E420A2">
          <w:rPr>
            <w:rFonts w:ascii="Times New Roman" w:hAnsi="Times New Roman" w:cs="Times New Roman"/>
            <w:color w:val="0000FF"/>
          </w:rPr>
          <w:t>закона</w:t>
        </w:r>
      </w:hyperlink>
      <w:r w:rsidRPr="00E420A2">
        <w:rPr>
          <w:rFonts w:ascii="Times New Roman" w:hAnsi="Times New Roman" w:cs="Times New Roman"/>
        </w:rPr>
        <w:t xml:space="preserve"> к выпуску, учету и обращению цифровых финансовых активов.</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138. Указанию также подлежат цифровые финансовые активы, цифровые права, включающие одновременно цифровые финансовые активы и иные цифровые права, полученные в порядке наследования (принято наследство и выдано свидетельство о праве на наследство) или по решению суда (вступило в законную силу).</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139. </w:t>
      </w:r>
      <w:proofErr w:type="gramStart"/>
      <w:r w:rsidRPr="00E420A2">
        <w:rPr>
          <w:rFonts w:ascii="Times New Roman" w:hAnsi="Times New Roman" w:cs="Times New Roman"/>
        </w:rPr>
        <w:t xml:space="preserve">В </w:t>
      </w:r>
      <w:hyperlink r:id="rId278">
        <w:r w:rsidRPr="00E420A2">
          <w:rPr>
            <w:rFonts w:ascii="Times New Roman" w:hAnsi="Times New Roman" w:cs="Times New Roman"/>
            <w:color w:val="0000FF"/>
          </w:rPr>
          <w:t>графе</w:t>
        </w:r>
      </w:hyperlink>
      <w:r w:rsidRPr="00E420A2">
        <w:rPr>
          <w:rFonts w:ascii="Times New Roman" w:hAnsi="Times New Roman" w:cs="Times New Roman"/>
        </w:rP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E420A2">
        <w:rPr>
          <w:rFonts w:ascii="Times New Roman" w:hAnsi="Times New Roman" w:cs="Times New Roman"/>
        </w:rPr>
        <w:t xml:space="preserve"> видов иных цифровых прав).</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140. В </w:t>
      </w:r>
      <w:hyperlink r:id="rId279">
        <w:r w:rsidRPr="00E420A2">
          <w:rPr>
            <w:rFonts w:ascii="Times New Roman" w:hAnsi="Times New Roman" w:cs="Times New Roman"/>
            <w:color w:val="0000FF"/>
          </w:rPr>
          <w:t>графе</w:t>
        </w:r>
      </w:hyperlink>
      <w:r w:rsidRPr="00E420A2">
        <w:rPr>
          <w:rFonts w:ascii="Times New Roman" w:hAnsi="Times New Roman" w:cs="Times New Roman"/>
        </w:rP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141. В </w:t>
      </w:r>
      <w:hyperlink r:id="rId280">
        <w:r w:rsidRPr="00E420A2">
          <w:rPr>
            <w:rFonts w:ascii="Times New Roman" w:hAnsi="Times New Roman" w:cs="Times New Roman"/>
            <w:color w:val="0000FF"/>
          </w:rPr>
          <w:t>графе</w:t>
        </w:r>
      </w:hyperlink>
      <w:r w:rsidRPr="00E420A2">
        <w:rPr>
          <w:rFonts w:ascii="Times New Roman" w:hAnsi="Times New Roman" w:cs="Times New Roman"/>
        </w:rP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142. </w:t>
      </w:r>
      <w:proofErr w:type="gramStart"/>
      <w:r w:rsidRPr="00E420A2">
        <w:rPr>
          <w:rFonts w:ascii="Times New Roman" w:hAnsi="Times New Roman" w:cs="Times New Roman"/>
        </w:rPr>
        <w:t xml:space="preserve">В </w:t>
      </w:r>
      <w:hyperlink r:id="rId281">
        <w:r w:rsidRPr="00E420A2">
          <w:rPr>
            <w:rFonts w:ascii="Times New Roman" w:hAnsi="Times New Roman" w:cs="Times New Roman"/>
            <w:color w:val="0000FF"/>
          </w:rPr>
          <w:t>графе</w:t>
        </w:r>
      </w:hyperlink>
      <w:r w:rsidRPr="00E420A2">
        <w:rPr>
          <w:rFonts w:ascii="Times New Roman" w:hAnsi="Times New Roman" w:cs="Times New Roman"/>
        </w:rP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143.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82">
        <w:r w:rsidRPr="00E420A2">
          <w:rPr>
            <w:rFonts w:ascii="Times New Roman" w:hAnsi="Times New Roman" w:cs="Times New Roman"/>
            <w:color w:val="0000FF"/>
          </w:rPr>
          <w:t>https://cbr.ru/admissionfinmarket/navigator/ois/</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2"/>
        <w:rPr>
          <w:rFonts w:ascii="Times New Roman" w:hAnsi="Times New Roman" w:cs="Times New Roman"/>
        </w:rPr>
      </w:pPr>
      <w:hyperlink r:id="rId283">
        <w:r w:rsidRPr="00E420A2">
          <w:rPr>
            <w:rFonts w:ascii="Times New Roman" w:hAnsi="Times New Roman" w:cs="Times New Roman"/>
            <w:color w:val="0000FF"/>
          </w:rPr>
          <w:t>Подраздел 3.4</w:t>
        </w:r>
      </w:hyperlink>
      <w:r w:rsidRPr="00E420A2">
        <w:rPr>
          <w:rFonts w:ascii="Times New Roman" w:hAnsi="Times New Roman" w:cs="Times New Roman"/>
        </w:rPr>
        <w:t>. Утилитарные цифровые права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144. </w:t>
      </w:r>
      <w:hyperlink r:id="rId284">
        <w:proofErr w:type="gramStart"/>
        <w:r w:rsidRPr="00E420A2">
          <w:rPr>
            <w:rFonts w:ascii="Times New Roman" w:hAnsi="Times New Roman" w:cs="Times New Roman"/>
            <w:color w:val="0000FF"/>
          </w:rPr>
          <w:t>Частью 1 статьи 8</w:t>
        </w:r>
      </w:hyperlink>
      <w:r w:rsidRPr="00E420A2">
        <w:rPr>
          <w:rFonts w:ascii="Times New Roman" w:hAnsi="Times New Roman" w:cs="Times New Roman"/>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85">
        <w:r w:rsidRPr="00E420A2">
          <w:rPr>
            <w:rFonts w:ascii="Times New Roman" w:hAnsi="Times New Roman" w:cs="Times New Roman"/>
            <w:color w:val="0000FF"/>
          </w:rPr>
          <w:t>частью 5 статьи 11</w:t>
        </w:r>
      </w:hyperlink>
      <w:r w:rsidRPr="00E420A2">
        <w:rPr>
          <w:rFonts w:ascii="Times New Roman" w:hAnsi="Times New Roman" w:cs="Times New Roman"/>
        </w:rPr>
        <w:t xml:space="preserve"> указанного Федерального закона, могут приобретаться, отчуждаться и осуществляться следующие цифровые права (утилитарные цифровые права):</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 право требовать передачи вещи (вещей) (например, право требования золота в слитках при инвестировании в добычу золота);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w:t>
      </w:r>
      <w:r w:rsidRPr="00E420A2">
        <w:rPr>
          <w:rFonts w:ascii="Times New Roman" w:hAnsi="Times New Roman" w:cs="Times New Roman"/>
        </w:rPr>
        <w:lastRenderedPageBreak/>
        <w:t>программного обеспечения);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145.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86">
        <w:r w:rsidRPr="00E420A2">
          <w:rPr>
            <w:rFonts w:ascii="Times New Roman" w:hAnsi="Times New Roman" w:cs="Times New Roman"/>
            <w:color w:val="0000FF"/>
          </w:rPr>
          <w:t>статьей 5</w:t>
        </w:r>
      </w:hyperlink>
      <w:r w:rsidRPr="00E420A2">
        <w:rPr>
          <w:rFonts w:ascii="Times New Roman" w:hAnsi="Times New Roman" w:cs="Times New Roman"/>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87">
        <w:r w:rsidRPr="00E420A2">
          <w:rPr>
            <w:rFonts w:ascii="Times New Roman" w:hAnsi="Times New Roman" w:cs="Times New Roman"/>
            <w:color w:val="0000FF"/>
          </w:rPr>
          <w:t>подразделе</w:t>
        </w:r>
      </w:hyperlink>
      <w:r w:rsidRPr="00E420A2">
        <w:rPr>
          <w:rFonts w:ascii="Times New Roman" w:hAnsi="Times New Roman" w:cs="Times New Roman"/>
        </w:rPr>
        <w:t xml:space="preserve"> раздела 3 справки.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146. Указанию также подлежат утилитарные цифровые права, полученные в порядке наследования (принято наследство и выдано свидетельство о праве на наследство).</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147. В </w:t>
      </w:r>
      <w:hyperlink r:id="rId288">
        <w:r w:rsidRPr="00E420A2">
          <w:rPr>
            <w:rFonts w:ascii="Times New Roman" w:hAnsi="Times New Roman" w:cs="Times New Roman"/>
            <w:color w:val="0000FF"/>
          </w:rPr>
          <w:t>графе</w:t>
        </w:r>
      </w:hyperlink>
      <w:r w:rsidRPr="00E420A2">
        <w:rPr>
          <w:rFonts w:ascii="Times New Roman" w:hAnsi="Times New Roman" w:cs="Times New Roman"/>
        </w:rPr>
        <w:t xml:space="preserve"> "Уникальное условное обозначение" указывается уникальное условное обозначение, идентифицирующее утилитарное цифровое право.</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148. В </w:t>
      </w:r>
      <w:hyperlink r:id="rId289">
        <w:r w:rsidRPr="00E420A2">
          <w:rPr>
            <w:rFonts w:ascii="Times New Roman" w:hAnsi="Times New Roman" w:cs="Times New Roman"/>
            <w:color w:val="0000FF"/>
          </w:rPr>
          <w:t>графе</w:t>
        </w:r>
      </w:hyperlink>
      <w:r w:rsidRPr="00E420A2">
        <w:rPr>
          <w:rFonts w:ascii="Times New Roman" w:hAnsi="Times New Roman" w:cs="Times New Roman"/>
        </w:rPr>
        <w:t xml:space="preserve"> "Дата приобретения" указывается дата приобретения утилитарного цифрового права.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149. В </w:t>
      </w:r>
      <w:hyperlink r:id="rId290">
        <w:r w:rsidRPr="00E420A2">
          <w:rPr>
            <w:rFonts w:ascii="Times New Roman" w:hAnsi="Times New Roman" w:cs="Times New Roman"/>
            <w:color w:val="0000FF"/>
          </w:rPr>
          <w:t>графе</w:t>
        </w:r>
      </w:hyperlink>
      <w:r w:rsidRPr="00E420A2">
        <w:rPr>
          <w:rFonts w:ascii="Times New Roman" w:hAnsi="Times New Roman" w:cs="Times New Roman"/>
        </w:rP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67">
        <w:r w:rsidRPr="00E420A2">
          <w:rPr>
            <w:rFonts w:ascii="Times New Roman" w:hAnsi="Times New Roman" w:cs="Times New Roman"/>
            <w:color w:val="0000FF"/>
          </w:rPr>
          <w:t>пункта 56</w:t>
        </w:r>
      </w:hyperlink>
      <w:r w:rsidRPr="00E420A2">
        <w:rPr>
          <w:rFonts w:ascii="Times New Roman" w:hAnsi="Times New Roman" w:cs="Times New Roman"/>
        </w:rPr>
        <w:t xml:space="preserve"> настоящих Методических рекомендаций).</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 xml:space="preserve">Под инвестициями в соответствии с </w:t>
      </w:r>
      <w:hyperlink r:id="rId291">
        <w:r w:rsidRPr="00E420A2">
          <w:rPr>
            <w:rFonts w:ascii="Times New Roman" w:hAnsi="Times New Roman" w:cs="Times New Roman"/>
            <w:color w:val="0000FF"/>
          </w:rPr>
          <w:t>пунктом 2 части 1 статьи 2</w:t>
        </w:r>
      </w:hyperlink>
      <w:r w:rsidRPr="00E420A2">
        <w:rPr>
          <w:rFonts w:ascii="Times New Roman" w:hAnsi="Times New Roman" w:cs="Times New Roman"/>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w:t>
      </w:r>
      <w:proofErr w:type="gramEnd"/>
      <w:r w:rsidRPr="00E420A2">
        <w:rPr>
          <w:rFonts w:ascii="Times New Roman" w:hAnsi="Times New Roman" w:cs="Times New Roman"/>
        </w:rPr>
        <w:t xml:space="preserve"> предоставления займа.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150. В </w:t>
      </w:r>
      <w:hyperlink r:id="rId292">
        <w:r w:rsidRPr="00E420A2">
          <w:rPr>
            <w:rFonts w:ascii="Times New Roman" w:hAnsi="Times New Roman" w:cs="Times New Roman"/>
            <w:color w:val="0000FF"/>
          </w:rPr>
          <w:t>графе</w:t>
        </w:r>
      </w:hyperlink>
      <w:r w:rsidRPr="00E420A2">
        <w:rPr>
          <w:rFonts w:ascii="Times New Roman" w:hAnsi="Times New Roman" w:cs="Times New Roman"/>
        </w:rP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Реестр операторов инвестиционных платформ размещен на официальном сайте Банка России по ссылке: </w:t>
      </w:r>
      <w:hyperlink r:id="rId293">
        <w:r w:rsidRPr="00E420A2">
          <w:rPr>
            <w:rFonts w:ascii="Times New Roman" w:hAnsi="Times New Roman" w:cs="Times New Roman"/>
            <w:color w:val="0000FF"/>
          </w:rPr>
          <w:t>https://cbr.ru/admissionfinmarket/navigator/oip/</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2"/>
        <w:rPr>
          <w:rFonts w:ascii="Times New Roman" w:hAnsi="Times New Roman" w:cs="Times New Roman"/>
        </w:rPr>
      </w:pPr>
      <w:hyperlink r:id="rId294">
        <w:r w:rsidRPr="00E420A2">
          <w:rPr>
            <w:rFonts w:ascii="Times New Roman" w:hAnsi="Times New Roman" w:cs="Times New Roman"/>
            <w:color w:val="0000FF"/>
          </w:rPr>
          <w:t>Подраздел 3.5</w:t>
        </w:r>
      </w:hyperlink>
      <w:r w:rsidRPr="00E420A2">
        <w:rPr>
          <w:rFonts w:ascii="Times New Roman" w:hAnsi="Times New Roman" w:cs="Times New Roman"/>
        </w:rPr>
        <w:t>. Цифровая валюта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151. </w:t>
      </w:r>
      <w:proofErr w:type="gramStart"/>
      <w:r w:rsidRPr="00E420A2">
        <w:rPr>
          <w:rFonts w:ascii="Times New Roman" w:hAnsi="Times New Roman" w:cs="Times New Roman"/>
        </w:rPr>
        <w:t xml:space="preserve">В соответствии со </w:t>
      </w:r>
      <w:hyperlink r:id="rId295">
        <w:r w:rsidRPr="00E420A2">
          <w:rPr>
            <w:rFonts w:ascii="Times New Roman" w:hAnsi="Times New Roman" w:cs="Times New Roman"/>
            <w:color w:val="0000FF"/>
          </w:rPr>
          <w:t>статьей 1</w:t>
        </w:r>
      </w:hyperlink>
      <w:r w:rsidRPr="00E420A2">
        <w:rPr>
          <w:rFonts w:ascii="Times New Roman" w:hAnsi="Times New Roman" w:cs="Times New Roman"/>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w:t>
      </w:r>
      <w:proofErr w:type="gramEnd"/>
      <w:r w:rsidRPr="00E420A2">
        <w:rPr>
          <w:rFonts w:ascii="Times New Roman" w:hAnsi="Times New Roman" w:cs="Times New Roman"/>
        </w:rPr>
        <w:t xml:space="preserve"> </w:t>
      </w:r>
      <w:proofErr w:type="gramStart"/>
      <w:r w:rsidRPr="00E420A2">
        <w:rPr>
          <w:rFonts w:ascii="Times New Roman" w:hAnsi="Times New Roman" w:cs="Times New Roman"/>
        </w:rPr>
        <w:t>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w:t>
      </w:r>
      <w:proofErr w:type="gramEnd"/>
      <w:r w:rsidRPr="00E420A2">
        <w:rPr>
          <w:rFonts w:ascii="Times New Roman" w:hAnsi="Times New Roman" w:cs="Times New Roman"/>
        </w:rPr>
        <w:t xml:space="preserve"> систему ее правилам.</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152.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E420A2">
        <w:rPr>
          <w:rFonts w:ascii="Times New Roman" w:hAnsi="Times New Roman" w:cs="Times New Roman"/>
        </w:rPr>
        <w:t>кешбэк</w:t>
      </w:r>
      <w:proofErr w:type="spellEnd"/>
      <w:r w:rsidRPr="00E420A2">
        <w:rPr>
          <w:rFonts w:ascii="Times New Roman" w:hAnsi="Times New Roman" w:cs="Times New Roman"/>
        </w:rPr>
        <w:t xml:space="preserve"> сервис").</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153. Примерами цифровой валюты являются: </w:t>
      </w:r>
      <w:proofErr w:type="spellStart"/>
      <w:r w:rsidRPr="00E420A2">
        <w:rPr>
          <w:rFonts w:ascii="Times New Roman" w:hAnsi="Times New Roman" w:cs="Times New Roman"/>
        </w:rPr>
        <w:t>Биткоин</w:t>
      </w:r>
      <w:proofErr w:type="spellEnd"/>
      <w:r w:rsidRPr="00E420A2">
        <w:rPr>
          <w:rFonts w:ascii="Times New Roman" w:hAnsi="Times New Roman" w:cs="Times New Roman"/>
        </w:rPr>
        <w:t xml:space="preserve"> (BTC), </w:t>
      </w:r>
      <w:proofErr w:type="spellStart"/>
      <w:r w:rsidRPr="00E420A2">
        <w:rPr>
          <w:rFonts w:ascii="Times New Roman" w:hAnsi="Times New Roman" w:cs="Times New Roman"/>
        </w:rPr>
        <w:t>Эфириум</w:t>
      </w:r>
      <w:proofErr w:type="spellEnd"/>
      <w:r w:rsidRPr="00E420A2">
        <w:rPr>
          <w:rFonts w:ascii="Times New Roman" w:hAnsi="Times New Roman" w:cs="Times New Roman"/>
        </w:rPr>
        <w:t xml:space="preserve"> (ETH) и др.</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154. Указанию также подлежит цифровая валюта, полученная в порядке наследования (принято наследство и выдано свидетельство о праве на наследство) или по решению суда (вступило в законную силу).</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155. В </w:t>
      </w:r>
      <w:hyperlink r:id="rId296">
        <w:r w:rsidRPr="00E420A2">
          <w:rPr>
            <w:rFonts w:ascii="Times New Roman" w:hAnsi="Times New Roman" w:cs="Times New Roman"/>
            <w:color w:val="0000FF"/>
          </w:rPr>
          <w:t>графе</w:t>
        </w:r>
      </w:hyperlink>
      <w:r w:rsidRPr="00E420A2">
        <w:rPr>
          <w:rFonts w:ascii="Times New Roman" w:hAnsi="Times New Roman" w:cs="Times New Roman"/>
        </w:rP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156. В </w:t>
      </w:r>
      <w:hyperlink r:id="rId297">
        <w:r w:rsidRPr="00E420A2">
          <w:rPr>
            <w:rFonts w:ascii="Times New Roman" w:hAnsi="Times New Roman" w:cs="Times New Roman"/>
            <w:color w:val="0000FF"/>
          </w:rPr>
          <w:t>графе</w:t>
        </w:r>
      </w:hyperlink>
      <w:r w:rsidRPr="00E420A2">
        <w:rPr>
          <w:rFonts w:ascii="Times New Roman" w:hAnsi="Times New Roman" w:cs="Times New Roman"/>
        </w:rPr>
        <w:t xml:space="preserve"> "Дата приобретения" указывается дата приобретения цифровой валюты.</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В отношении цифровой валюты, полученной в результате осуществления </w:t>
      </w:r>
      <w:proofErr w:type="spellStart"/>
      <w:r w:rsidRPr="00E420A2">
        <w:rPr>
          <w:rFonts w:ascii="Times New Roman" w:hAnsi="Times New Roman" w:cs="Times New Roman"/>
        </w:rPr>
        <w:t>майнинга</w:t>
      </w:r>
      <w:proofErr w:type="spellEnd"/>
      <w:r w:rsidRPr="00E420A2">
        <w:rPr>
          <w:rFonts w:ascii="Times New Roman" w:hAnsi="Times New Roman" w:cs="Times New Roman"/>
        </w:rPr>
        <w:t xml:space="preserve"> или участия в </w:t>
      </w:r>
      <w:proofErr w:type="spellStart"/>
      <w:r w:rsidRPr="00E420A2">
        <w:rPr>
          <w:rFonts w:ascii="Times New Roman" w:hAnsi="Times New Roman" w:cs="Times New Roman"/>
        </w:rPr>
        <w:t>майнинг</w:t>
      </w:r>
      <w:proofErr w:type="spellEnd"/>
      <w:r w:rsidRPr="00E420A2">
        <w:rPr>
          <w:rFonts w:ascii="Times New Roman" w:hAnsi="Times New Roman" w:cs="Times New Roman"/>
        </w:rPr>
        <w:t xml:space="preserve">-пуле, в </w:t>
      </w:r>
      <w:hyperlink r:id="rId298">
        <w:r w:rsidRPr="00E420A2">
          <w:rPr>
            <w:rFonts w:ascii="Times New Roman" w:hAnsi="Times New Roman" w:cs="Times New Roman"/>
            <w:color w:val="0000FF"/>
          </w:rPr>
          <w:t>графе</w:t>
        </w:r>
      </w:hyperlink>
      <w:r w:rsidRPr="00E420A2">
        <w:rPr>
          <w:rFonts w:ascii="Times New Roman" w:hAnsi="Times New Roman" w:cs="Times New Roman"/>
        </w:rPr>
        <w:t xml:space="preserve"> "Дата приобретения" указывается дата получения цифровой валюты лицом, </w:t>
      </w:r>
      <w:r w:rsidRPr="00E420A2">
        <w:rPr>
          <w:rFonts w:ascii="Times New Roman" w:hAnsi="Times New Roman" w:cs="Times New Roman"/>
        </w:rPr>
        <w:lastRenderedPageBreak/>
        <w:t xml:space="preserve">осуществляющим </w:t>
      </w:r>
      <w:proofErr w:type="spellStart"/>
      <w:r w:rsidRPr="00E420A2">
        <w:rPr>
          <w:rFonts w:ascii="Times New Roman" w:hAnsi="Times New Roman" w:cs="Times New Roman"/>
        </w:rPr>
        <w:t>майнинг</w:t>
      </w:r>
      <w:proofErr w:type="spellEnd"/>
      <w:r w:rsidRPr="00E420A2">
        <w:rPr>
          <w:rFonts w:ascii="Times New Roman" w:hAnsi="Times New Roman" w:cs="Times New Roman"/>
        </w:rPr>
        <w:t xml:space="preserve"> цифровой валюты (в том числе участником </w:t>
      </w:r>
      <w:proofErr w:type="spellStart"/>
      <w:r w:rsidRPr="00E420A2">
        <w:rPr>
          <w:rFonts w:ascii="Times New Roman" w:hAnsi="Times New Roman" w:cs="Times New Roman"/>
        </w:rPr>
        <w:t>майнинг</w:t>
      </w:r>
      <w:proofErr w:type="spellEnd"/>
      <w:r w:rsidRPr="00E420A2">
        <w:rPr>
          <w:rFonts w:ascii="Times New Roman" w:hAnsi="Times New Roman" w:cs="Times New Roman"/>
        </w:rPr>
        <w:t>-пула).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157. В </w:t>
      </w:r>
      <w:hyperlink r:id="rId299">
        <w:r w:rsidRPr="00E420A2">
          <w:rPr>
            <w:rFonts w:ascii="Times New Roman" w:hAnsi="Times New Roman" w:cs="Times New Roman"/>
            <w:color w:val="0000FF"/>
          </w:rPr>
          <w:t>графе</w:t>
        </w:r>
      </w:hyperlink>
      <w:r w:rsidRPr="00E420A2">
        <w:rPr>
          <w:rFonts w:ascii="Times New Roman" w:hAnsi="Times New Roman" w:cs="Times New Roman"/>
        </w:rPr>
        <w:t xml:space="preserve"> "Общее количество" указывается точное количество цифровой валюты, находящейся в собственности (без округления).</w:t>
      </w:r>
    </w:p>
    <w:p w:rsidR="00E420A2" w:rsidRPr="00E420A2" w:rsidRDefault="00E420A2" w:rsidP="00E420A2">
      <w:pPr>
        <w:pStyle w:val="ConsPlusNormal"/>
        <w:jc w:val="both"/>
        <w:rPr>
          <w:rFonts w:ascii="Times New Roman" w:hAnsi="Times New Roman" w:cs="Times New Roman"/>
        </w:rPr>
      </w:pPr>
    </w:p>
    <w:p w:rsidR="00E420A2" w:rsidRPr="00E420A2" w:rsidRDefault="00E420A2" w:rsidP="00E420A2">
      <w:pPr>
        <w:pStyle w:val="ConsPlusTitle"/>
        <w:jc w:val="center"/>
        <w:outlineLvl w:val="1"/>
        <w:rPr>
          <w:rFonts w:ascii="Times New Roman" w:hAnsi="Times New Roman" w:cs="Times New Roman"/>
        </w:rPr>
      </w:pPr>
      <w:hyperlink r:id="rId300">
        <w:r w:rsidRPr="00E420A2">
          <w:rPr>
            <w:rFonts w:ascii="Times New Roman" w:hAnsi="Times New Roman" w:cs="Times New Roman"/>
            <w:color w:val="0000FF"/>
          </w:rPr>
          <w:t>РАЗДЕЛ 4</w:t>
        </w:r>
      </w:hyperlink>
      <w:r w:rsidRPr="00E420A2">
        <w:rPr>
          <w:rFonts w:ascii="Times New Roman" w:hAnsi="Times New Roman" w:cs="Times New Roman"/>
        </w:rPr>
        <w:t>. СВЕДЕНИЯ О СЧЕТАХ В БАНКАХ И ИНЫХ</w:t>
      </w:r>
    </w:p>
    <w:p w:rsidR="00E420A2" w:rsidRPr="00E420A2" w:rsidRDefault="00E420A2" w:rsidP="00E420A2">
      <w:pPr>
        <w:pStyle w:val="ConsPlusTitle"/>
        <w:jc w:val="center"/>
        <w:rPr>
          <w:rFonts w:ascii="Times New Roman" w:hAnsi="Times New Roman" w:cs="Times New Roman"/>
        </w:rPr>
      </w:pPr>
      <w:r w:rsidRPr="00E420A2">
        <w:rPr>
          <w:rFonts w:ascii="Times New Roman" w:hAnsi="Times New Roman" w:cs="Times New Roman"/>
        </w:rPr>
        <w:t xml:space="preserve">КРЕДИТНЫХ </w:t>
      </w:r>
      <w:proofErr w:type="gramStart"/>
      <w:r w:rsidRPr="00E420A2">
        <w:rPr>
          <w:rFonts w:ascii="Times New Roman" w:hAnsi="Times New Roman" w:cs="Times New Roman"/>
        </w:rPr>
        <w:t>ОРГАНИЗАЦИЯХ</w:t>
      </w:r>
      <w:proofErr w:type="gramEnd"/>
    </w:p>
    <w:p w:rsidR="00E420A2" w:rsidRPr="00E420A2" w:rsidRDefault="00E420A2" w:rsidP="00E420A2">
      <w:pPr>
        <w:pStyle w:val="ConsPlusNormal"/>
        <w:jc w:val="both"/>
        <w:rPr>
          <w:rFonts w:ascii="Times New Roman" w:hAnsi="Times New Roman" w:cs="Times New Roman"/>
        </w:rPr>
      </w:pP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158. В данном </w:t>
      </w:r>
      <w:hyperlink r:id="rId301">
        <w:r w:rsidRPr="00E420A2">
          <w:rPr>
            <w:rFonts w:ascii="Times New Roman" w:hAnsi="Times New Roman" w:cs="Times New Roman"/>
            <w:color w:val="0000FF"/>
          </w:rPr>
          <w:t>разделе</w:t>
        </w:r>
      </w:hyperlink>
      <w:r w:rsidRPr="00E420A2">
        <w:rPr>
          <w:rFonts w:ascii="Times New Roman" w:hAnsi="Times New Roman" w:cs="Times New Roman"/>
        </w:rP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302">
        <w:r w:rsidRPr="00E420A2">
          <w:rPr>
            <w:rFonts w:ascii="Times New Roman" w:hAnsi="Times New Roman" w:cs="Times New Roman"/>
            <w:color w:val="0000FF"/>
          </w:rPr>
          <w:t>справка</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Информация о счетах, закрытых по состоянию на отчетную дату, не подлежит отражению в </w:t>
      </w:r>
      <w:hyperlink r:id="rId303">
        <w:r w:rsidRPr="00E420A2">
          <w:rPr>
            <w:rFonts w:ascii="Times New Roman" w:hAnsi="Times New Roman" w:cs="Times New Roman"/>
            <w:color w:val="0000FF"/>
          </w:rPr>
          <w:t>справке</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В данном </w:t>
      </w:r>
      <w:hyperlink r:id="rId304">
        <w:r w:rsidRPr="00E420A2">
          <w:rPr>
            <w:rFonts w:ascii="Times New Roman" w:hAnsi="Times New Roman" w:cs="Times New Roman"/>
            <w:color w:val="0000FF"/>
          </w:rPr>
          <w:t>разделе</w:t>
        </w:r>
      </w:hyperlink>
      <w:r w:rsidRPr="00E420A2">
        <w:rPr>
          <w:rFonts w:ascii="Times New Roman" w:hAnsi="Times New Roman" w:cs="Times New Roman"/>
        </w:rP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w:t>
      </w:r>
      <w:hyperlink r:id="rId305">
        <w:r w:rsidRPr="00E420A2">
          <w:rPr>
            <w:rFonts w:ascii="Times New Roman" w:hAnsi="Times New Roman" w:cs="Times New Roman"/>
            <w:color w:val="0000FF"/>
          </w:rPr>
          <w:t>раздела 4</w:t>
        </w:r>
      </w:hyperlink>
      <w:r w:rsidRPr="00E420A2">
        <w:rPr>
          <w:rFonts w:ascii="Times New Roman" w:hAnsi="Times New Roman" w:cs="Times New Roman"/>
        </w:rPr>
        <w:t xml:space="preserve"> справки не усматриваются. Карта может быть не привязана к счету, например, при открытии "Пушкинской карты" и др.</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Счета (вклады), открытые в иностранных банках (иных кредитных организациях), также указываются в </w:t>
      </w:r>
      <w:hyperlink r:id="rId306">
        <w:r w:rsidRPr="00E420A2">
          <w:rPr>
            <w:rFonts w:ascii="Times New Roman" w:hAnsi="Times New Roman" w:cs="Times New Roman"/>
            <w:color w:val="0000FF"/>
          </w:rPr>
          <w:t>разделе 4</w:t>
        </w:r>
      </w:hyperlink>
      <w:r w:rsidRPr="00E420A2">
        <w:rPr>
          <w:rFonts w:ascii="Times New Roman" w:hAnsi="Times New Roman" w:cs="Times New Roman"/>
        </w:rPr>
        <w:t xml:space="preserve"> справки с учетом применимого регулирования (например, такие счета могут иметь иной вид счета, отличный от "Текущего" или "Депозитного").</w:t>
      </w:r>
    </w:p>
    <w:p w:rsidR="00E420A2" w:rsidRPr="00E420A2" w:rsidRDefault="00E420A2" w:rsidP="00E420A2">
      <w:pPr>
        <w:pStyle w:val="ConsPlusNormal"/>
        <w:ind w:firstLine="540"/>
        <w:jc w:val="both"/>
        <w:rPr>
          <w:rFonts w:ascii="Times New Roman" w:hAnsi="Times New Roman" w:cs="Times New Roman"/>
        </w:rPr>
      </w:pPr>
      <w:bookmarkStart w:id="24" w:name="P594"/>
      <w:bookmarkEnd w:id="24"/>
      <w:r w:rsidRPr="00E420A2">
        <w:rPr>
          <w:rFonts w:ascii="Times New Roman" w:hAnsi="Times New Roman" w:cs="Times New Roman"/>
        </w:rPr>
        <w:t>159. 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 счета с нулевым остатком по состоянию на отчетную дату;</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3) счета (вклады) в иностранных банках, расположенных за пределами Российской Федерации.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При наличии счетов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307">
        <w:r w:rsidRPr="00E420A2">
          <w:rPr>
            <w:rFonts w:ascii="Times New Roman" w:hAnsi="Times New Roman" w:cs="Times New Roman"/>
            <w:color w:val="0000FF"/>
          </w:rPr>
          <w:t>закона</w:t>
        </w:r>
      </w:hyperlink>
      <w:r w:rsidRPr="00E420A2">
        <w:rPr>
          <w:rFonts w:ascii="Times New Roman" w:hAnsi="Times New Roman" w:cs="Times New Roman"/>
        </w:rPr>
        <w:t xml:space="preserve"> от 7 мая 2013 г. N 79-ФЗ;</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4) счета, открытые для погашения кредита;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5) вклады (счета) в драгоценных металлах (в том числе указывается вид счета и металл, в котором он открыт);</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6) счета, открытые гражданам, зарегистрированным в качестве индивидуальных предпринимателей, и гражданам, занимающимся в установленном законодательством Российской Федерации порядке частной практикой;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7) номинальный счет;</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8) счет </w:t>
      </w:r>
      <w:proofErr w:type="spellStart"/>
      <w:r w:rsidRPr="00E420A2">
        <w:rPr>
          <w:rFonts w:ascii="Times New Roman" w:hAnsi="Times New Roman" w:cs="Times New Roman"/>
        </w:rPr>
        <w:t>эскроу</w:t>
      </w:r>
      <w:proofErr w:type="spellEnd"/>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9) счет цифрового рубля.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08">
        <w:r w:rsidRPr="00E420A2">
          <w:rPr>
            <w:rFonts w:ascii="Times New Roman" w:hAnsi="Times New Roman" w:cs="Times New Roman"/>
            <w:color w:val="0000FF"/>
          </w:rPr>
          <w:t>https://www.cbr.ru/hd_base/metall/metall_base_new/</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bookmarkStart w:id="25" w:name="P607"/>
      <w:bookmarkEnd w:id="25"/>
      <w:r w:rsidRPr="00E420A2">
        <w:rPr>
          <w:rFonts w:ascii="Times New Roman" w:hAnsi="Times New Roman" w:cs="Times New Roman"/>
        </w:rPr>
        <w:t xml:space="preserve">160. С учетом целей антикоррупционного законодательства Российской Федерации в данном </w:t>
      </w:r>
      <w:hyperlink r:id="rId309">
        <w:r w:rsidRPr="00E420A2">
          <w:rPr>
            <w:rFonts w:ascii="Times New Roman" w:hAnsi="Times New Roman" w:cs="Times New Roman"/>
            <w:color w:val="0000FF"/>
          </w:rPr>
          <w:t>разделе</w:t>
        </w:r>
      </w:hyperlink>
      <w:r w:rsidRPr="00E420A2">
        <w:rPr>
          <w:rFonts w:ascii="Times New Roman" w:hAnsi="Times New Roman" w:cs="Times New Roman"/>
        </w:rPr>
        <w:t xml:space="preserve"> не указываются следующие счета: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 счета, закрытые по состоянию на отчетную дату;</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 специальные избирательные счета, открытые в соответствии с Федеральным </w:t>
      </w:r>
      <w:hyperlink r:id="rId310">
        <w:r w:rsidRPr="00E420A2">
          <w:rPr>
            <w:rFonts w:ascii="Times New Roman" w:hAnsi="Times New Roman" w:cs="Times New Roman"/>
            <w:color w:val="0000FF"/>
          </w:rPr>
          <w:t>законом</w:t>
        </w:r>
      </w:hyperlink>
      <w:r w:rsidRPr="00E420A2">
        <w:rPr>
          <w:rFonts w:ascii="Times New Roman" w:hAnsi="Times New Roman" w:cs="Times New Roman"/>
        </w:rPr>
        <w:t xml:space="preserve"> от 12 июня 2002 г. N 67-ФЗ "Об основных гарантиях избирательных прав и права на участие в референдуме граждан Российской Федерации";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3) публичные депозитные счета нотариуса;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w:t>
      </w:r>
      <w:r w:rsidRPr="00E420A2">
        <w:rPr>
          <w:rFonts w:ascii="Times New Roman" w:hAnsi="Times New Roman" w:cs="Times New Roman"/>
        </w:rPr>
        <w:lastRenderedPageBreak/>
        <w:t>счетах не находятся, а зачисляются на расчетный или иной счет клиента;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5) счета доверительного управления;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6) открываемые не на основании гражданско-правового договора счета, счета депо, счета брокера, индивидуальные инвестиционные счета;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311">
        <w:r w:rsidRPr="00E420A2">
          <w:rPr>
            <w:rFonts w:ascii="Times New Roman" w:hAnsi="Times New Roman" w:cs="Times New Roman"/>
            <w:color w:val="0000FF"/>
          </w:rPr>
          <w:t>подразделе 6.2 раздела 6</w:t>
        </w:r>
      </w:hyperlink>
      <w:r w:rsidRPr="00E420A2">
        <w:rPr>
          <w:rFonts w:ascii="Times New Roman" w:hAnsi="Times New Roman" w:cs="Times New Roman"/>
        </w:rPr>
        <w:t xml:space="preserve"> справки в случае, предусмотренном </w:t>
      </w:r>
      <w:hyperlink w:anchor="P834">
        <w:r w:rsidRPr="00E420A2">
          <w:rPr>
            <w:rFonts w:ascii="Times New Roman" w:hAnsi="Times New Roman" w:cs="Times New Roman"/>
            <w:color w:val="0000FF"/>
          </w:rPr>
          <w:t>подпунктом 4 пункта 217</w:t>
        </w:r>
      </w:hyperlink>
      <w:r w:rsidRPr="00E420A2">
        <w:rPr>
          <w:rFonts w:ascii="Times New Roman" w:hAnsi="Times New Roman" w:cs="Times New Roman"/>
        </w:rPr>
        <w:t xml:space="preserve"> настоящих Методических рекомендаций.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7) синтетические счета.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161.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E420A2">
        <w:rPr>
          <w:rFonts w:ascii="Times New Roman" w:hAnsi="Times New Roman" w:cs="Times New Roman"/>
        </w:rPr>
        <w:t>дств сл</w:t>
      </w:r>
      <w:proofErr w:type="gramEnd"/>
      <w:r w:rsidRPr="00E420A2">
        <w:rPr>
          <w:rFonts w:ascii="Times New Roman" w:hAnsi="Times New Roman" w:cs="Times New Roman"/>
        </w:rPr>
        <w:t xml:space="preserve">едует обращаться в банк или соответствующую кредитную организацию в рамках </w:t>
      </w:r>
      <w:hyperlink r:id="rId312">
        <w:r w:rsidRPr="00E420A2">
          <w:rPr>
            <w:rFonts w:ascii="Times New Roman" w:hAnsi="Times New Roman" w:cs="Times New Roman"/>
            <w:color w:val="0000FF"/>
          </w:rPr>
          <w:t>Указания</w:t>
        </w:r>
      </w:hyperlink>
      <w:r w:rsidRPr="00E420A2">
        <w:rPr>
          <w:rFonts w:ascii="Times New Roman" w:hAnsi="Times New Roman" w:cs="Times New Roman"/>
        </w:rPr>
        <w:t xml:space="preserve"> Банка России N 5798-У.</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Данное </w:t>
      </w:r>
      <w:hyperlink r:id="rId313">
        <w:r w:rsidRPr="00E420A2">
          <w:rPr>
            <w:rFonts w:ascii="Times New Roman" w:hAnsi="Times New Roman" w:cs="Times New Roman"/>
            <w:color w:val="0000FF"/>
          </w:rPr>
          <w:t>Указание</w:t>
        </w:r>
      </w:hyperlink>
      <w:r w:rsidRPr="00E420A2">
        <w:rPr>
          <w:rFonts w:ascii="Times New Roman" w:hAnsi="Times New Roman" w:cs="Times New Roman"/>
        </w:rPr>
        <w:t xml:space="preserve">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В этой связи рекомендуется заполнять данный </w:t>
      </w:r>
      <w:hyperlink r:id="rId314">
        <w:r w:rsidRPr="00E420A2">
          <w:rPr>
            <w:rFonts w:ascii="Times New Roman" w:hAnsi="Times New Roman" w:cs="Times New Roman"/>
            <w:color w:val="0000FF"/>
          </w:rPr>
          <w:t>раздел</w:t>
        </w:r>
      </w:hyperlink>
      <w:r w:rsidRPr="00E420A2">
        <w:rPr>
          <w:rFonts w:ascii="Times New Roman" w:hAnsi="Times New Roman" w:cs="Times New Roman"/>
        </w:rPr>
        <w:t xml:space="preserve"> справки на основании информации, полученной в рамках </w:t>
      </w:r>
      <w:hyperlink r:id="rId315">
        <w:r w:rsidRPr="00E420A2">
          <w:rPr>
            <w:rFonts w:ascii="Times New Roman" w:hAnsi="Times New Roman" w:cs="Times New Roman"/>
            <w:color w:val="0000FF"/>
          </w:rPr>
          <w:t>Указания</w:t>
        </w:r>
      </w:hyperlink>
      <w:r w:rsidRPr="00E420A2">
        <w:rPr>
          <w:rFonts w:ascii="Times New Roman" w:hAnsi="Times New Roman" w:cs="Times New Roman"/>
        </w:rPr>
        <w:t xml:space="preserve"> Банка России N 5798-У, которая является официальной.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Для счета цифрового рубля информацию целесообразно получать непосредственно у Банка России, который открывает такой счет.</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162. В </w:t>
      </w:r>
      <w:hyperlink r:id="rId316">
        <w:r w:rsidRPr="00E420A2">
          <w:rPr>
            <w:rFonts w:ascii="Times New Roman" w:hAnsi="Times New Roman" w:cs="Times New Roman"/>
            <w:color w:val="0000FF"/>
          </w:rPr>
          <w:t>графе</w:t>
        </w:r>
      </w:hyperlink>
      <w:r w:rsidRPr="00E420A2">
        <w:rPr>
          <w:rFonts w:ascii="Times New Roman" w:hAnsi="Times New Roman" w:cs="Times New Roman"/>
        </w:rP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Поскольку счет цифрового рубля открывается исключительно Банком России, то в отношении такого счета указывается "Банк России, 107016, Москва, ул. </w:t>
      </w:r>
      <w:proofErr w:type="spellStart"/>
      <w:r w:rsidRPr="00E420A2">
        <w:rPr>
          <w:rFonts w:ascii="Times New Roman" w:hAnsi="Times New Roman" w:cs="Times New Roman"/>
        </w:rPr>
        <w:t>Неглинная</w:t>
      </w:r>
      <w:proofErr w:type="spellEnd"/>
      <w:r w:rsidRPr="00E420A2">
        <w:rPr>
          <w:rFonts w:ascii="Times New Roman" w:hAnsi="Times New Roman" w:cs="Times New Roman"/>
        </w:rPr>
        <w:t>, д. 12, к. В.".</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163. В </w:t>
      </w:r>
      <w:hyperlink r:id="rId317">
        <w:r w:rsidRPr="00E420A2">
          <w:rPr>
            <w:rFonts w:ascii="Times New Roman" w:hAnsi="Times New Roman" w:cs="Times New Roman"/>
            <w:color w:val="0000FF"/>
          </w:rPr>
          <w:t>графе</w:t>
        </w:r>
      </w:hyperlink>
      <w:r w:rsidRPr="00E420A2">
        <w:rPr>
          <w:rFonts w:ascii="Times New Roman" w:hAnsi="Times New Roman" w:cs="Times New Roman"/>
        </w:rPr>
        <w:t xml:space="preserve"> "Вид и валюта счета" вид счета указывается с учетом норм Гражданского </w:t>
      </w:r>
      <w:hyperlink r:id="rId318">
        <w:r w:rsidRPr="00E420A2">
          <w:rPr>
            <w:rFonts w:ascii="Times New Roman" w:hAnsi="Times New Roman" w:cs="Times New Roman"/>
            <w:color w:val="0000FF"/>
          </w:rPr>
          <w:t>кодекса</w:t>
        </w:r>
      </w:hyperlink>
      <w:r w:rsidRPr="00E420A2">
        <w:rPr>
          <w:rFonts w:ascii="Times New Roman" w:hAnsi="Times New Roman" w:cs="Times New Roman"/>
        </w:rPr>
        <w:t xml:space="preserve"> Российской Федерации, иных федеральных законов и </w:t>
      </w:r>
      <w:hyperlink r:id="rId319">
        <w:r w:rsidRPr="00E420A2">
          <w:rPr>
            <w:rFonts w:ascii="Times New Roman" w:hAnsi="Times New Roman" w:cs="Times New Roman"/>
            <w:color w:val="0000FF"/>
          </w:rPr>
          <w:t>Инструкции</w:t>
        </w:r>
      </w:hyperlink>
      <w:r w:rsidRPr="00E420A2">
        <w:rPr>
          <w:rFonts w:ascii="Times New Roman" w:hAnsi="Times New Roman" w:cs="Times New Roman"/>
        </w:rPr>
        <w:t xml:space="preserve"> Банка России от 30 июня 2021 г. N 204-И "Об открытии, ведении и закрытии банковских счетов, счетов по вкладам (депозитам)".</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164. В соответствии с указанной </w:t>
      </w:r>
      <w:hyperlink r:id="rId320">
        <w:r w:rsidRPr="00E420A2">
          <w:rPr>
            <w:rFonts w:ascii="Times New Roman" w:hAnsi="Times New Roman" w:cs="Times New Roman"/>
            <w:color w:val="0000FF"/>
          </w:rPr>
          <w:t>Инструкцией</w:t>
        </w:r>
      </w:hyperlink>
      <w:r w:rsidRPr="00E420A2">
        <w:rPr>
          <w:rFonts w:ascii="Times New Roman" w:hAnsi="Times New Roman" w:cs="Times New Roman"/>
        </w:rPr>
        <w:t xml:space="preserve"> и с учетом </w:t>
      </w:r>
      <w:hyperlink w:anchor="P594">
        <w:r w:rsidRPr="00E420A2">
          <w:rPr>
            <w:rFonts w:ascii="Times New Roman" w:hAnsi="Times New Roman" w:cs="Times New Roman"/>
            <w:color w:val="0000FF"/>
          </w:rPr>
          <w:t>пунктов 159</w:t>
        </w:r>
      </w:hyperlink>
      <w:r w:rsidRPr="00E420A2">
        <w:rPr>
          <w:rFonts w:ascii="Times New Roman" w:hAnsi="Times New Roman" w:cs="Times New Roman"/>
        </w:rPr>
        <w:t xml:space="preserve"> и </w:t>
      </w:r>
      <w:hyperlink w:anchor="P607">
        <w:r w:rsidRPr="00E420A2">
          <w:rPr>
            <w:rFonts w:ascii="Times New Roman" w:hAnsi="Times New Roman" w:cs="Times New Roman"/>
            <w:color w:val="0000FF"/>
          </w:rPr>
          <w:t>160</w:t>
        </w:r>
      </w:hyperlink>
      <w:r w:rsidRPr="00E420A2">
        <w:rPr>
          <w:rFonts w:ascii="Times New Roman" w:hAnsi="Times New Roman" w:cs="Times New Roman"/>
        </w:rPr>
        <w:t xml:space="preserve"> настоящих Методических рекомендаций физическим лицам открываются следующие применимые для целей представления Сведений счета: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321">
        <w:r w:rsidRPr="00E420A2">
          <w:rPr>
            <w:rFonts w:ascii="Times New Roman" w:hAnsi="Times New Roman" w:cs="Times New Roman"/>
            <w:color w:val="0000FF"/>
          </w:rPr>
          <w:t>разделе</w:t>
        </w:r>
      </w:hyperlink>
      <w:r w:rsidRPr="00E420A2">
        <w:rPr>
          <w:rFonts w:ascii="Times New Roman" w:hAnsi="Times New Roman" w:cs="Times New Roman"/>
        </w:rPr>
        <w:t>. Счет такой карты, как правило, текущий;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3) расчетные счета, открываемые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с частной практикой.</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322">
        <w:r w:rsidRPr="00E420A2">
          <w:rPr>
            <w:rFonts w:ascii="Times New Roman" w:hAnsi="Times New Roman" w:cs="Times New Roman"/>
            <w:color w:val="0000FF"/>
          </w:rPr>
          <w:t>разделе</w:t>
        </w:r>
      </w:hyperlink>
      <w:r w:rsidRPr="00E420A2">
        <w:rPr>
          <w:rFonts w:ascii="Times New Roman" w:hAnsi="Times New Roman" w:cs="Times New Roman"/>
        </w:rPr>
        <w:t xml:space="preserve"> как "Депозитный".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165. В </w:t>
      </w:r>
      <w:hyperlink r:id="rId323">
        <w:r w:rsidRPr="00E420A2">
          <w:rPr>
            <w:rFonts w:ascii="Times New Roman" w:hAnsi="Times New Roman" w:cs="Times New Roman"/>
            <w:color w:val="0000FF"/>
          </w:rPr>
          <w:t>графе</w:t>
        </w:r>
      </w:hyperlink>
      <w:r w:rsidRPr="00E420A2">
        <w:rPr>
          <w:rFonts w:ascii="Times New Roman" w:hAnsi="Times New Roman" w:cs="Times New Roman"/>
        </w:rPr>
        <w:t xml:space="preserve"> "Дата открытия счета" не допускается указание даты выпуска (</w:t>
      </w:r>
      <w:proofErr w:type="spellStart"/>
      <w:r w:rsidRPr="00E420A2">
        <w:rPr>
          <w:rFonts w:ascii="Times New Roman" w:hAnsi="Times New Roman" w:cs="Times New Roman"/>
        </w:rPr>
        <w:t>перевыпуска</w:t>
      </w:r>
      <w:proofErr w:type="spellEnd"/>
      <w:r w:rsidRPr="00E420A2">
        <w:rPr>
          <w:rFonts w:ascii="Times New Roman" w:hAnsi="Times New Roman" w:cs="Times New Roman"/>
        </w:rPr>
        <w:t>) платежной карты.</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166. </w:t>
      </w:r>
      <w:hyperlink r:id="rId324">
        <w:r w:rsidRPr="00E420A2">
          <w:rPr>
            <w:rFonts w:ascii="Times New Roman" w:hAnsi="Times New Roman" w:cs="Times New Roman"/>
            <w:color w:val="0000FF"/>
          </w:rPr>
          <w:t>Графа</w:t>
        </w:r>
      </w:hyperlink>
      <w:r w:rsidRPr="00E420A2">
        <w:rPr>
          <w:rFonts w:ascii="Times New Roman" w:hAnsi="Times New Roman" w:cs="Times New Roman"/>
        </w:rPr>
        <w:t xml:space="preserve"> "Остаток на счете (руб.)" заполняется по состоянию на отчетную дату.</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В сумму остатка не включаются денежные средства, в отношении которых в соответствии с </w:t>
      </w:r>
      <w:hyperlink r:id="rId325">
        <w:r w:rsidRPr="00E420A2">
          <w:rPr>
            <w:rFonts w:ascii="Times New Roman" w:hAnsi="Times New Roman" w:cs="Times New Roman"/>
            <w:color w:val="0000FF"/>
          </w:rPr>
          <w:t>пунктом 4 статьи 845</w:t>
        </w:r>
      </w:hyperlink>
      <w:r w:rsidRPr="00E420A2">
        <w:rPr>
          <w:rFonts w:ascii="Times New Roman" w:hAnsi="Times New Roman" w:cs="Times New Roman"/>
        </w:rP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326">
        <w:r w:rsidRPr="00E420A2">
          <w:rPr>
            <w:rFonts w:ascii="Times New Roman" w:hAnsi="Times New Roman" w:cs="Times New Roman"/>
            <w:color w:val="0000FF"/>
          </w:rPr>
          <w:t>графе</w:t>
        </w:r>
      </w:hyperlink>
      <w:r w:rsidRPr="00E420A2">
        <w:rPr>
          <w:rFonts w:ascii="Times New Roman" w:hAnsi="Times New Roman" w:cs="Times New Roman"/>
        </w:rPr>
        <w:t xml:space="preserve"> "Остаток на счете (руб.)" раздела 4 справки в полном объеме.</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Для счетов в иностранной валюте остаток указывается в рублях по курсу Банка России на отчетную дату (с учетом положений </w:t>
      </w:r>
      <w:hyperlink w:anchor="P267">
        <w:r w:rsidRPr="00E420A2">
          <w:rPr>
            <w:rFonts w:ascii="Times New Roman" w:hAnsi="Times New Roman" w:cs="Times New Roman"/>
            <w:color w:val="0000FF"/>
          </w:rPr>
          <w:t>пункта 56</w:t>
        </w:r>
      </w:hyperlink>
      <w:r w:rsidRPr="00E420A2">
        <w:rPr>
          <w:rFonts w:ascii="Times New Roman" w:hAnsi="Times New Roman" w:cs="Times New Roman"/>
        </w:rPr>
        <w:t xml:space="preserve"> настоящих Методических рекомендаций).</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lastRenderedPageBreak/>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327">
        <w:r w:rsidRPr="00E420A2">
          <w:rPr>
            <w:rFonts w:ascii="Times New Roman" w:hAnsi="Times New Roman" w:cs="Times New Roman"/>
            <w:color w:val="0000FF"/>
          </w:rPr>
          <w:t>Указанием</w:t>
        </w:r>
      </w:hyperlink>
      <w:r w:rsidRPr="00E420A2">
        <w:rPr>
          <w:rFonts w:ascii="Times New Roman" w:hAnsi="Times New Roman" w:cs="Times New Roman"/>
        </w:rPr>
        <w:t xml:space="preserve"> Банка России от 10 июля 2024 г. N 6799-У "О перечне и видах драгоценных металлов, в отношении которых устанавливаются учетные цены, и порядке установления учетных цен на драгоценные</w:t>
      </w:r>
      <w:proofErr w:type="gramEnd"/>
      <w:r w:rsidRPr="00E420A2">
        <w:rPr>
          <w:rFonts w:ascii="Times New Roman" w:hAnsi="Times New Roman" w:cs="Times New Roman"/>
        </w:rPr>
        <w:t xml:space="preserve"> металлы".</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167. </w:t>
      </w:r>
      <w:hyperlink r:id="rId328">
        <w:r w:rsidRPr="00E420A2">
          <w:rPr>
            <w:rFonts w:ascii="Times New Roman" w:hAnsi="Times New Roman" w:cs="Times New Roman"/>
            <w:color w:val="0000FF"/>
          </w:rPr>
          <w:t>Графа</w:t>
        </w:r>
      </w:hyperlink>
      <w:r w:rsidRPr="00E420A2">
        <w:rPr>
          <w:rFonts w:ascii="Times New Roman" w:hAnsi="Times New Roman" w:cs="Times New Roman"/>
        </w:rP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w:t>
      </w:r>
      <w:proofErr w:type="gramStart"/>
      <w:r w:rsidRPr="00E420A2">
        <w:rPr>
          <w:rFonts w:ascii="Times New Roman" w:hAnsi="Times New Roman" w:cs="Times New Roman"/>
        </w:rPr>
        <w:t xml:space="preserve">Например, при представлении Сведений в 2026 году </w:t>
      </w:r>
      <w:hyperlink r:id="rId329">
        <w:r w:rsidRPr="00E420A2">
          <w:rPr>
            <w:rFonts w:ascii="Times New Roman" w:hAnsi="Times New Roman" w:cs="Times New Roman"/>
            <w:color w:val="0000FF"/>
          </w:rPr>
          <w:t>графа</w:t>
        </w:r>
      </w:hyperlink>
      <w:r w:rsidRPr="00E420A2">
        <w:rPr>
          <w:rFonts w:ascii="Times New Roman" w:hAnsi="Times New Roman" w:cs="Times New Roman"/>
        </w:rPr>
        <w:t xml:space="preserve"> "Сумма поступивших на счет денежных средств (руб.)" заполняется в отношении всех счетов, указанных в каждой отдельной </w:t>
      </w:r>
      <w:hyperlink r:id="rId330">
        <w:r w:rsidRPr="00E420A2">
          <w:rPr>
            <w:rFonts w:ascii="Times New Roman" w:hAnsi="Times New Roman" w:cs="Times New Roman"/>
            <w:color w:val="0000FF"/>
          </w:rPr>
          <w:t>справке</w:t>
        </w:r>
      </w:hyperlink>
      <w:r w:rsidRPr="00E420A2">
        <w:rPr>
          <w:rFonts w:ascii="Times New Roman" w:hAnsi="Times New Roman" w:cs="Times New Roman"/>
        </w:rPr>
        <w:t>, представленной в отношении служащего (работника), его супруги (супруга) или несовершеннолетних детей (т.е. открытых по состоянию на отчетную дату), в случае, если сумма денежных средств, поступивших на такие счета в 2025 году, превышает общий доход</w:t>
      </w:r>
      <w:proofErr w:type="gramEnd"/>
      <w:r w:rsidRPr="00E420A2">
        <w:rPr>
          <w:rFonts w:ascii="Times New Roman" w:hAnsi="Times New Roman" w:cs="Times New Roman"/>
        </w:rPr>
        <w:t xml:space="preserve"> служащего (работника), его супруги (супруга) и несовершеннолетних детей за 2023, 2024 и 2025 годы (в таком случае в отношении каждого счета указывается сумма поступивших на него в 2025 году денежных средств).</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По счету в драгоценных металлах данная </w:t>
      </w:r>
      <w:hyperlink r:id="rId331">
        <w:r w:rsidRPr="00E420A2">
          <w:rPr>
            <w:rFonts w:ascii="Times New Roman" w:hAnsi="Times New Roman" w:cs="Times New Roman"/>
            <w:color w:val="0000FF"/>
          </w:rPr>
          <w:t>графа</w:t>
        </w:r>
      </w:hyperlink>
      <w:r w:rsidRPr="00E420A2">
        <w:rPr>
          <w:rFonts w:ascii="Times New Roman" w:hAnsi="Times New Roman" w:cs="Times New Roman"/>
        </w:rPr>
        <w:t xml:space="preserve"> не заполняется.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В случае если общая сумма денежных средств, поступивших на счета за отчетный период, не превышает общий доход служащего (работника), его супруги (супруга)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w:t>
      </w:r>
      <w:r w:rsidRPr="00E420A2">
        <w:rPr>
          <w:rFonts w:ascii="Times New Roman" w:hAnsi="Times New Roman" w:cs="Times New Roman"/>
          <w:noProof/>
          <w:position w:val="-11"/>
        </w:rPr>
        <w:drawing>
          <wp:inline distT="0" distB="0" distL="0" distR="0" wp14:anchorId="5CB424DB" wp14:editId="05F6C625">
            <wp:extent cx="26225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262255" cy="283210"/>
                    </a:xfrm>
                    <a:prstGeom prst="rect">
                      <a:avLst/>
                    </a:prstGeom>
                    <a:noFill/>
                    <a:ln>
                      <a:noFill/>
                    </a:ln>
                  </pic:spPr>
                </pic:pic>
              </a:graphicData>
            </a:graphic>
          </wp:inline>
        </w:drawing>
      </w:r>
      <w:r w:rsidRPr="00E420A2">
        <w:rPr>
          <w:rFonts w:ascii="Times New Roman" w:hAnsi="Times New Roman" w:cs="Times New Roman"/>
        </w:rPr>
        <w:t xml:space="preserve"> напротив соответствующей позиции. В противном случае необходимо заполнить соответствующие графы в отношении всех счетов, указываемых в </w:t>
      </w:r>
      <w:hyperlink r:id="rId333">
        <w:r w:rsidRPr="00E420A2">
          <w:rPr>
            <w:rFonts w:ascii="Times New Roman" w:hAnsi="Times New Roman" w:cs="Times New Roman"/>
            <w:color w:val="0000FF"/>
          </w:rPr>
          <w:t>справке</w:t>
        </w:r>
      </w:hyperlink>
      <w:r w:rsidRPr="00E420A2">
        <w:rPr>
          <w:rFonts w:ascii="Times New Roman" w:hAnsi="Times New Roman" w:cs="Times New Roman"/>
        </w:rPr>
        <w:t xml:space="preserve"> в отношении отдельного лица.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168. </w:t>
      </w:r>
      <w:proofErr w:type="gramStart"/>
      <w:r w:rsidRPr="00E420A2">
        <w:rPr>
          <w:rFonts w:ascii="Times New Roman" w:hAnsi="Times New Roman" w:cs="Times New Roman"/>
        </w:rPr>
        <w:t>При расчете общего дохода служащего (работника), его супруги (супруга) и несовершеннолетних детей за отчетный период и два предшествующих ему года,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Также учету подлежат доходы ребенка, полученные им в соответствующий трехлетний период и до достижения совершеннолетия.</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 xml:space="preserve">Лица, представляющие Сведения не в рамках декларационной кампании, в случае наличия оснований также заполняют данную </w:t>
      </w:r>
      <w:hyperlink r:id="rId334">
        <w:r w:rsidRPr="00E420A2">
          <w:rPr>
            <w:rFonts w:ascii="Times New Roman" w:hAnsi="Times New Roman" w:cs="Times New Roman"/>
            <w:color w:val="0000FF"/>
          </w:rPr>
          <w:t>графу</w:t>
        </w:r>
      </w:hyperlink>
      <w:r w:rsidRPr="00E420A2">
        <w:rPr>
          <w:rFonts w:ascii="Times New Roman" w:hAnsi="Times New Roman" w:cs="Times New Roman"/>
        </w:rPr>
        <w:t xml:space="preserve">. Так, например, для лиц, указанных в </w:t>
      </w:r>
      <w:hyperlink w:anchor="P35">
        <w:r w:rsidRPr="00E420A2">
          <w:rPr>
            <w:rFonts w:ascii="Times New Roman" w:hAnsi="Times New Roman" w:cs="Times New Roman"/>
            <w:color w:val="0000FF"/>
          </w:rPr>
          <w:t>пункте 2</w:t>
        </w:r>
      </w:hyperlink>
      <w:r w:rsidRPr="00E420A2">
        <w:rPr>
          <w:rFonts w:ascii="Times New Roman" w:hAnsi="Times New Roman" w:cs="Times New Roman"/>
        </w:rPr>
        <w:t xml:space="preserve"> настоящих Методических рекомендаций, впервые начинающих трудовую деятельность, например, после получения высшего образования, </w:t>
      </w:r>
      <w:hyperlink r:id="rId335">
        <w:r w:rsidRPr="00E420A2">
          <w:rPr>
            <w:rFonts w:ascii="Times New Roman" w:hAnsi="Times New Roman" w:cs="Times New Roman"/>
            <w:color w:val="0000FF"/>
          </w:rPr>
          <w:t>графа</w:t>
        </w:r>
      </w:hyperlink>
      <w:r w:rsidRPr="00E420A2">
        <w:rPr>
          <w:rFonts w:ascii="Times New Roman" w:hAnsi="Times New Roman" w:cs="Times New Roman"/>
        </w:rPr>
        <w:t xml:space="preserve"> "Сумма поступивших на счет денежных средств (руб.)" часто подлежит заполнению в связи с незначительными доходами в предыдущие годы.</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Для счетов в иностранной валюте сумма указывается в рублях по курсу Банка России на отчетную дату (с учетом положений </w:t>
      </w:r>
      <w:hyperlink w:anchor="P267">
        <w:r w:rsidRPr="00E420A2">
          <w:rPr>
            <w:rFonts w:ascii="Times New Roman" w:hAnsi="Times New Roman" w:cs="Times New Roman"/>
            <w:color w:val="0000FF"/>
          </w:rPr>
          <w:t>пункта 56</w:t>
        </w:r>
      </w:hyperlink>
      <w:r w:rsidRPr="00E420A2">
        <w:rPr>
          <w:rFonts w:ascii="Times New Roman" w:hAnsi="Times New Roman" w:cs="Times New Roman"/>
        </w:rPr>
        <w:t xml:space="preserve"> настоящих Методических рекомендаций).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169. Отдельные аспекты заполнения </w:t>
      </w:r>
      <w:hyperlink r:id="rId336">
        <w:r w:rsidRPr="00E420A2">
          <w:rPr>
            <w:rFonts w:ascii="Times New Roman" w:hAnsi="Times New Roman" w:cs="Times New Roman"/>
            <w:color w:val="0000FF"/>
          </w:rPr>
          <w:t>графы</w:t>
        </w:r>
      </w:hyperlink>
      <w:r w:rsidRPr="00E420A2">
        <w:rPr>
          <w:rFonts w:ascii="Times New Roman" w:hAnsi="Times New Roman" w:cs="Times New Roman"/>
        </w:rPr>
        <w:t xml:space="preserve"> "Сумма поступивших на счет денежных средств (руб.)":</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 xml:space="preserve">1) с общим доходом служащего (работника), его супруги (супруга) и несовершеннолетних детей за отчетный период и два предшествующих года сравнивается общая сумма денежных средств, поступивших на открытые по состоянию на отчетную дату счета, информация о которых содержится отдельно в </w:t>
      </w:r>
      <w:hyperlink r:id="rId337">
        <w:r w:rsidRPr="00E420A2">
          <w:rPr>
            <w:rFonts w:ascii="Times New Roman" w:hAnsi="Times New Roman" w:cs="Times New Roman"/>
            <w:color w:val="0000FF"/>
          </w:rPr>
          <w:t>справке</w:t>
        </w:r>
      </w:hyperlink>
      <w:r w:rsidRPr="00E420A2">
        <w:rPr>
          <w:rFonts w:ascii="Times New Roman" w:hAnsi="Times New Roman" w:cs="Times New Roman"/>
        </w:rPr>
        <w:t xml:space="preserve"> в отношении служащего (работника), отдельно в </w:t>
      </w:r>
      <w:hyperlink r:id="rId338">
        <w:r w:rsidRPr="00E420A2">
          <w:rPr>
            <w:rFonts w:ascii="Times New Roman" w:hAnsi="Times New Roman" w:cs="Times New Roman"/>
            <w:color w:val="0000FF"/>
          </w:rPr>
          <w:t>справке</w:t>
        </w:r>
      </w:hyperlink>
      <w:r w:rsidRPr="00E420A2">
        <w:rPr>
          <w:rFonts w:ascii="Times New Roman" w:hAnsi="Times New Roman" w:cs="Times New Roman"/>
        </w:rPr>
        <w:t xml:space="preserve"> в отношении его супруги (супруга), отдельно в </w:t>
      </w:r>
      <w:hyperlink r:id="rId339">
        <w:r w:rsidRPr="00E420A2">
          <w:rPr>
            <w:rFonts w:ascii="Times New Roman" w:hAnsi="Times New Roman" w:cs="Times New Roman"/>
            <w:color w:val="0000FF"/>
          </w:rPr>
          <w:t>справке</w:t>
        </w:r>
      </w:hyperlink>
      <w:r w:rsidRPr="00E420A2">
        <w:rPr>
          <w:rFonts w:ascii="Times New Roman" w:hAnsi="Times New Roman" w:cs="Times New Roman"/>
        </w:rPr>
        <w:t xml:space="preserve"> в отношении его несовершеннолетнего ребенка</w:t>
      </w:r>
      <w:proofErr w:type="gramEnd"/>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2) сумма денежных средств, поступивших на закрытые по состоянию на отчетную дату счета, не учитывается;</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roofErr w:type="gramEnd"/>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340">
        <w:r w:rsidRPr="00E420A2">
          <w:rPr>
            <w:rFonts w:ascii="Times New Roman" w:hAnsi="Times New Roman" w:cs="Times New Roman"/>
            <w:color w:val="0000FF"/>
          </w:rPr>
          <w:t>разделе 1</w:t>
        </w:r>
      </w:hyperlink>
      <w:r w:rsidRPr="00E420A2">
        <w:rPr>
          <w:rFonts w:ascii="Times New Roman" w:hAnsi="Times New Roman" w:cs="Times New Roman"/>
        </w:rPr>
        <w:t xml:space="preserve"> справки, но при этом учитываться для целей </w:t>
      </w:r>
      <w:hyperlink r:id="rId341">
        <w:r w:rsidRPr="00E420A2">
          <w:rPr>
            <w:rFonts w:ascii="Times New Roman" w:hAnsi="Times New Roman" w:cs="Times New Roman"/>
            <w:color w:val="0000FF"/>
          </w:rPr>
          <w:t>раздела 4</w:t>
        </w:r>
      </w:hyperlink>
      <w:r w:rsidRPr="00E420A2">
        <w:rPr>
          <w:rFonts w:ascii="Times New Roman" w:hAnsi="Times New Roman" w:cs="Times New Roman"/>
        </w:rP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lastRenderedPageBreak/>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Перечень возможных на практике ситуаций (таблица N 6):</w:t>
      </w:r>
    </w:p>
    <w:p w:rsidR="00E420A2" w:rsidRPr="00E420A2" w:rsidRDefault="00E420A2" w:rsidP="00E420A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420A2" w:rsidRPr="00E420A2">
        <w:tc>
          <w:tcPr>
            <w:tcW w:w="9071" w:type="dxa"/>
            <w:tcBorders>
              <w:left w:val="single" w:sz="4" w:space="0" w:color="auto"/>
              <w:right w:val="single" w:sz="4" w:space="0" w:color="auto"/>
            </w:tcBorders>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По состоянию на отчетную дату и в течение отчетного периода у служащего (работника) открыто два счета, а у его супруги (супруга) - три; у несовершеннолетних детей счета отсутствуют.</w:t>
            </w:r>
          </w:p>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В течение отчетного периода на счета служащего (работника) поступило 300 тыс. руб., а на счета его супруги (супруга) - 500 тыс. руб.</w:t>
            </w:r>
          </w:p>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 xml:space="preserve">Общий доход служащего (работника), его супруги (супруга) и несовершеннолетних детей за отчетный период и два предшествующих года (далее в </w:t>
            </w:r>
            <w:hyperlink w:anchor="P227">
              <w:r w:rsidRPr="00E420A2">
                <w:rPr>
                  <w:rFonts w:ascii="Times New Roman" w:hAnsi="Times New Roman" w:cs="Times New Roman"/>
                  <w:color w:val="0000FF"/>
                </w:rPr>
                <w:t>таблице N 5</w:t>
              </w:r>
            </w:hyperlink>
            <w:r w:rsidRPr="00E420A2">
              <w:rPr>
                <w:rFonts w:ascii="Times New Roman" w:hAnsi="Times New Roman" w:cs="Times New Roman"/>
              </w:rPr>
              <w:t xml:space="preserve"> - совокупный доход) составляет 6000 тыс. руб.</w:t>
            </w:r>
          </w:p>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В данном примере:</w:t>
            </w:r>
          </w:p>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 xml:space="preserve">1) </w:t>
            </w:r>
            <w:hyperlink r:id="rId342">
              <w:r w:rsidRPr="00E420A2">
                <w:rPr>
                  <w:rFonts w:ascii="Times New Roman" w:hAnsi="Times New Roman" w:cs="Times New Roman"/>
                  <w:color w:val="0000FF"/>
                </w:rPr>
                <w:t>графа</w:t>
              </w:r>
            </w:hyperlink>
            <w:r w:rsidRPr="00E420A2">
              <w:rPr>
                <w:rFonts w:ascii="Times New Roman" w:hAnsi="Times New Roman" w:cs="Times New Roman"/>
              </w:rPr>
              <w:t xml:space="preserve"> "Сумма поступивших на счет денежных средств (руб.)" раздела 4 справки в отношении служащего (работника) не заполняется;</w:t>
            </w:r>
          </w:p>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 xml:space="preserve">2) </w:t>
            </w:r>
            <w:hyperlink r:id="rId343">
              <w:r w:rsidRPr="00E420A2">
                <w:rPr>
                  <w:rFonts w:ascii="Times New Roman" w:hAnsi="Times New Roman" w:cs="Times New Roman"/>
                  <w:color w:val="0000FF"/>
                </w:rPr>
                <w:t>графа</w:t>
              </w:r>
            </w:hyperlink>
            <w:r w:rsidRPr="00E420A2">
              <w:rPr>
                <w:rFonts w:ascii="Times New Roman" w:hAnsi="Times New Roman" w:cs="Times New Roman"/>
              </w:rPr>
              <w:t xml:space="preserve"> "Сумма поступивших на счет денежных средств (руб.)" раздела 4 справки в отношении его супруги (супруга) также не заполняется.</w:t>
            </w:r>
          </w:p>
        </w:tc>
      </w:tr>
      <w:tr w:rsidR="00E420A2" w:rsidRPr="00E420A2">
        <w:tc>
          <w:tcPr>
            <w:tcW w:w="9071" w:type="dxa"/>
            <w:tcBorders>
              <w:left w:val="single" w:sz="4" w:space="0" w:color="auto"/>
              <w:right w:val="single" w:sz="4" w:space="0" w:color="auto"/>
            </w:tcBorders>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По состоянию на отчетную дату и в течение отчетного периода у служащего (работника) открыто три счета.</w:t>
            </w:r>
          </w:p>
          <w:p w:rsidR="00E420A2" w:rsidRPr="00E420A2" w:rsidRDefault="00E420A2" w:rsidP="00E420A2">
            <w:pPr>
              <w:pStyle w:val="ConsPlusNormal"/>
              <w:jc w:val="both"/>
              <w:rPr>
                <w:rFonts w:ascii="Times New Roman" w:hAnsi="Times New Roman" w:cs="Times New Roman"/>
              </w:rPr>
            </w:pPr>
            <w:proofErr w:type="gramStart"/>
            <w:r w:rsidRPr="00E420A2">
              <w:rPr>
                <w:rFonts w:ascii="Times New Roman" w:hAnsi="Times New Roman" w:cs="Times New Roman"/>
              </w:rP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roofErr w:type="gramEnd"/>
          </w:p>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В данном примере:</w:t>
            </w:r>
          </w:p>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1) перераспределение (оборот) денежных средств по счетам составил 900 тыс. руб.;</w:t>
            </w:r>
          </w:p>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2) сумма денежных средств, поступивших на счета, - 500 тыс. руб.</w:t>
            </w:r>
          </w:p>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 xml:space="preserve">Таким образом, для целей определения необходимости заполнения </w:t>
            </w:r>
            <w:hyperlink r:id="rId344">
              <w:r w:rsidRPr="00E420A2">
                <w:rPr>
                  <w:rFonts w:ascii="Times New Roman" w:hAnsi="Times New Roman" w:cs="Times New Roman"/>
                  <w:color w:val="0000FF"/>
                </w:rPr>
                <w:t>графы</w:t>
              </w:r>
            </w:hyperlink>
            <w:r w:rsidRPr="00E420A2">
              <w:rPr>
                <w:rFonts w:ascii="Times New Roman" w:hAnsi="Times New Roman" w:cs="Times New Roman"/>
              </w:rPr>
              <w:t xml:space="preserve"> "Сумма поступивших на счет денежных средств (руб.)" раздела 4 справки необходимо сравнивать совокупный доход с 500 тыс. руб.</w:t>
            </w:r>
          </w:p>
        </w:tc>
      </w:tr>
      <w:tr w:rsidR="00E420A2" w:rsidRPr="00E420A2">
        <w:tc>
          <w:tcPr>
            <w:tcW w:w="9071" w:type="dxa"/>
            <w:tcBorders>
              <w:left w:val="single" w:sz="4" w:space="0" w:color="auto"/>
              <w:right w:val="single" w:sz="4" w:space="0" w:color="auto"/>
            </w:tcBorders>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По состоянию на отчетную дату и в течение отчетного периода у служащего (работника) открыто два счета.</w:t>
            </w:r>
          </w:p>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В течение отчетного периода на счет "А" поступило 400 тыс. руб.; на счет "Б" - 300 тыс. руб.</w:t>
            </w:r>
          </w:p>
          <w:p w:rsidR="00E420A2" w:rsidRPr="00E420A2" w:rsidRDefault="00E420A2" w:rsidP="00E420A2">
            <w:pPr>
              <w:pStyle w:val="ConsPlusNormal"/>
              <w:jc w:val="both"/>
              <w:rPr>
                <w:rFonts w:ascii="Times New Roman" w:hAnsi="Times New Roman" w:cs="Times New Roman"/>
              </w:rPr>
            </w:pPr>
            <w:proofErr w:type="gramStart"/>
            <w:r w:rsidRPr="00E420A2">
              <w:rPr>
                <w:rFonts w:ascii="Times New Roman" w:hAnsi="Times New Roman" w:cs="Times New Roman"/>
              </w:rPr>
              <w:t>Сначала со счета "А" на счет "Б" переведены 200 тыс. руб., потом со счета "Б" на счет "А" - 500 тыс. руб.</w:t>
            </w:r>
            <w:proofErr w:type="gramEnd"/>
          </w:p>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В данном примере:</w:t>
            </w:r>
          </w:p>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1) перераспределение (оборот) денежных средств по счетам составил 1400 тыс. руб.;</w:t>
            </w:r>
          </w:p>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2) сумма денежных средств, поступивших на счета, - 700 тыс. руб.</w:t>
            </w:r>
          </w:p>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 xml:space="preserve">Таким образом, для целей определения необходимости заполнения </w:t>
            </w:r>
            <w:hyperlink r:id="rId345">
              <w:r w:rsidRPr="00E420A2">
                <w:rPr>
                  <w:rFonts w:ascii="Times New Roman" w:hAnsi="Times New Roman" w:cs="Times New Roman"/>
                  <w:color w:val="0000FF"/>
                </w:rPr>
                <w:t>графы</w:t>
              </w:r>
            </w:hyperlink>
            <w:r w:rsidRPr="00E420A2">
              <w:rPr>
                <w:rFonts w:ascii="Times New Roman" w:hAnsi="Times New Roman" w:cs="Times New Roman"/>
              </w:rPr>
              <w:t xml:space="preserve"> "Сумма поступивших на счет денежных средств (руб.)" раздела 4 справки необходимо сравнивать совокупный доход с 700 тыс. руб.</w:t>
            </w:r>
          </w:p>
        </w:tc>
      </w:tr>
      <w:tr w:rsidR="00E420A2" w:rsidRPr="00E420A2">
        <w:tc>
          <w:tcPr>
            <w:tcW w:w="9071" w:type="dxa"/>
            <w:tcBorders>
              <w:left w:val="single" w:sz="4" w:space="0" w:color="auto"/>
              <w:right w:val="single" w:sz="4" w:space="0" w:color="auto"/>
            </w:tcBorders>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По состоянию на отчетную дату и в течение отчетного периода у служащего (работника) открыто два счета.</w:t>
            </w:r>
          </w:p>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В данном примере:</w:t>
            </w:r>
          </w:p>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1) перераспределение (оборот) денежных средств по счетам составил 1000 тыс. руб.;</w:t>
            </w:r>
          </w:p>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2) сумма денежных средств, поступивших на счета, - 1000 тыс. руб.</w:t>
            </w:r>
          </w:p>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 xml:space="preserve">Таким образом, для целей определения необходимости заполнения </w:t>
            </w:r>
            <w:hyperlink r:id="rId346">
              <w:r w:rsidRPr="00E420A2">
                <w:rPr>
                  <w:rFonts w:ascii="Times New Roman" w:hAnsi="Times New Roman" w:cs="Times New Roman"/>
                  <w:color w:val="0000FF"/>
                </w:rPr>
                <w:t>графы</w:t>
              </w:r>
            </w:hyperlink>
            <w:r w:rsidRPr="00E420A2">
              <w:rPr>
                <w:rFonts w:ascii="Times New Roman" w:hAnsi="Times New Roman" w:cs="Times New Roman"/>
              </w:rPr>
              <w:t xml:space="preserve"> "Сумма поступивших на счет денежных средств (руб.)" раздела 4 справки необходимо сравнивать совокупный доход с 1000 тыс. руб.</w:t>
            </w:r>
          </w:p>
        </w:tc>
      </w:tr>
    </w:tbl>
    <w:p w:rsidR="00E420A2" w:rsidRPr="00E420A2" w:rsidRDefault="00E420A2" w:rsidP="00E420A2">
      <w:pPr>
        <w:pStyle w:val="ConsPlusNormal"/>
        <w:jc w:val="both"/>
        <w:rPr>
          <w:rFonts w:ascii="Times New Roman" w:hAnsi="Times New Roman" w:cs="Times New Roman"/>
        </w:rPr>
      </w:pP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170. Заполнение </w:t>
      </w:r>
      <w:hyperlink r:id="rId347">
        <w:r w:rsidRPr="00E420A2">
          <w:rPr>
            <w:rFonts w:ascii="Times New Roman" w:hAnsi="Times New Roman" w:cs="Times New Roman"/>
            <w:color w:val="0000FF"/>
          </w:rPr>
          <w:t>графы</w:t>
        </w:r>
      </w:hyperlink>
      <w:r w:rsidRPr="00E420A2">
        <w:rPr>
          <w:rFonts w:ascii="Times New Roman" w:hAnsi="Times New Roman" w:cs="Times New Roman"/>
        </w:rPr>
        <w:t xml:space="preserve"> "Сумма поступивших на счет денежных средств (руб.)" при отсутствии оснований не является нарушением.</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2"/>
        <w:rPr>
          <w:rFonts w:ascii="Times New Roman" w:hAnsi="Times New Roman" w:cs="Times New Roman"/>
        </w:rPr>
      </w:pPr>
      <w:r w:rsidRPr="00E420A2">
        <w:rPr>
          <w:rFonts w:ascii="Times New Roman" w:hAnsi="Times New Roman" w:cs="Times New Roman"/>
        </w:rPr>
        <w:lastRenderedPageBreak/>
        <w:t>Совместный счет</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171. </w:t>
      </w:r>
      <w:proofErr w:type="gramStart"/>
      <w:r w:rsidRPr="00E420A2">
        <w:rPr>
          <w:rFonts w:ascii="Times New Roman" w:hAnsi="Times New Roman" w:cs="Times New Roman"/>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В данном случае в каждой подаваемой </w:t>
      </w:r>
      <w:hyperlink r:id="rId348">
        <w:r w:rsidRPr="00E420A2">
          <w:rPr>
            <w:rFonts w:ascii="Times New Roman" w:hAnsi="Times New Roman" w:cs="Times New Roman"/>
            <w:color w:val="0000FF"/>
          </w:rPr>
          <w:t>справке</w:t>
        </w:r>
      </w:hyperlink>
      <w:r w:rsidRPr="00E420A2">
        <w:rPr>
          <w:rFonts w:ascii="Times New Roman" w:hAnsi="Times New Roman" w:cs="Times New Roman"/>
        </w:rPr>
        <w:t xml:space="preserve"> представляется идентичная информация о таком счете.</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2"/>
        <w:rPr>
          <w:rFonts w:ascii="Times New Roman" w:hAnsi="Times New Roman" w:cs="Times New Roman"/>
        </w:rPr>
      </w:pPr>
      <w:r w:rsidRPr="00E420A2">
        <w:rPr>
          <w:rFonts w:ascii="Times New Roman" w:hAnsi="Times New Roman" w:cs="Times New Roman"/>
        </w:rPr>
        <w:t>Кредитные карты, карты с овердрафтом, электронные средства платежа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172. Банк (иная кредитная организация) выпускает следующие виды карт (таблица N 7):</w:t>
      </w:r>
    </w:p>
    <w:p w:rsidR="00E420A2" w:rsidRPr="00E420A2" w:rsidRDefault="00E420A2" w:rsidP="00E420A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7597"/>
      </w:tblGrid>
      <w:tr w:rsidR="00E420A2" w:rsidRPr="00E420A2">
        <w:tc>
          <w:tcPr>
            <w:tcW w:w="1474"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Расчетная (дебетовая)</w:t>
            </w:r>
          </w:p>
        </w:tc>
        <w:tc>
          <w:tcPr>
            <w:tcW w:w="7597"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E420A2">
              <w:rPr>
                <w:rFonts w:ascii="Times New Roman" w:hAnsi="Times New Roman" w:cs="Times New Roman"/>
              </w:rPr>
              <w:t>дств кл</w:t>
            </w:r>
            <w:proofErr w:type="gramEnd"/>
            <w:r w:rsidRPr="00E420A2">
              <w:rPr>
                <w:rFonts w:ascii="Times New Roman" w:hAnsi="Times New Roman" w:cs="Times New Roman"/>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420A2" w:rsidRPr="00E420A2">
        <w:tc>
          <w:tcPr>
            <w:tcW w:w="1474"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Кредитная</w:t>
            </w:r>
          </w:p>
        </w:tc>
        <w:tc>
          <w:tcPr>
            <w:tcW w:w="7597" w:type="dxa"/>
          </w:tcPr>
          <w:p w:rsidR="00E420A2" w:rsidRPr="00E420A2" w:rsidRDefault="00E420A2" w:rsidP="00E420A2">
            <w:pPr>
              <w:pStyle w:val="ConsPlusNormal"/>
              <w:jc w:val="both"/>
              <w:rPr>
                <w:rFonts w:ascii="Times New Roman" w:hAnsi="Times New Roman" w:cs="Times New Roman"/>
              </w:rPr>
            </w:pPr>
            <w:r w:rsidRPr="00E420A2">
              <w:rPr>
                <w:rFonts w:ascii="Times New Roman" w:hAnsi="Times New Roman" w:cs="Times New Roman"/>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E420A2" w:rsidRPr="00E420A2" w:rsidRDefault="00E420A2" w:rsidP="00E420A2">
      <w:pPr>
        <w:pStyle w:val="ConsPlusNormal"/>
        <w:jc w:val="both"/>
        <w:rPr>
          <w:rFonts w:ascii="Times New Roman" w:hAnsi="Times New Roman" w:cs="Times New Roman"/>
        </w:rPr>
      </w:pP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173. Расчетная (дебетовая) и, как правило, кредитные карты предполагают открытие и ведение банком (иной кредитной организацией) счета.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349">
        <w:r w:rsidRPr="00E420A2">
          <w:rPr>
            <w:rFonts w:ascii="Times New Roman" w:hAnsi="Times New Roman" w:cs="Times New Roman"/>
            <w:color w:val="0000FF"/>
          </w:rPr>
          <w:t>разделе</w:t>
        </w:r>
      </w:hyperlink>
      <w:r w:rsidRPr="00E420A2">
        <w:rPr>
          <w:rFonts w:ascii="Times New Roman" w:hAnsi="Times New Roman" w:cs="Times New Roman"/>
        </w:rPr>
        <w:t xml:space="preserve"> справки.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350">
        <w:r w:rsidRPr="00E420A2">
          <w:rPr>
            <w:rFonts w:ascii="Times New Roman" w:hAnsi="Times New Roman" w:cs="Times New Roman"/>
            <w:color w:val="0000FF"/>
          </w:rPr>
          <w:t>https://www.nalog.gov.ru/rn77/related_activities/accounting/bank_account/</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В случае наличия различий в информации о банковских счетах, представленных ФНС России и в соответствии с </w:t>
      </w:r>
      <w:hyperlink r:id="rId351">
        <w:r w:rsidRPr="00E420A2">
          <w:rPr>
            <w:rFonts w:ascii="Times New Roman" w:hAnsi="Times New Roman" w:cs="Times New Roman"/>
            <w:color w:val="0000FF"/>
          </w:rPr>
          <w:t>Указанием</w:t>
        </w:r>
      </w:hyperlink>
      <w:r w:rsidRPr="00E420A2">
        <w:rPr>
          <w:rFonts w:ascii="Times New Roman" w:hAnsi="Times New Roman" w:cs="Times New Roman"/>
        </w:rPr>
        <w:t xml:space="preserve"> Банка России N 5798-У банком (иной кредитной организацией), приоритет рекомендуется отдавать информации, полученной в рамках </w:t>
      </w:r>
      <w:hyperlink r:id="rId352">
        <w:r w:rsidRPr="00E420A2">
          <w:rPr>
            <w:rFonts w:ascii="Times New Roman" w:hAnsi="Times New Roman" w:cs="Times New Roman"/>
            <w:color w:val="0000FF"/>
          </w:rPr>
          <w:t>Указания</w:t>
        </w:r>
      </w:hyperlink>
      <w:r w:rsidRPr="00E420A2">
        <w:rPr>
          <w:rFonts w:ascii="Times New Roman" w:hAnsi="Times New Roman" w:cs="Times New Roman"/>
        </w:rPr>
        <w:t xml:space="preserve"> Банка России N 5798-У.</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174. В случае</w:t>
      </w:r>
      <w:proofErr w:type="gramStart"/>
      <w:r w:rsidRPr="00E420A2">
        <w:rPr>
          <w:rFonts w:ascii="Times New Roman" w:hAnsi="Times New Roman" w:cs="Times New Roman"/>
        </w:rPr>
        <w:t>,</w:t>
      </w:r>
      <w:proofErr w:type="gramEnd"/>
      <w:r w:rsidRPr="00E420A2">
        <w:rPr>
          <w:rFonts w:ascii="Times New Roman" w:hAnsi="Times New Roman" w:cs="Times New Roman"/>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353">
        <w:r w:rsidRPr="00E420A2">
          <w:rPr>
            <w:rFonts w:ascii="Times New Roman" w:hAnsi="Times New Roman" w:cs="Times New Roman"/>
            <w:color w:val="0000FF"/>
          </w:rPr>
          <w:t>подразделе 6.2 раздела 6</w:t>
        </w:r>
      </w:hyperlink>
      <w:r w:rsidRPr="00E420A2">
        <w:rPr>
          <w:rFonts w:ascii="Times New Roman" w:hAnsi="Times New Roman" w:cs="Times New Roman"/>
        </w:rPr>
        <w:t xml:space="preserve"> справки.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175. В случае</w:t>
      </w:r>
      <w:proofErr w:type="gramStart"/>
      <w:r w:rsidRPr="00E420A2">
        <w:rPr>
          <w:rFonts w:ascii="Times New Roman" w:hAnsi="Times New Roman" w:cs="Times New Roman"/>
        </w:rPr>
        <w:t>,</w:t>
      </w:r>
      <w:proofErr w:type="gramEnd"/>
      <w:r w:rsidRPr="00E420A2">
        <w:rPr>
          <w:rFonts w:ascii="Times New Roman" w:hAnsi="Times New Roman" w:cs="Times New Roman"/>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354">
        <w:r w:rsidRPr="00E420A2">
          <w:rPr>
            <w:rFonts w:ascii="Times New Roman" w:hAnsi="Times New Roman" w:cs="Times New Roman"/>
            <w:color w:val="0000FF"/>
          </w:rPr>
          <w:t>подразделе 6.2 раздела 6</w:t>
        </w:r>
      </w:hyperlink>
      <w:r w:rsidRPr="00E420A2">
        <w:rPr>
          <w:rFonts w:ascii="Times New Roman" w:hAnsi="Times New Roman" w:cs="Times New Roman"/>
        </w:rPr>
        <w:t xml:space="preserve"> справки.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176.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177.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proofErr w:type="gramStart"/>
      <w:r w:rsidRPr="00E420A2">
        <w:rPr>
          <w:rFonts w:ascii="Times New Roman" w:hAnsi="Times New Roman" w:cs="Times New Roman"/>
        </w:rPr>
        <w:t>ств вл</w:t>
      </w:r>
      <w:proofErr w:type="gramEnd"/>
      <w:r w:rsidRPr="00E420A2">
        <w:rPr>
          <w:rFonts w:ascii="Times New Roman" w:hAnsi="Times New Roman" w:cs="Times New Roman"/>
        </w:rPr>
        <w:t>адельца счета, относящихся к овердрафту или к расходному лимиту соответственно, указывается остаток на соответствующем счете равный нолю ("0").</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lastRenderedPageBreak/>
        <w:t>178. Следует обращать внимание, что основанием закрытия счета является прекращение договора счета в установленном порядке или соглашение сторон.</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179. В данном </w:t>
      </w:r>
      <w:hyperlink r:id="rId355">
        <w:r w:rsidRPr="00E420A2">
          <w:rPr>
            <w:rFonts w:ascii="Times New Roman" w:hAnsi="Times New Roman" w:cs="Times New Roman"/>
            <w:color w:val="0000FF"/>
          </w:rPr>
          <w:t>разделе</w:t>
        </w:r>
      </w:hyperlink>
      <w:r w:rsidRPr="00E420A2">
        <w:rPr>
          <w:rFonts w:ascii="Times New Roman" w:hAnsi="Times New Roman" w:cs="Times New Roman"/>
        </w:rPr>
        <w:t xml:space="preserve"> не указываются: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 сведения об участии в программе государственного </w:t>
      </w:r>
      <w:proofErr w:type="spellStart"/>
      <w:r w:rsidRPr="00E420A2">
        <w:rPr>
          <w:rFonts w:ascii="Times New Roman" w:hAnsi="Times New Roman" w:cs="Times New Roman"/>
        </w:rPr>
        <w:t>софинансирования</w:t>
      </w:r>
      <w:proofErr w:type="spellEnd"/>
      <w:r w:rsidRPr="00E420A2">
        <w:rPr>
          <w:rFonts w:ascii="Times New Roman" w:hAnsi="Times New Roman" w:cs="Times New Roman"/>
        </w:rPr>
        <w:t xml:space="preserve"> пенсии, действующей в соответствии с Федеральным </w:t>
      </w:r>
      <w:hyperlink r:id="rId356">
        <w:r w:rsidRPr="00E420A2">
          <w:rPr>
            <w:rFonts w:ascii="Times New Roman" w:hAnsi="Times New Roman" w:cs="Times New Roman"/>
            <w:color w:val="0000FF"/>
          </w:rPr>
          <w:t>законом</w:t>
        </w:r>
      </w:hyperlink>
      <w:r w:rsidRPr="00E420A2">
        <w:rPr>
          <w:rFonts w:ascii="Times New Roman" w:hAnsi="Times New Roman" w:cs="Times New Roman"/>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3) сведения о заключении договора долгосрочных сбережений в соответствии с Федеральным </w:t>
      </w:r>
      <w:hyperlink r:id="rId357">
        <w:r w:rsidRPr="00E420A2">
          <w:rPr>
            <w:rFonts w:ascii="Times New Roman" w:hAnsi="Times New Roman" w:cs="Times New Roman"/>
            <w:color w:val="0000FF"/>
          </w:rPr>
          <w:t>законом</w:t>
        </w:r>
      </w:hyperlink>
      <w:r w:rsidRPr="00E420A2">
        <w:rPr>
          <w:rFonts w:ascii="Times New Roman" w:hAnsi="Times New Roman" w:cs="Times New Roman"/>
        </w:rPr>
        <w:t xml:space="preserve"> от 7 мая 1998 г. N 75-ФЗ "О негосударственных пенсионных фондах";</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4) электронные средства платежа, в том числе "электронные кошельки" (например, "</w:t>
      </w:r>
      <w:proofErr w:type="spellStart"/>
      <w:proofErr w:type="gramStart"/>
      <w:r w:rsidRPr="00E420A2">
        <w:rPr>
          <w:rFonts w:ascii="Times New Roman" w:hAnsi="Times New Roman" w:cs="Times New Roman"/>
        </w:rPr>
        <w:t>Ю</w:t>
      </w:r>
      <w:proofErr w:type="gramEnd"/>
      <w:r w:rsidRPr="00E420A2">
        <w:rPr>
          <w:rFonts w:ascii="Times New Roman" w:hAnsi="Times New Roman" w:cs="Times New Roman"/>
        </w:rPr>
        <w:t>Money</w:t>
      </w:r>
      <w:proofErr w:type="spellEnd"/>
      <w:r w:rsidRPr="00E420A2">
        <w:rPr>
          <w:rFonts w:ascii="Times New Roman" w:hAnsi="Times New Roman" w:cs="Times New Roman"/>
        </w:rPr>
        <w:t>",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 xml:space="preserve">Под электронным средством платежа в соответствии с </w:t>
      </w:r>
      <w:hyperlink r:id="rId358">
        <w:r w:rsidRPr="00E420A2">
          <w:rPr>
            <w:rFonts w:ascii="Times New Roman" w:hAnsi="Times New Roman" w:cs="Times New Roman"/>
            <w:color w:val="0000FF"/>
          </w:rPr>
          <w:t>пунктом 19 статьи 3</w:t>
        </w:r>
      </w:hyperlink>
      <w:r w:rsidRPr="00E420A2">
        <w:rPr>
          <w:rFonts w:ascii="Times New Roman" w:hAnsi="Times New Roman" w:cs="Times New Roman"/>
        </w:rPr>
        <w:t xml:space="preserve">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w:t>
      </w:r>
      <w:proofErr w:type="gramEnd"/>
      <w:r w:rsidRPr="00E420A2">
        <w:rPr>
          <w:rFonts w:ascii="Times New Roman" w:hAnsi="Times New Roman" w:cs="Times New Roman"/>
        </w:rPr>
        <w:t>, в том числе платежных карт и их преобразованных данных (</w:t>
      </w:r>
      <w:proofErr w:type="spellStart"/>
      <w:r w:rsidRPr="00E420A2">
        <w:rPr>
          <w:rFonts w:ascii="Times New Roman" w:hAnsi="Times New Roman" w:cs="Times New Roman"/>
        </w:rPr>
        <w:t>токенизированных</w:t>
      </w:r>
      <w:proofErr w:type="spellEnd"/>
      <w:r w:rsidRPr="00E420A2">
        <w:rPr>
          <w:rFonts w:ascii="Times New Roman" w:hAnsi="Times New Roman" w:cs="Times New Roman"/>
        </w:rPr>
        <w:t xml:space="preserve"> (цифровых) платежных карт), а также иных технических устройств.</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В применимой информации, представляемой ФНС России, могут указываться электронные средства платежа (ЭСП), но это не требует их отражения в </w:t>
      </w:r>
      <w:hyperlink r:id="rId359">
        <w:r w:rsidRPr="00E420A2">
          <w:rPr>
            <w:rFonts w:ascii="Times New Roman" w:hAnsi="Times New Roman" w:cs="Times New Roman"/>
            <w:color w:val="0000FF"/>
          </w:rPr>
          <w:t>разделе 4</w:t>
        </w:r>
      </w:hyperlink>
      <w:r w:rsidRPr="00E420A2">
        <w:rPr>
          <w:rFonts w:ascii="Times New Roman" w:hAnsi="Times New Roman" w:cs="Times New Roman"/>
        </w:rPr>
        <w:t xml:space="preserve"> справки.</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2"/>
        <w:rPr>
          <w:rFonts w:ascii="Times New Roman" w:hAnsi="Times New Roman" w:cs="Times New Roman"/>
        </w:rPr>
      </w:pPr>
      <w:r w:rsidRPr="00E420A2">
        <w:rPr>
          <w:rFonts w:ascii="Times New Roman" w:hAnsi="Times New Roman" w:cs="Times New Roman"/>
        </w:rPr>
        <w:t>Отзыв лицензии у кредитной организации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180.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w:t>
      </w:r>
      <w:hyperlink r:id="rId360">
        <w:r w:rsidRPr="00E420A2">
          <w:rPr>
            <w:rFonts w:ascii="Times New Roman" w:hAnsi="Times New Roman" w:cs="Times New Roman"/>
            <w:color w:val="0000FF"/>
          </w:rPr>
          <w:t>Указания</w:t>
        </w:r>
      </w:hyperlink>
      <w:r w:rsidRPr="00E420A2">
        <w:rPr>
          <w:rFonts w:ascii="Times New Roman" w:hAnsi="Times New Roman" w:cs="Times New Roman"/>
        </w:rPr>
        <w:t xml:space="preserve"> Банка России N 5798-У.</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2"/>
        <w:rPr>
          <w:rFonts w:ascii="Times New Roman" w:hAnsi="Times New Roman" w:cs="Times New Roman"/>
        </w:rPr>
      </w:pPr>
      <w:r w:rsidRPr="00E420A2">
        <w:rPr>
          <w:rFonts w:ascii="Times New Roman" w:hAnsi="Times New Roman" w:cs="Times New Roman"/>
        </w:rPr>
        <w:t>Ликвидация кредитной организации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181. Ликвидация кредитной организации свидетельствует о закрытии счета в данной кредитной организации.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hyperlink r:id="rId361">
        <w:r w:rsidRPr="00E420A2">
          <w:rPr>
            <w:rFonts w:ascii="Times New Roman" w:hAnsi="Times New Roman" w:cs="Times New Roman"/>
            <w:color w:val="0000FF"/>
          </w:rPr>
          <w:t>Указания</w:t>
        </w:r>
      </w:hyperlink>
      <w:r w:rsidRPr="00E420A2">
        <w:rPr>
          <w:rFonts w:ascii="Times New Roman" w:hAnsi="Times New Roman" w:cs="Times New Roman"/>
        </w:rPr>
        <w:t xml:space="preserve"> Банка России N 5798-У.</w:t>
      </w:r>
    </w:p>
    <w:p w:rsidR="00E420A2" w:rsidRPr="00E420A2" w:rsidRDefault="00E420A2" w:rsidP="00E420A2">
      <w:pPr>
        <w:pStyle w:val="ConsPlusNormal"/>
        <w:jc w:val="both"/>
        <w:rPr>
          <w:rFonts w:ascii="Times New Roman" w:hAnsi="Times New Roman" w:cs="Times New Roman"/>
        </w:rPr>
      </w:pPr>
    </w:p>
    <w:p w:rsidR="00E420A2" w:rsidRPr="00E420A2" w:rsidRDefault="00E420A2" w:rsidP="00E420A2">
      <w:pPr>
        <w:pStyle w:val="ConsPlusTitle"/>
        <w:jc w:val="center"/>
        <w:outlineLvl w:val="1"/>
        <w:rPr>
          <w:rFonts w:ascii="Times New Roman" w:hAnsi="Times New Roman" w:cs="Times New Roman"/>
        </w:rPr>
      </w:pPr>
      <w:hyperlink r:id="rId362">
        <w:r w:rsidRPr="00E420A2">
          <w:rPr>
            <w:rFonts w:ascii="Times New Roman" w:hAnsi="Times New Roman" w:cs="Times New Roman"/>
            <w:color w:val="0000FF"/>
          </w:rPr>
          <w:t>РАЗДЕЛ 5</w:t>
        </w:r>
      </w:hyperlink>
      <w:r w:rsidRPr="00E420A2">
        <w:rPr>
          <w:rFonts w:ascii="Times New Roman" w:hAnsi="Times New Roman" w:cs="Times New Roman"/>
        </w:rPr>
        <w:t>. СВЕДЕНИЯ О ЦЕННЫХ БУМАГАХ</w:t>
      </w:r>
    </w:p>
    <w:p w:rsidR="00E420A2" w:rsidRPr="00E420A2" w:rsidRDefault="00E420A2" w:rsidP="00E420A2">
      <w:pPr>
        <w:pStyle w:val="ConsPlusNormal"/>
        <w:jc w:val="both"/>
        <w:rPr>
          <w:rFonts w:ascii="Times New Roman" w:hAnsi="Times New Roman" w:cs="Times New Roman"/>
        </w:rPr>
      </w:pP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182. В данном </w:t>
      </w:r>
      <w:hyperlink r:id="rId363">
        <w:r w:rsidRPr="00E420A2">
          <w:rPr>
            <w:rFonts w:ascii="Times New Roman" w:hAnsi="Times New Roman" w:cs="Times New Roman"/>
            <w:color w:val="0000FF"/>
          </w:rPr>
          <w:t>разделе</w:t>
        </w:r>
      </w:hyperlink>
      <w:r w:rsidRPr="00E420A2">
        <w:rPr>
          <w:rFonts w:ascii="Times New Roman" w:hAnsi="Times New Roman" w:cs="Times New Roman"/>
        </w:rP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364">
        <w:r w:rsidRPr="00E420A2">
          <w:rPr>
            <w:rFonts w:ascii="Times New Roman" w:hAnsi="Times New Roman" w:cs="Times New Roman"/>
            <w:color w:val="0000FF"/>
          </w:rPr>
          <w:t>разделе 1</w:t>
        </w:r>
      </w:hyperlink>
      <w:r w:rsidRPr="00E420A2">
        <w:rPr>
          <w:rFonts w:ascii="Times New Roman" w:hAnsi="Times New Roman" w:cs="Times New Roman"/>
        </w:rPr>
        <w:t xml:space="preserve"> справки (</w:t>
      </w:r>
      <w:hyperlink r:id="rId365">
        <w:r w:rsidRPr="00E420A2">
          <w:rPr>
            <w:rFonts w:ascii="Times New Roman" w:hAnsi="Times New Roman" w:cs="Times New Roman"/>
            <w:color w:val="0000FF"/>
          </w:rPr>
          <w:t>строка</w:t>
        </w:r>
      </w:hyperlink>
      <w:r w:rsidRPr="00E420A2">
        <w:rPr>
          <w:rFonts w:ascii="Times New Roman" w:hAnsi="Times New Roman" w:cs="Times New Roman"/>
        </w:rPr>
        <w:t xml:space="preserve"> "Доход от ценных бумаг и долей участия в коммерческих организациях").</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Государственный сертификат на материнский (семейный) капитал не является ценной бумагой и не подлежит указанию в </w:t>
      </w:r>
      <w:hyperlink r:id="rId366">
        <w:r w:rsidRPr="00E420A2">
          <w:rPr>
            <w:rFonts w:ascii="Times New Roman" w:hAnsi="Times New Roman" w:cs="Times New Roman"/>
            <w:color w:val="0000FF"/>
          </w:rPr>
          <w:t>разделе 5</w:t>
        </w:r>
      </w:hyperlink>
      <w:r w:rsidRPr="00E420A2">
        <w:rPr>
          <w:rFonts w:ascii="Times New Roman" w:hAnsi="Times New Roman" w:cs="Times New Roman"/>
        </w:rPr>
        <w:t xml:space="preserve"> справки.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367">
        <w:r w:rsidRPr="00E420A2">
          <w:rPr>
            <w:rFonts w:ascii="Times New Roman" w:hAnsi="Times New Roman" w:cs="Times New Roman"/>
            <w:color w:val="0000FF"/>
          </w:rPr>
          <w:t>подразделе 5.1</w:t>
        </w:r>
      </w:hyperlink>
      <w:r w:rsidRPr="00E420A2">
        <w:rPr>
          <w:rFonts w:ascii="Times New Roman" w:hAnsi="Times New Roman" w:cs="Times New Roman"/>
        </w:rPr>
        <w:t xml:space="preserve"> или </w:t>
      </w:r>
      <w:hyperlink r:id="rId368">
        <w:r w:rsidRPr="00E420A2">
          <w:rPr>
            <w:rFonts w:ascii="Times New Roman" w:hAnsi="Times New Roman" w:cs="Times New Roman"/>
            <w:color w:val="0000FF"/>
          </w:rPr>
          <w:t>5.2 раздела 5</w:t>
        </w:r>
      </w:hyperlink>
      <w:r w:rsidRPr="00E420A2">
        <w:rPr>
          <w:rFonts w:ascii="Times New Roman" w:hAnsi="Times New Roman" w:cs="Times New Roman"/>
        </w:rPr>
        <w:t xml:space="preserve"> справки соответственно. </w:t>
      </w:r>
      <w:proofErr w:type="gramStart"/>
      <w:r w:rsidRPr="00E420A2">
        <w:rPr>
          <w:rFonts w:ascii="Times New Roman" w:hAnsi="Times New Roman" w:cs="Times New Roman"/>
        </w:rPr>
        <w:t xml:space="preserve">Аналогично в отношении инвестиционных паев открытых паевых инвестиционных фондов или инвестиционных паев закрытых паевых инвестиционных </w:t>
      </w:r>
      <w:r w:rsidRPr="00E420A2">
        <w:rPr>
          <w:rFonts w:ascii="Times New Roman" w:hAnsi="Times New Roman" w:cs="Times New Roman"/>
        </w:rPr>
        <w:lastRenderedPageBreak/>
        <w:t xml:space="preserve">фондов, предназначенных для квалифицированных инвесторов, которые приобретаются в рамках договора долевого страхования жизни (в соответствии с </w:t>
      </w:r>
      <w:hyperlink r:id="rId369">
        <w:r w:rsidRPr="00E420A2">
          <w:rPr>
            <w:rFonts w:ascii="Times New Roman" w:hAnsi="Times New Roman" w:cs="Times New Roman"/>
            <w:color w:val="0000FF"/>
          </w:rPr>
          <w:t>пунктом 2 статьи 11.1</w:t>
        </w:r>
      </w:hyperlink>
      <w:r w:rsidRPr="00E420A2">
        <w:rPr>
          <w:rFonts w:ascii="Times New Roman" w:hAnsi="Times New Roman" w:cs="Times New Roman"/>
        </w:rPr>
        <w:t xml:space="preserve"> Закона Российской Федерации от 27 ноября 1992 г. N 4015-1 "Об организации страхового дела в Российской Федерации").</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В соответствии с </w:t>
      </w:r>
      <w:hyperlink r:id="rId370">
        <w:r w:rsidRPr="00E420A2">
          <w:rPr>
            <w:rFonts w:ascii="Times New Roman" w:hAnsi="Times New Roman" w:cs="Times New Roman"/>
            <w:color w:val="0000FF"/>
          </w:rPr>
          <w:t>пунктом 1 статьи 1012</w:t>
        </w:r>
      </w:hyperlink>
      <w:r w:rsidRPr="00E420A2">
        <w:rPr>
          <w:rFonts w:ascii="Times New Roman" w:hAnsi="Times New Roman" w:cs="Times New Roman"/>
        </w:rP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E420A2">
        <w:rPr>
          <w:rFonts w:ascii="Times New Roman" w:hAnsi="Times New Roman" w:cs="Times New Roman"/>
        </w:rPr>
        <w:t>связи</w:t>
      </w:r>
      <w:proofErr w:type="gramEnd"/>
      <w:r w:rsidRPr="00E420A2">
        <w:rPr>
          <w:rFonts w:ascii="Times New Roman" w:hAnsi="Times New Roman" w:cs="Times New Roman"/>
        </w:rPr>
        <w:t xml:space="preserve"> переданные в доверительное управление ценные бумаги подлежат отражению в </w:t>
      </w:r>
      <w:hyperlink r:id="rId371">
        <w:r w:rsidRPr="00E420A2">
          <w:rPr>
            <w:rFonts w:ascii="Times New Roman" w:hAnsi="Times New Roman" w:cs="Times New Roman"/>
            <w:color w:val="0000FF"/>
          </w:rPr>
          <w:t>разделе 5</w:t>
        </w:r>
      </w:hyperlink>
      <w:r w:rsidRPr="00E420A2">
        <w:rPr>
          <w:rFonts w:ascii="Times New Roman" w:hAnsi="Times New Roman" w:cs="Times New Roman"/>
        </w:rPr>
        <w:t xml:space="preserve"> справки. Кроме того, в силу </w:t>
      </w:r>
      <w:hyperlink r:id="rId372">
        <w:r w:rsidRPr="00E420A2">
          <w:rPr>
            <w:rFonts w:ascii="Times New Roman" w:hAnsi="Times New Roman" w:cs="Times New Roman"/>
            <w:color w:val="0000FF"/>
          </w:rPr>
          <w:t>статьи 926.1</w:t>
        </w:r>
      </w:hyperlink>
      <w:r w:rsidRPr="00E420A2">
        <w:rPr>
          <w:rFonts w:ascii="Times New Roman" w:hAnsi="Times New Roman" w:cs="Times New Roman"/>
        </w:rPr>
        <w:t xml:space="preserve">, </w:t>
      </w:r>
      <w:hyperlink r:id="rId373">
        <w:r w:rsidRPr="00E420A2">
          <w:rPr>
            <w:rFonts w:ascii="Times New Roman" w:hAnsi="Times New Roman" w:cs="Times New Roman"/>
            <w:color w:val="0000FF"/>
          </w:rPr>
          <w:t>пункта 1 статьи 926.5</w:t>
        </w:r>
      </w:hyperlink>
      <w:r w:rsidRPr="00E420A2">
        <w:rPr>
          <w:rFonts w:ascii="Times New Roman" w:hAnsi="Times New Roman" w:cs="Times New Roman"/>
        </w:rPr>
        <w:t xml:space="preserve">, </w:t>
      </w:r>
      <w:hyperlink r:id="rId374">
        <w:r w:rsidRPr="00E420A2">
          <w:rPr>
            <w:rFonts w:ascii="Times New Roman" w:hAnsi="Times New Roman" w:cs="Times New Roman"/>
            <w:color w:val="0000FF"/>
          </w:rPr>
          <w:t>статьи 926.6</w:t>
        </w:r>
      </w:hyperlink>
      <w:r w:rsidRPr="00E420A2">
        <w:rPr>
          <w:rFonts w:ascii="Times New Roman" w:hAnsi="Times New Roman" w:cs="Times New Roman"/>
        </w:rPr>
        <w:t xml:space="preserve"> Гражданского кодекса Российской Федерации передача ценных бумаг на депонирование </w:t>
      </w:r>
      <w:proofErr w:type="spellStart"/>
      <w:r w:rsidRPr="00E420A2">
        <w:rPr>
          <w:rFonts w:ascii="Times New Roman" w:hAnsi="Times New Roman" w:cs="Times New Roman"/>
        </w:rPr>
        <w:t>эскроу</w:t>
      </w:r>
      <w:proofErr w:type="spellEnd"/>
      <w:r w:rsidRPr="00E420A2">
        <w:rPr>
          <w:rFonts w:ascii="Times New Roman" w:hAnsi="Times New Roman" w:cs="Times New Roman"/>
        </w:rPr>
        <w:t xml:space="preserve">-агенту по общему правилу не влечет перехода права собственности на них к </w:t>
      </w:r>
      <w:proofErr w:type="spellStart"/>
      <w:r w:rsidRPr="00E420A2">
        <w:rPr>
          <w:rFonts w:ascii="Times New Roman" w:hAnsi="Times New Roman" w:cs="Times New Roman"/>
        </w:rPr>
        <w:t>эскроу</w:t>
      </w:r>
      <w:proofErr w:type="spellEnd"/>
      <w:r w:rsidRPr="00E420A2">
        <w:rPr>
          <w:rFonts w:ascii="Times New Roman" w:hAnsi="Times New Roman" w:cs="Times New Roman"/>
        </w:rPr>
        <w:t xml:space="preserve">-агенту. В этой связи такие ценные бумаги также отражаются в </w:t>
      </w:r>
      <w:hyperlink r:id="rId375">
        <w:r w:rsidRPr="00E420A2">
          <w:rPr>
            <w:rFonts w:ascii="Times New Roman" w:hAnsi="Times New Roman" w:cs="Times New Roman"/>
            <w:color w:val="0000FF"/>
          </w:rPr>
          <w:t>разделе 5</w:t>
        </w:r>
      </w:hyperlink>
      <w:r w:rsidRPr="00E420A2">
        <w:rPr>
          <w:rFonts w:ascii="Times New Roman" w:hAnsi="Times New Roman" w:cs="Times New Roman"/>
        </w:rPr>
        <w:t xml:space="preserve"> справки.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Отдельная информация, необходимая для заполнения </w:t>
      </w:r>
      <w:hyperlink r:id="rId376">
        <w:r w:rsidRPr="00E420A2">
          <w:rPr>
            <w:rFonts w:ascii="Times New Roman" w:hAnsi="Times New Roman" w:cs="Times New Roman"/>
            <w:color w:val="0000FF"/>
          </w:rPr>
          <w:t>раздела 5</w:t>
        </w:r>
      </w:hyperlink>
      <w:r w:rsidRPr="00E420A2">
        <w:rPr>
          <w:rFonts w:ascii="Times New Roman" w:hAnsi="Times New Roman" w:cs="Times New Roman"/>
        </w:rPr>
        <w:t xml:space="preserve"> справки, может быть получена в рамках </w:t>
      </w:r>
      <w:hyperlink r:id="rId377">
        <w:r w:rsidRPr="00E420A2">
          <w:rPr>
            <w:rFonts w:ascii="Times New Roman" w:hAnsi="Times New Roman" w:cs="Times New Roman"/>
            <w:color w:val="0000FF"/>
          </w:rPr>
          <w:t>Указания</w:t>
        </w:r>
      </w:hyperlink>
      <w:r w:rsidRPr="00E420A2">
        <w:rPr>
          <w:rFonts w:ascii="Times New Roman" w:hAnsi="Times New Roman" w:cs="Times New Roman"/>
        </w:rP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Также при отсутствии информации в отношении отдельных граф организация в соответствии с </w:t>
      </w:r>
      <w:hyperlink r:id="rId378">
        <w:r w:rsidRPr="00E420A2">
          <w:rPr>
            <w:rFonts w:ascii="Times New Roman" w:hAnsi="Times New Roman" w:cs="Times New Roman"/>
            <w:color w:val="0000FF"/>
          </w:rPr>
          <w:t>Указанием</w:t>
        </w:r>
      </w:hyperlink>
      <w:r w:rsidRPr="00E420A2">
        <w:rPr>
          <w:rFonts w:ascii="Times New Roman" w:hAnsi="Times New Roman" w:cs="Times New Roman"/>
        </w:rP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2"/>
        <w:rPr>
          <w:rFonts w:ascii="Times New Roman" w:hAnsi="Times New Roman" w:cs="Times New Roman"/>
        </w:rPr>
      </w:pPr>
      <w:hyperlink r:id="rId379">
        <w:r w:rsidRPr="00E420A2">
          <w:rPr>
            <w:rFonts w:ascii="Times New Roman" w:hAnsi="Times New Roman" w:cs="Times New Roman"/>
            <w:color w:val="0000FF"/>
          </w:rPr>
          <w:t>Подраздел 5.1</w:t>
        </w:r>
      </w:hyperlink>
      <w:r w:rsidRPr="00E420A2">
        <w:rPr>
          <w:rFonts w:ascii="Times New Roman" w:hAnsi="Times New Roman" w:cs="Times New Roman"/>
        </w:rPr>
        <w:t>. Акции и иное участие в коммерческих организациях и фондах</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183. В соответствии с Федеральным </w:t>
      </w:r>
      <w:hyperlink r:id="rId380">
        <w:r w:rsidRPr="00E420A2">
          <w:rPr>
            <w:rFonts w:ascii="Times New Roman" w:hAnsi="Times New Roman" w:cs="Times New Roman"/>
            <w:color w:val="0000FF"/>
          </w:rPr>
          <w:t>законом</w:t>
        </w:r>
      </w:hyperlink>
      <w:r w:rsidRPr="00E420A2">
        <w:rPr>
          <w:rFonts w:ascii="Times New Roman" w:hAnsi="Times New Roman" w:cs="Times New Roman"/>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420A2" w:rsidRPr="00E420A2" w:rsidRDefault="00E420A2" w:rsidP="00E420A2">
      <w:pPr>
        <w:pStyle w:val="ConsPlusNormal"/>
        <w:ind w:firstLine="540"/>
        <w:jc w:val="both"/>
        <w:rPr>
          <w:rFonts w:ascii="Times New Roman" w:hAnsi="Times New Roman" w:cs="Times New Roman"/>
        </w:rPr>
      </w:pPr>
      <w:bookmarkStart w:id="26" w:name="P728"/>
      <w:bookmarkEnd w:id="26"/>
      <w:r w:rsidRPr="00E420A2">
        <w:rPr>
          <w:rFonts w:ascii="Times New Roman" w:hAnsi="Times New Roman" w:cs="Times New Roman"/>
        </w:rPr>
        <w:t xml:space="preserve">184. В </w:t>
      </w:r>
      <w:hyperlink r:id="rId381">
        <w:r w:rsidRPr="00E420A2">
          <w:rPr>
            <w:rFonts w:ascii="Times New Roman" w:hAnsi="Times New Roman" w:cs="Times New Roman"/>
            <w:color w:val="0000FF"/>
          </w:rPr>
          <w:t>графе</w:t>
        </w:r>
      </w:hyperlink>
      <w:r w:rsidRPr="00E420A2">
        <w:rPr>
          <w:rFonts w:ascii="Times New Roman" w:hAnsi="Times New Roman" w:cs="Times New Roman"/>
        </w:rPr>
        <w:t xml:space="preserve"> "Наименование и организационно-правовая форма организации" указываются полное или сокращенное официальное наименование организац</w:t>
      </w:r>
      <w:proofErr w:type="gramStart"/>
      <w:r w:rsidRPr="00E420A2">
        <w:rPr>
          <w:rFonts w:ascii="Times New Roman" w:hAnsi="Times New Roman" w:cs="Times New Roman"/>
        </w:rPr>
        <w:t>ии и ее</w:t>
      </w:r>
      <w:proofErr w:type="gramEnd"/>
      <w:r w:rsidRPr="00E420A2">
        <w:rPr>
          <w:rFonts w:ascii="Times New Roman" w:hAnsi="Times New Roman" w:cs="Times New Roman"/>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В случае если служащий (работник), его супруга (супруг)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420A2" w:rsidRPr="00E420A2" w:rsidRDefault="00E420A2" w:rsidP="00E420A2">
      <w:pPr>
        <w:pStyle w:val="ConsPlusNormal"/>
        <w:ind w:firstLine="540"/>
        <w:jc w:val="both"/>
        <w:rPr>
          <w:rFonts w:ascii="Times New Roman" w:hAnsi="Times New Roman" w:cs="Times New Roman"/>
        </w:rPr>
      </w:pPr>
      <w:bookmarkStart w:id="27" w:name="P730"/>
      <w:bookmarkEnd w:id="27"/>
      <w:r w:rsidRPr="00E420A2">
        <w:rPr>
          <w:rFonts w:ascii="Times New Roman" w:hAnsi="Times New Roman" w:cs="Times New Roman"/>
        </w:rPr>
        <w:t xml:space="preserve">185. В </w:t>
      </w:r>
      <w:hyperlink r:id="rId382">
        <w:r w:rsidRPr="00E420A2">
          <w:rPr>
            <w:rFonts w:ascii="Times New Roman" w:hAnsi="Times New Roman" w:cs="Times New Roman"/>
            <w:color w:val="0000FF"/>
          </w:rPr>
          <w:t>графе</w:t>
        </w:r>
      </w:hyperlink>
      <w:r w:rsidRPr="00E420A2">
        <w:rPr>
          <w:rFonts w:ascii="Times New Roman" w:hAnsi="Times New Roman" w:cs="Times New Roman"/>
        </w:rPr>
        <w:t xml:space="preserve"> "Местонахождение организации (адрес)" указывается место нахождения эмитента акций (иностранных акций). </w:t>
      </w:r>
      <w:proofErr w:type="gramStart"/>
      <w:r w:rsidRPr="00E420A2">
        <w:rPr>
          <w:rFonts w:ascii="Times New Roman" w:hAnsi="Times New Roman" w:cs="Times New Roman"/>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roofErr w:type="gramEnd"/>
    </w:p>
    <w:p w:rsidR="00E420A2" w:rsidRPr="00E420A2" w:rsidRDefault="00E420A2" w:rsidP="00E420A2">
      <w:pPr>
        <w:pStyle w:val="ConsPlusNormal"/>
        <w:ind w:firstLine="540"/>
        <w:jc w:val="both"/>
        <w:rPr>
          <w:rFonts w:ascii="Times New Roman" w:hAnsi="Times New Roman" w:cs="Times New Roman"/>
        </w:rPr>
      </w:pPr>
      <w:bookmarkStart w:id="28" w:name="P731"/>
      <w:bookmarkEnd w:id="28"/>
      <w:r w:rsidRPr="00E420A2">
        <w:rPr>
          <w:rFonts w:ascii="Times New Roman" w:hAnsi="Times New Roman" w:cs="Times New Roman"/>
        </w:rPr>
        <w:t xml:space="preserve">186.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67">
        <w:r w:rsidRPr="00E420A2">
          <w:rPr>
            <w:rFonts w:ascii="Times New Roman" w:hAnsi="Times New Roman" w:cs="Times New Roman"/>
            <w:color w:val="0000FF"/>
          </w:rPr>
          <w:t>пункта 56</w:t>
        </w:r>
      </w:hyperlink>
      <w:r w:rsidRPr="00E420A2">
        <w:rPr>
          <w:rFonts w:ascii="Times New Roman" w:hAnsi="Times New Roman" w:cs="Times New Roman"/>
        </w:rPr>
        <w:t xml:space="preserve"> настоящих Методических рекомендаций).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Если законодательством не предусмотрено формирование уставного капитала, то указывается "0 руб.".</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E420A2" w:rsidRPr="00E420A2" w:rsidRDefault="00E420A2" w:rsidP="00E420A2">
      <w:pPr>
        <w:pStyle w:val="ConsPlusNormal"/>
        <w:ind w:firstLine="540"/>
        <w:jc w:val="both"/>
        <w:rPr>
          <w:rFonts w:ascii="Times New Roman" w:hAnsi="Times New Roman" w:cs="Times New Roman"/>
        </w:rPr>
      </w:pPr>
      <w:bookmarkStart w:id="29" w:name="P734"/>
      <w:bookmarkEnd w:id="29"/>
      <w:r w:rsidRPr="00E420A2">
        <w:rPr>
          <w:rFonts w:ascii="Times New Roman" w:hAnsi="Times New Roman" w:cs="Times New Roman"/>
        </w:rPr>
        <w:t>187.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lastRenderedPageBreak/>
        <w:t>188. В СПО "Справки БК" предусмотрена графа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67">
        <w:r w:rsidRPr="00E420A2">
          <w:rPr>
            <w:rFonts w:ascii="Times New Roman" w:hAnsi="Times New Roman" w:cs="Times New Roman"/>
            <w:color w:val="0000FF"/>
          </w:rPr>
          <w:t>пункта 56</w:t>
        </w:r>
      </w:hyperlink>
      <w:r w:rsidRPr="00E420A2">
        <w:rPr>
          <w:rFonts w:ascii="Times New Roman" w:hAnsi="Times New Roman" w:cs="Times New Roman"/>
        </w:rPr>
        <w:t xml:space="preserve"> настоящих Методических рекомендаций).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Данное поле может не отображаться в распечатанной </w:t>
      </w:r>
      <w:hyperlink r:id="rId383">
        <w:r w:rsidRPr="00E420A2">
          <w:rPr>
            <w:rFonts w:ascii="Times New Roman" w:hAnsi="Times New Roman" w:cs="Times New Roman"/>
            <w:color w:val="0000FF"/>
          </w:rPr>
          <w:t>справке</w:t>
        </w:r>
      </w:hyperlink>
      <w:r w:rsidRPr="00E420A2">
        <w:rPr>
          <w:rFonts w:ascii="Times New Roman" w:hAnsi="Times New Roman" w:cs="Times New Roman"/>
        </w:rPr>
        <w:t xml:space="preserve">, но его заполнение является необходимым для корректного отображения в </w:t>
      </w:r>
      <w:hyperlink r:id="rId384">
        <w:r w:rsidRPr="00E420A2">
          <w:rPr>
            <w:rFonts w:ascii="Times New Roman" w:hAnsi="Times New Roman" w:cs="Times New Roman"/>
            <w:color w:val="0000FF"/>
          </w:rPr>
          <w:t>разделе 5</w:t>
        </w:r>
      </w:hyperlink>
      <w:r w:rsidRPr="00E420A2">
        <w:rPr>
          <w:rFonts w:ascii="Times New Roman" w:hAnsi="Times New Roman" w:cs="Times New Roman"/>
        </w:rP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385">
        <w:r w:rsidRPr="00E420A2">
          <w:rPr>
            <w:rFonts w:ascii="Times New Roman" w:hAnsi="Times New Roman" w:cs="Times New Roman"/>
            <w:color w:val="0000FF"/>
          </w:rPr>
          <w:t>разделу 5</w:t>
        </w:r>
      </w:hyperlink>
      <w:r w:rsidRPr="00E420A2">
        <w:rPr>
          <w:rFonts w:ascii="Times New Roman" w:hAnsi="Times New Roman" w:cs="Times New Roman"/>
        </w:rPr>
        <w:t xml:space="preserve"> справки.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189. </w:t>
      </w:r>
      <w:proofErr w:type="gramStart"/>
      <w:r w:rsidRPr="00E420A2">
        <w:rPr>
          <w:rFonts w:ascii="Times New Roman" w:hAnsi="Times New Roman" w:cs="Times New Roman"/>
        </w:rPr>
        <w:t xml:space="preserve">В </w:t>
      </w:r>
      <w:hyperlink r:id="rId386">
        <w:r w:rsidRPr="00E420A2">
          <w:rPr>
            <w:rFonts w:ascii="Times New Roman" w:hAnsi="Times New Roman" w:cs="Times New Roman"/>
            <w:color w:val="0000FF"/>
          </w:rPr>
          <w:t>графе</w:t>
        </w:r>
      </w:hyperlink>
      <w:r w:rsidRPr="00E420A2">
        <w:rPr>
          <w:rFonts w:ascii="Times New Roman" w:hAnsi="Times New Roman" w:cs="Times New Roman"/>
        </w:rP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E420A2">
        <w:rPr>
          <w:rFonts w:ascii="Times New Roman" w:hAnsi="Times New Roman" w:cs="Times New Roman"/>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387">
        <w:r w:rsidRPr="00E420A2">
          <w:rPr>
            <w:rFonts w:ascii="Times New Roman" w:hAnsi="Times New Roman" w:cs="Times New Roman"/>
            <w:color w:val="0000FF"/>
          </w:rPr>
          <w:t>графе</w:t>
        </w:r>
      </w:hyperlink>
      <w:r w:rsidRPr="00E420A2">
        <w:rPr>
          <w:rFonts w:ascii="Times New Roman" w:hAnsi="Times New Roman" w:cs="Times New Roman"/>
        </w:rPr>
        <w:t xml:space="preserve"> "Основание участия" указывается "приобретено на организованных торгах", а также указывается год приобретения.</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2"/>
        <w:rPr>
          <w:rFonts w:ascii="Times New Roman" w:hAnsi="Times New Roman" w:cs="Times New Roman"/>
        </w:rPr>
      </w:pPr>
      <w:hyperlink r:id="rId388">
        <w:r w:rsidRPr="00E420A2">
          <w:rPr>
            <w:rFonts w:ascii="Times New Roman" w:hAnsi="Times New Roman" w:cs="Times New Roman"/>
            <w:color w:val="0000FF"/>
          </w:rPr>
          <w:t>Подраздел 5.2</w:t>
        </w:r>
      </w:hyperlink>
      <w:r w:rsidRPr="00E420A2">
        <w:rPr>
          <w:rFonts w:ascii="Times New Roman" w:hAnsi="Times New Roman" w:cs="Times New Roman"/>
        </w:rPr>
        <w:t>. Иные ценные бумаги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190. В </w:t>
      </w:r>
      <w:hyperlink r:id="rId389">
        <w:r w:rsidRPr="00E420A2">
          <w:rPr>
            <w:rFonts w:ascii="Times New Roman" w:hAnsi="Times New Roman" w:cs="Times New Roman"/>
            <w:color w:val="0000FF"/>
          </w:rPr>
          <w:t>подразделе 5.2 раздела 5</w:t>
        </w:r>
      </w:hyperlink>
      <w:r w:rsidRPr="00E420A2">
        <w:rPr>
          <w:rFonts w:ascii="Times New Roman" w:hAnsi="Times New Roman" w:cs="Times New Roman"/>
        </w:rPr>
        <w:t xml:space="preserve"> справки указываются все ценные бумаги по видам (облигации, векселя и другие), за исключением акций, указанных в </w:t>
      </w:r>
      <w:hyperlink r:id="rId390">
        <w:r w:rsidRPr="00E420A2">
          <w:rPr>
            <w:rFonts w:ascii="Times New Roman" w:hAnsi="Times New Roman" w:cs="Times New Roman"/>
            <w:color w:val="0000FF"/>
          </w:rPr>
          <w:t>подразделе 5.1 раздела 5</w:t>
        </w:r>
      </w:hyperlink>
      <w:r w:rsidRPr="00E420A2">
        <w:rPr>
          <w:rFonts w:ascii="Times New Roman" w:hAnsi="Times New Roman" w:cs="Times New Roman"/>
        </w:rPr>
        <w:t xml:space="preserve"> справки.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191. В </w:t>
      </w:r>
      <w:hyperlink r:id="rId391">
        <w:r w:rsidRPr="00E420A2">
          <w:rPr>
            <w:rFonts w:ascii="Times New Roman" w:hAnsi="Times New Roman" w:cs="Times New Roman"/>
            <w:color w:val="0000FF"/>
          </w:rPr>
          <w:t>графе</w:t>
        </w:r>
      </w:hyperlink>
      <w:r w:rsidRPr="00E420A2">
        <w:rPr>
          <w:rFonts w:ascii="Times New Roman" w:hAnsi="Times New Roman" w:cs="Times New Roman"/>
        </w:rPr>
        <w:t xml:space="preserve"> "Номинальная величина обязательства (руб.)" отражается номинальная стоимость на отчетную дату. В данной </w:t>
      </w:r>
      <w:hyperlink r:id="rId392">
        <w:r w:rsidRPr="00E420A2">
          <w:rPr>
            <w:rFonts w:ascii="Times New Roman" w:hAnsi="Times New Roman" w:cs="Times New Roman"/>
            <w:color w:val="0000FF"/>
          </w:rPr>
          <w:t>графе</w:t>
        </w:r>
      </w:hyperlink>
      <w:r w:rsidRPr="00E420A2">
        <w:rPr>
          <w:rFonts w:ascii="Times New Roman" w:hAnsi="Times New Roman" w:cs="Times New Roman"/>
        </w:rP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93">
        <w:r w:rsidRPr="00E420A2">
          <w:rPr>
            <w:rFonts w:ascii="Times New Roman" w:hAnsi="Times New Roman" w:cs="Times New Roman"/>
            <w:color w:val="0000FF"/>
          </w:rPr>
          <w:t>графа</w:t>
        </w:r>
      </w:hyperlink>
      <w:r w:rsidRPr="00E420A2">
        <w:rPr>
          <w:rFonts w:ascii="Times New Roman" w:hAnsi="Times New Roman" w:cs="Times New Roman"/>
        </w:rPr>
        <w:t xml:space="preserve"> не заполняется.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192. В </w:t>
      </w:r>
      <w:hyperlink r:id="rId394">
        <w:r w:rsidRPr="00E420A2">
          <w:rPr>
            <w:rFonts w:ascii="Times New Roman" w:hAnsi="Times New Roman" w:cs="Times New Roman"/>
            <w:color w:val="0000FF"/>
          </w:rPr>
          <w:t>графе</w:t>
        </w:r>
      </w:hyperlink>
      <w:r w:rsidRPr="00E420A2">
        <w:rPr>
          <w:rFonts w:ascii="Times New Roman" w:hAnsi="Times New Roman" w:cs="Times New Roman"/>
        </w:rP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95">
        <w:r w:rsidRPr="00E420A2">
          <w:rPr>
            <w:rFonts w:ascii="Times New Roman" w:hAnsi="Times New Roman" w:cs="Times New Roman"/>
            <w:color w:val="0000FF"/>
          </w:rPr>
          <w:t>графу</w:t>
        </w:r>
      </w:hyperlink>
      <w:r w:rsidRPr="00E420A2">
        <w:rPr>
          <w:rFonts w:ascii="Times New Roman" w:hAnsi="Times New Roman" w:cs="Times New Roman"/>
        </w:rPr>
        <w:t xml:space="preserve"> </w:t>
      </w:r>
      <w:proofErr w:type="spellStart"/>
      <w:r w:rsidRPr="00E420A2">
        <w:rPr>
          <w:rFonts w:ascii="Times New Roman" w:hAnsi="Times New Roman" w:cs="Times New Roman"/>
        </w:rPr>
        <w:t>предзаполняет</w:t>
      </w:r>
      <w:proofErr w:type="spellEnd"/>
      <w:r w:rsidRPr="00E420A2">
        <w:rPr>
          <w:rFonts w:ascii="Times New Roman" w:hAnsi="Times New Roman" w:cs="Times New Roman"/>
        </w:rPr>
        <w:t>, исходя из значений в позициях "</w:t>
      </w:r>
      <w:hyperlink r:id="rId396">
        <w:r w:rsidRPr="00E420A2">
          <w:rPr>
            <w:rFonts w:ascii="Times New Roman" w:hAnsi="Times New Roman" w:cs="Times New Roman"/>
            <w:color w:val="0000FF"/>
          </w:rPr>
          <w:t>Номинальная величина</w:t>
        </w:r>
      </w:hyperlink>
      <w:r w:rsidRPr="00E420A2">
        <w:rPr>
          <w:rFonts w:ascii="Times New Roman" w:hAnsi="Times New Roman" w:cs="Times New Roman"/>
        </w:rPr>
        <w:t xml:space="preserve"> обязательства (руб.)" и </w:t>
      </w:r>
      <w:hyperlink r:id="rId397">
        <w:r w:rsidRPr="00E420A2">
          <w:rPr>
            <w:rFonts w:ascii="Times New Roman" w:hAnsi="Times New Roman" w:cs="Times New Roman"/>
            <w:color w:val="0000FF"/>
          </w:rPr>
          <w:t>"Общее количество"</w:t>
        </w:r>
      </w:hyperlink>
      <w:r w:rsidRPr="00E420A2">
        <w:rPr>
          <w:rFonts w:ascii="Times New Roman" w:hAnsi="Times New Roman" w:cs="Times New Roman"/>
        </w:rPr>
        <w:t xml:space="preserve">. Вместе с тем если известна стоимость приобретения, то данная информация приоритетна при заполнении рассматриваемой </w:t>
      </w:r>
      <w:hyperlink r:id="rId398">
        <w:r w:rsidRPr="00E420A2">
          <w:rPr>
            <w:rFonts w:ascii="Times New Roman" w:hAnsi="Times New Roman" w:cs="Times New Roman"/>
            <w:color w:val="0000FF"/>
          </w:rPr>
          <w:t>графы</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67">
        <w:r w:rsidRPr="00E420A2">
          <w:rPr>
            <w:rFonts w:ascii="Times New Roman" w:hAnsi="Times New Roman" w:cs="Times New Roman"/>
            <w:color w:val="0000FF"/>
          </w:rPr>
          <w:t>пункта 56</w:t>
        </w:r>
      </w:hyperlink>
      <w:r w:rsidRPr="00E420A2">
        <w:rPr>
          <w:rFonts w:ascii="Times New Roman" w:hAnsi="Times New Roman" w:cs="Times New Roman"/>
        </w:rPr>
        <w:t xml:space="preserve"> настоящих Методических рекомендаций).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193. </w:t>
      </w:r>
      <w:proofErr w:type="gramStart"/>
      <w:r w:rsidRPr="00E420A2">
        <w:rPr>
          <w:rFonts w:ascii="Times New Roman" w:hAnsi="Times New Roman" w:cs="Times New Roman"/>
        </w:rPr>
        <w:t xml:space="preserve">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99">
        <w:r w:rsidRPr="00E420A2">
          <w:rPr>
            <w:rFonts w:ascii="Times New Roman" w:hAnsi="Times New Roman" w:cs="Times New Roman"/>
            <w:color w:val="0000FF"/>
          </w:rPr>
          <w:t>законом</w:t>
        </w:r>
      </w:hyperlink>
      <w:r w:rsidRPr="00E420A2">
        <w:rPr>
          <w:rFonts w:ascii="Times New Roman" w:hAnsi="Times New Roman" w:cs="Times New Roman"/>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rsidRPr="00E420A2">
        <w:rPr>
          <w:rFonts w:ascii="Times New Roman" w:hAnsi="Times New Roman" w:cs="Times New Roman"/>
        </w:rPr>
        <w:t xml:space="preserve"> Федерации, владеть и (или) пользоваться иностранными финансовыми инструментами" (в случае распространения на него указанного запрета).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Данное положение, а также иные особенности владения государственными гражданскими </w:t>
      </w:r>
      <w:r w:rsidRPr="00E420A2">
        <w:rPr>
          <w:rFonts w:ascii="Times New Roman" w:hAnsi="Times New Roman" w:cs="Times New Roman"/>
        </w:rPr>
        <w:lastRenderedPageBreak/>
        <w:t xml:space="preserve">служащими Российской Федерации ценных бумаг содержатся в </w:t>
      </w:r>
      <w:hyperlink r:id="rId400">
        <w:r w:rsidRPr="00E420A2">
          <w:rPr>
            <w:rFonts w:ascii="Times New Roman" w:hAnsi="Times New Roman" w:cs="Times New Roman"/>
            <w:color w:val="0000FF"/>
          </w:rPr>
          <w:t>письме</w:t>
        </w:r>
      </w:hyperlink>
      <w:r w:rsidRPr="00E420A2">
        <w:rPr>
          <w:rFonts w:ascii="Times New Roman" w:hAnsi="Times New Roman" w:cs="Times New Roman"/>
        </w:rPr>
        <w:t xml:space="preserve"> Минтруда России от 22 сентября 2022 г. N 28-7/10/В-12862 (</w:t>
      </w:r>
      <w:hyperlink r:id="rId401">
        <w:r w:rsidRPr="00E420A2">
          <w:rPr>
            <w:rFonts w:ascii="Times New Roman" w:hAnsi="Times New Roman" w:cs="Times New Roman"/>
            <w:color w:val="0000FF"/>
          </w:rPr>
          <w:t>https://mintrud.gov.ru/ministry/programms/anticorruption/9/21</w:t>
        </w:r>
      </w:hyperlink>
      <w:r w:rsidRPr="00E420A2">
        <w:rPr>
          <w:rFonts w:ascii="Times New Roman" w:hAnsi="Times New Roman" w:cs="Times New Roman"/>
        </w:rPr>
        <w:t>).</w:t>
      </w:r>
    </w:p>
    <w:p w:rsidR="00E420A2" w:rsidRPr="00E420A2" w:rsidRDefault="00E420A2" w:rsidP="00E420A2">
      <w:pPr>
        <w:pStyle w:val="ConsPlusNormal"/>
        <w:jc w:val="both"/>
        <w:rPr>
          <w:rFonts w:ascii="Times New Roman" w:hAnsi="Times New Roman" w:cs="Times New Roman"/>
        </w:rPr>
      </w:pPr>
    </w:p>
    <w:p w:rsidR="00E420A2" w:rsidRPr="00E420A2" w:rsidRDefault="00E420A2" w:rsidP="00E420A2">
      <w:pPr>
        <w:pStyle w:val="ConsPlusTitle"/>
        <w:jc w:val="center"/>
        <w:outlineLvl w:val="1"/>
        <w:rPr>
          <w:rFonts w:ascii="Times New Roman" w:hAnsi="Times New Roman" w:cs="Times New Roman"/>
        </w:rPr>
      </w:pPr>
      <w:hyperlink r:id="rId402">
        <w:r w:rsidRPr="00E420A2">
          <w:rPr>
            <w:rFonts w:ascii="Times New Roman" w:hAnsi="Times New Roman" w:cs="Times New Roman"/>
            <w:color w:val="0000FF"/>
          </w:rPr>
          <w:t>РАЗДЕЛ 6</w:t>
        </w:r>
      </w:hyperlink>
      <w:r w:rsidRPr="00E420A2">
        <w:rPr>
          <w:rFonts w:ascii="Times New Roman" w:hAnsi="Times New Roman" w:cs="Times New Roman"/>
        </w:rPr>
        <w:t>. СВЕДЕНИЯ ОБ ОБЯЗАТЕЛЬСТВАХ</w:t>
      </w:r>
    </w:p>
    <w:p w:rsidR="00E420A2" w:rsidRPr="00E420A2" w:rsidRDefault="00E420A2" w:rsidP="00E420A2">
      <w:pPr>
        <w:pStyle w:val="ConsPlusTitle"/>
        <w:jc w:val="center"/>
        <w:rPr>
          <w:rFonts w:ascii="Times New Roman" w:hAnsi="Times New Roman" w:cs="Times New Roman"/>
        </w:rPr>
      </w:pPr>
      <w:r w:rsidRPr="00E420A2">
        <w:rPr>
          <w:rFonts w:ascii="Times New Roman" w:hAnsi="Times New Roman" w:cs="Times New Roman"/>
        </w:rPr>
        <w:t>ИМУЩЕСТВЕННОГО ХАРАКТЕРА</w:t>
      </w:r>
    </w:p>
    <w:p w:rsidR="00E420A2" w:rsidRPr="00E420A2" w:rsidRDefault="00E420A2" w:rsidP="00E420A2">
      <w:pPr>
        <w:pStyle w:val="ConsPlusNormal"/>
        <w:jc w:val="both"/>
        <w:rPr>
          <w:rFonts w:ascii="Times New Roman" w:hAnsi="Times New Roman" w:cs="Times New Roman"/>
        </w:rPr>
      </w:pPr>
    </w:p>
    <w:p w:rsidR="00E420A2" w:rsidRPr="00E420A2" w:rsidRDefault="00E420A2" w:rsidP="00E420A2">
      <w:pPr>
        <w:pStyle w:val="ConsPlusTitle"/>
        <w:ind w:firstLine="540"/>
        <w:jc w:val="both"/>
        <w:outlineLvl w:val="2"/>
        <w:rPr>
          <w:rFonts w:ascii="Times New Roman" w:hAnsi="Times New Roman" w:cs="Times New Roman"/>
        </w:rPr>
      </w:pPr>
      <w:hyperlink r:id="rId403">
        <w:r w:rsidRPr="00E420A2">
          <w:rPr>
            <w:rFonts w:ascii="Times New Roman" w:hAnsi="Times New Roman" w:cs="Times New Roman"/>
            <w:color w:val="0000FF"/>
          </w:rPr>
          <w:t>Подраздел 6.1</w:t>
        </w:r>
      </w:hyperlink>
      <w:r w:rsidRPr="00E420A2">
        <w:rPr>
          <w:rFonts w:ascii="Times New Roman" w:hAnsi="Times New Roman" w:cs="Times New Roman"/>
        </w:rPr>
        <w:t>. Объекты недвижимого имущества, находящиеся в пользовании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194. </w:t>
      </w:r>
      <w:proofErr w:type="gramStart"/>
      <w:r w:rsidRPr="00E420A2">
        <w:rPr>
          <w:rFonts w:ascii="Times New Roman" w:hAnsi="Times New Roman" w:cs="Times New Roman"/>
        </w:rPr>
        <w:t xml:space="preserve">В данном </w:t>
      </w:r>
      <w:hyperlink r:id="rId404">
        <w:r w:rsidRPr="00E420A2">
          <w:rPr>
            <w:rFonts w:ascii="Times New Roman" w:hAnsi="Times New Roman" w:cs="Times New Roman"/>
            <w:color w:val="0000FF"/>
          </w:rPr>
          <w:t>подразделе</w:t>
        </w:r>
      </w:hyperlink>
      <w:r w:rsidRPr="00E420A2">
        <w:rPr>
          <w:rFonts w:ascii="Times New Roman" w:hAnsi="Times New Roman" w:cs="Times New Roman"/>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В данном </w:t>
      </w:r>
      <w:hyperlink r:id="rId405">
        <w:r w:rsidRPr="00E420A2">
          <w:rPr>
            <w:rFonts w:ascii="Times New Roman" w:hAnsi="Times New Roman" w:cs="Times New Roman"/>
            <w:color w:val="0000FF"/>
          </w:rPr>
          <w:t>подразделе</w:t>
        </w:r>
      </w:hyperlink>
      <w:r w:rsidRPr="00E420A2">
        <w:rPr>
          <w:rFonts w:ascii="Times New Roman" w:hAnsi="Times New Roman" w:cs="Times New Roman"/>
        </w:rP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r:id="rId406">
        <w:r w:rsidRPr="00E420A2">
          <w:rPr>
            <w:rFonts w:ascii="Times New Roman" w:hAnsi="Times New Roman" w:cs="Times New Roman"/>
            <w:color w:val="0000FF"/>
          </w:rPr>
          <w:t>справка</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195. При заполнении данного </w:t>
      </w:r>
      <w:hyperlink r:id="rId407">
        <w:r w:rsidRPr="00E420A2">
          <w:rPr>
            <w:rFonts w:ascii="Times New Roman" w:hAnsi="Times New Roman" w:cs="Times New Roman"/>
            <w:color w:val="0000FF"/>
          </w:rPr>
          <w:t>подраздела</w:t>
        </w:r>
      </w:hyperlink>
      <w:r w:rsidRPr="00E420A2">
        <w:rPr>
          <w:rFonts w:ascii="Times New Roman" w:hAnsi="Times New Roman" w:cs="Times New Roman"/>
        </w:rP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Не требуется в данном </w:t>
      </w:r>
      <w:hyperlink r:id="rId408">
        <w:r w:rsidRPr="00E420A2">
          <w:rPr>
            <w:rFonts w:ascii="Times New Roman" w:hAnsi="Times New Roman" w:cs="Times New Roman"/>
            <w:color w:val="0000FF"/>
          </w:rPr>
          <w:t>подразделе</w:t>
        </w:r>
      </w:hyperlink>
      <w:r w:rsidRPr="00E420A2">
        <w:rPr>
          <w:rFonts w:ascii="Times New Roman" w:hAnsi="Times New Roman" w:cs="Times New Roman"/>
        </w:rP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 отсутствует фактическое пользование этим объектом супругом;</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 эти объекты указаны в </w:t>
      </w:r>
      <w:hyperlink r:id="rId409">
        <w:r w:rsidRPr="00E420A2">
          <w:rPr>
            <w:rFonts w:ascii="Times New Roman" w:hAnsi="Times New Roman" w:cs="Times New Roman"/>
            <w:color w:val="0000FF"/>
          </w:rPr>
          <w:t>подразделе 3.1 раздела 3</w:t>
        </w:r>
      </w:hyperlink>
      <w:r w:rsidRPr="00E420A2">
        <w:rPr>
          <w:rFonts w:ascii="Times New Roman" w:hAnsi="Times New Roman" w:cs="Times New Roman"/>
        </w:rPr>
        <w:t xml:space="preserve"> соответствующей справки.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Аналогично в отношении несовершеннолетних детей.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Так, например, жилое помещение, в котором зарегистрировано лицо, в отношении которого представляется </w:t>
      </w:r>
      <w:hyperlink r:id="rId410">
        <w:r w:rsidRPr="00E420A2">
          <w:rPr>
            <w:rFonts w:ascii="Times New Roman" w:hAnsi="Times New Roman" w:cs="Times New Roman"/>
            <w:color w:val="0000FF"/>
          </w:rPr>
          <w:t>справка</w:t>
        </w:r>
      </w:hyperlink>
      <w:r w:rsidRPr="00E420A2">
        <w:rPr>
          <w:rFonts w:ascii="Times New Roman" w:hAnsi="Times New Roman" w:cs="Times New Roman"/>
        </w:rPr>
        <w:t xml:space="preserve">, подлежит обязательному отражению в </w:t>
      </w:r>
      <w:hyperlink r:id="rId411">
        <w:r w:rsidRPr="00E420A2">
          <w:rPr>
            <w:rFonts w:ascii="Times New Roman" w:hAnsi="Times New Roman" w:cs="Times New Roman"/>
            <w:color w:val="0000FF"/>
          </w:rPr>
          <w:t>подразделе 3.1 раздела 3</w:t>
        </w:r>
      </w:hyperlink>
      <w:r w:rsidRPr="00E420A2">
        <w:rPr>
          <w:rFonts w:ascii="Times New Roman" w:hAnsi="Times New Roman" w:cs="Times New Roman"/>
        </w:rPr>
        <w:t xml:space="preserve"> (в случае наличия у такого лица права собственности) или в настоящем </w:t>
      </w:r>
      <w:hyperlink r:id="rId412">
        <w:r w:rsidRPr="00E420A2">
          <w:rPr>
            <w:rFonts w:ascii="Times New Roman" w:hAnsi="Times New Roman" w:cs="Times New Roman"/>
            <w:color w:val="0000FF"/>
          </w:rPr>
          <w:t>подразделе</w:t>
        </w:r>
      </w:hyperlink>
      <w:r w:rsidRPr="00E420A2">
        <w:rPr>
          <w:rFonts w:ascii="Times New Roman" w:hAnsi="Times New Roman" w:cs="Times New Roman"/>
        </w:rPr>
        <w:t xml:space="preserve"> справки.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196. Данный </w:t>
      </w:r>
      <w:hyperlink r:id="rId413">
        <w:r w:rsidRPr="00E420A2">
          <w:rPr>
            <w:rFonts w:ascii="Times New Roman" w:hAnsi="Times New Roman" w:cs="Times New Roman"/>
            <w:color w:val="0000FF"/>
          </w:rPr>
          <w:t>подраздел</w:t>
        </w:r>
      </w:hyperlink>
      <w:r w:rsidRPr="00E420A2">
        <w:rPr>
          <w:rFonts w:ascii="Times New Roman" w:hAnsi="Times New Roman" w:cs="Times New Roman"/>
        </w:rPr>
        <w:t xml:space="preserve">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197. В том числе указанию подлежат сведения о жилом помещении (дом, квартира, комната), нежилом помещении, земельном участке, гараже и т.д.:</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3) </w:t>
      </w:r>
      <w:proofErr w:type="gramStart"/>
      <w:r w:rsidRPr="00E420A2">
        <w:rPr>
          <w:rFonts w:ascii="Times New Roman" w:hAnsi="Times New Roman" w:cs="Times New Roman"/>
        </w:rPr>
        <w:t>занимаемых</w:t>
      </w:r>
      <w:proofErr w:type="gramEnd"/>
      <w:r w:rsidRPr="00E420A2">
        <w:rPr>
          <w:rFonts w:ascii="Times New Roman" w:hAnsi="Times New Roman" w:cs="Times New Roman"/>
        </w:rPr>
        <w:t xml:space="preserve"> по договору аренды (найма, поднайма);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4) </w:t>
      </w:r>
      <w:proofErr w:type="gramStart"/>
      <w:r w:rsidRPr="00E420A2">
        <w:rPr>
          <w:rFonts w:ascii="Times New Roman" w:hAnsi="Times New Roman" w:cs="Times New Roman"/>
        </w:rPr>
        <w:t>занимаемых</w:t>
      </w:r>
      <w:proofErr w:type="gramEnd"/>
      <w:r w:rsidRPr="00E420A2">
        <w:rPr>
          <w:rFonts w:ascii="Times New Roman" w:hAnsi="Times New Roman" w:cs="Times New Roman"/>
        </w:rPr>
        <w:t xml:space="preserve"> по договорам социального найма;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E420A2">
        <w:rPr>
          <w:rFonts w:ascii="Times New Roman" w:hAnsi="Times New Roman" w:cs="Times New Roman"/>
        </w:rPr>
        <w:t>Росреестра</w:t>
      </w:r>
      <w:proofErr w:type="spellEnd"/>
      <w:r w:rsidRPr="00E420A2">
        <w:rPr>
          <w:rFonts w:ascii="Times New Roman" w:hAnsi="Times New Roman" w:cs="Times New Roman"/>
        </w:rPr>
        <w:t>, а также об объектах незавершенного строительства;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6) </w:t>
      </w:r>
      <w:proofErr w:type="gramStart"/>
      <w:r w:rsidRPr="00E420A2">
        <w:rPr>
          <w:rFonts w:ascii="Times New Roman" w:hAnsi="Times New Roman" w:cs="Times New Roman"/>
        </w:rPr>
        <w:t>принадлежащих</w:t>
      </w:r>
      <w:proofErr w:type="gramEnd"/>
      <w:r w:rsidRPr="00E420A2">
        <w:rPr>
          <w:rFonts w:ascii="Times New Roman" w:hAnsi="Times New Roman" w:cs="Times New Roman"/>
        </w:rPr>
        <w:t xml:space="preserve"> на праве пожизненного наследуемого владения земельным участком;</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7) переданных </w:t>
      </w:r>
      <w:proofErr w:type="gramStart"/>
      <w:r w:rsidRPr="00E420A2">
        <w:rPr>
          <w:rFonts w:ascii="Times New Roman" w:hAnsi="Times New Roman" w:cs="Times New Roman"/>
        </w:rPr>
        <w:t>объектах</w:t>
      </w:r>
      <w:proofErr w:type="gramEnd"/>
      <w:r w:rsidRPr="00E420A2">
        <w:rPr>
          <w:rFonts w:ascii="Times New Roman" w:hAnsi="Times New Roman" w:cs="Times New Roman"/>
        </w:rPr>
        <w:t xml:space="preserve"> по договору или иному акту, но не зарегистрированных в установленном законодательством Российской Федерации порядке.</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198. Отражению подлежит также, например, земельный участок, на котором расположен частный дом, находящийся в пользовании.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199. При этом указывается общая площадь объекта недвижимого имущества, находящегося в пользовании.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200. Сведения об объектах недвижимого имущества, находящихся в пользовании, указываются по состоянию на отчетную дату.</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201. В </w:t>
      </w:r>
      <w:hyperlink r:id="rId414">
        <w:r w:rsidRPr="00E420A2">
          <w:rPr>
            <w:rFonts w:ascii="Times New Roman" w:hAnsi="Times New Roman" w:cs="Times New Roman"/>
            <w:color w:val="0000FF"/>
          </w:rPr>
          <w:t>графе</w:t>
        </w:r>
      </w:hyperlink>
      <w:r w:rsidRPr="00E420A2">
        <w:rPr>
          <w:rFonts w:ascii="Times New Roman" w:hAnsi="Times New Roman" w:cs="Times New Roman"/>
        </w:rPr>
        <w:t xml:space="preserve"> "Вид имущества" указывается вид недвижимого имущества (земельный участок, жилой дом, дача, квартира, комната и др.).</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202. В </w:t>
      </w:r>
      <w:hyperlink r:id="rId415">
        <w:r w:rsidRPr="00E420A2">
          <w:rPr>
            <w:rFonts w:ascii="Times New Roman" w:hAnsi="Times New Roman" w:cs="Times New Roman"/>
            <w:color w:val="0000FF"/>
          </w:rPr>
          <w:t>графе</w:t>
        </w:r>
      </w:hyperlink>
      <w:r w:rsidRPr="00E420A2">
        <w:rPr>
          <w:rFonts w:ascii="Times New Roman" w:hAnsi="Times New Roman" w:cs="Times New Roman"/>
        </w:rPr>
        <w:t xml:space="preserve"> "Вид и сроки пользования" указываются вид пользования (аренда, безвозмездное пользование и др.) и сроки пользования.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lastRenderedPageBreak/>
        <w:t xml:space="preserve">203. В </w:t>
      </w:r>
      <w:hyperlink r:id="rId416">
        <w:r w:rsidRPr="00E420A2">
          <w:rPr>
            <w:rFonts w:ascii="Times New Roman" w:hAnsi="Times New Roman" w:cs="Times New Roman"/>
            <w:color w:val="0000FF"/>
          </w:rPr>
          <w:t>графе</w:t>
        </w:r>
      </w:hyperlink>
      <w:r w:rsidRPr="00E420A2">
        <w:rPr>
          <w:rFonts w:ascii="Times New Roman" w:hAnsi="Times New Roman" w:cs="Times New Roman"/>
        </w:rP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204. В данном </w:t>
      </w:r>
      <w:hyperlink r:id="rId417">
        <w:r w:rsidRPr="00E420A2">
          <w:rPr>
            <w:rFonts w:ascii="Times New Roman" w:hAnsi="Times New Roman" w:cs="Times New Roman"/>
            <w:color w:val="0000FF"/>
          </w:rPr>
          <w:t>подразделе</w:t>
        </w:r>
      </w:hyperlink>
      <w:r w:rsidRPr="00E420A2">
        <w:rPr>
          <w:rFonts w:ascii="Times New Roman" w:hAnsi="Times New Roman" w:cs="Times New Roman"/>
        </w:rPr>
        <w:t xml:space="preserve"> не указывается недвижимое имущество, которое находится в собственности и уже отражено в </w:t>
      </w:r>
      <w:hyperlink r:id="rId418">
        <w:r w:rsidRPr="00E420A2">
          <w:rPr>
            <w:rFonts w:ascii="Times New Roman" w:hAnsi="Times New Roman" w:cs="Times New Roman"/>
            <w:color w:val="0000FF"/>
          </w:rPr>
          <w:t>подразделе 3.1 раздела 3</w:t>
        </w:r>
      </w:hyperlink>
      <w:r w:rsidRPr="00E420A2">
        <w:rPr>
          <w:rFonts w:ascii="Times New Roman" w:hAnsi="Times New Roman" w:cs="Times New Roman"/>
        </w:rPr>
        <w:t xml:space="preserve"> справки.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E420A2">
        <w:rPr>
          <w:rFonts w:ascii="Times New Roman" w:hAnsi="Times New Roman" w:cs="Times New Roman"/>
        </w:rPr>
        <w:t>гаражно-строительного</w:t>
      </w:r>
      <w:proofErr w:type="gramEnd"/>
      <w:r w:rsidRPr="00E420A2">
        <w:rPr>
          <w:rFonts w:ascii="Times New Roman" w:hAnsi="Times New Roman" w:cs="Times New Roman"/>
        </w:rPr>
        <w:t xml:space="preserve"> и иных кооперативов.</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205. В случае</w:t>
      </w:r>
      <w:proofErr w:type="gramStart"/>
      <w:r w:rsidRPr="00E420A2">
        <w:rPr>
          <w:rFonts w:ascii="Times New Roman" w:hAnsi="Times New Roman" w:cs="Times New Roman"/>
        </w:rPr>
        <w:t>,</w:t>
      </w:r>
      <w:proofErr w:type="gramEnd"/>
      <w:r w:rsidRPr="00E420A2">
        <w:rPr>
          <w:rFonts w:ascii="Times New Roman" w:hAnsi="Times New Roman" w:cs="Times New Roman"/>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w:t>
      </w:r>
      <w:hyperlink r:id="rId419">
        <w:r w:rsidRPr="00E420A2">
          <w:rPr>
            <w:rFonts w:ascii="Times New Roman" w:hAnsi="Times New Roman" w:cs="Times New Roman"/>
            <w:color w:val="0000FF"/>
          </w:rPr>
          <w:t>подраздел 6.1 раздела 6</w:t>
        </w:r>
      </w:hyperlink>
      <w:r w:rsidRPr="00E420A2">
        <w:rPr>
          <w:rFonts w:ascii="Times New Roman" w:hAnsi="Times New Roman" w:cs="Times New Roman"/>
        </w:rPr>
        <w:t xml:space="preserve"> справки не вносятся.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При этом данные доли собственности должны быть отражены в </w:t>
      </w:r>
      <w:hyperlink r:id="rId420">
        <w:r w:rsidRPr="00E420A2">
          <w:rPr>
            <w:rFonts w:ascii="Times New Roman" w:hAnsi="Times New Roman" w:cs="Times New Roman"/>
            <w:color w:val="0000FF"/>
          </w:rPr>
          <w:t>подразделе 3.1 раздела 3</w:t>
        </w:r>
      </w:hyperlink>
      <w:r w:rsidRPr="00E420A2">
        <w:rPr>
          <w:rFonts w:ascii="Times New Roman" w:hAnsi="Times New Roman" w:cs="Times New Roman"/>
        </w:rPr>
        <w:t xml:space="preserve"> справок служащего (работника) и его супруги (супруга).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Аналогично в отношении несовершеннолетних детей.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В иных случаях, при которых доля собственности находится у лица, в отношении которого </w:t>
      </w:r>
      <w:hyperlink r:id="rId421">
        <w:r w:rsidRPr="00E420A2">
          <w:rPr>
            <w:rFonts w:ascii="Times New Roman" w:hAnsi="Times New Roman" w:cs="Times New Roman"/>
            <w:color w:val="0000FF"/>
          </w:rPr>
          <w:t>справка</w:t>
        </w:r>
      </w:hyperlink>
      <w:r w:rsidRPr="00E420A2">
        <w:rPr>
          <w:rFonts w:ascii="Times New Roman" w:hAnsi="Times New Roman" w:cs="Times New Roman"/>
        </w:rPr>
        <w:t xml:space="preserve"> не представляется, такая доля подлежит отражению в данном </w:t>
      </w:r>
      <w:hyperlink r:id="rId422">
        <w:r w:rsidRPr="00E420A2">
          <w:rPr>
            <w:rFonts w:ascii="Times New Roman" w:hAnsi="Times New Roman" w:cs="Times New Roman"/>
            <w:color w:val="0000FF"/>
          </w:rPr>
          <w:t>подразделе</w:t>
        </w:r>
      </w:hyperlink>
      <w:r w:rsidRPr="00E420A2">
        <w:rPr>
          <w:rFonts w:ascii="Times New Roman" w:hAnsi="Times New Roman" w:cs="Times New Roman"/>
        </w:rPr>
        <w:t xml:space="preserve"> при наличии фактов пользования.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206. </w:t>
      </w:r>
      <w:hyperlink r:id="rId423">
        <w:r w:rsidRPr="00E420A2">
          <w:rPr>
            <w:rFonts w:ascii="Times New Roman" w:hAnsi="Times New Roman" w:cs="Times New Roman"/>
            <w:color w:val="0000FF"/>
          </w:rPr>
          <w:t>Графа</w:t>
        </w:r>
      </w:hyperlink>
      <w:r w:rsidRPr="00E420A2">
        <w:rPr>
          <w:rFonts w:ascii="Times New Roman" w:hAnsi="Times New Roman" w:cs="Times New Roman"/>
        </w:rPr>
        <w:t xml:space="preserve"> "Площадь (кв. м)" заполняется на основании правоустанавливающих документов, а в случае их отсутствия - исходя из фактических значений.</w:t>
      </w:r>
    </w:p>
    <w:p w:rsidR="00E420A2" w:rsidRPr="00E420A2" w:rsidRDefault="00E420A2" w:rsidP="00E420A2">
      <w:pPr>
        <w:pStyle w:val="ConsPlusNormal"/>
        <w:ind w:firstLine="540"/>
        <w:jc w:val="both"/>
        <w:rPr>
          <w:rFonts w:ascii="Times New Roman" w:hAnsi="Times New Roman" w:cs="Times New Roman"/>
        </w:rPr>
      </w:pPr>
    </w:p>
    <w:p w:rsidR="00E420A2" w:rsidRPr="00E420A2" w:rsidRDefault="00E420A2" w:rsidP="00E420A2">
      <w:pPr>
        <w:pStyle w:val="ConsPlusTitle"/>
        <w:ind w:firstLine="540"/>
        <w:jc w:val="both"/>
        <w:outlineLvl w:val="2"/>
        <w:rPr>
          <w:rFonts w:ascii="Times New Roman" w:hAnsi="Times New Roman" w:cs="Times New Roman"/>
        </w:rPr>
      </w:pPr>
      <w:hyperlink r:id="rId424">
        <w:r w:rsidRPr="00E420A2">
          <w:rPr>
            <w:rFonts w:ascii="Times New Roman" w:hAnsi="Times New Roman" w:cs="Times New Roman"/>
            <w:color w:val="0000FF"/>
          </w:rPr>
          <w:t>Подраздел 6.2</w:t>
        </w:r>
      </w:hyperlink>
      <w:r w:rsidRPr="00E420A2">
        <w:rPr>
          <w:rFonts w:ascii="Times New Roman" w:hAnsi="Times New Roman" w:cs="Times New Roman"/>
        </w:rPr>
        <w:t>. Срочные обязательства финансового характера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207. В данном </w:t>
      </w:r>
      <w:hyperlink r:id="rId425">
        <w:r w:rsidRPr="00E420A2">
          <w:rPr>
            <w:rFonts w:ascii="Times New Roman" w:hAnsi="Times New Roman" w:cs="Times New Roman"/>
            <w:color w:val="0000FF"/>
          </w:rPr>
          <w:t>подразделе</w:t>
        </w:r>
      </w:hyperlink>
      <w:r w:rsidRPr="00E420A2">
        <w:rPr>
          <w:rFonts w:ascii="Times New Roman" w:hAnsi="Times New Roman" w:cs="Times New Roman"/>
        </w:rP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В данном </w:t>
      </w:r>
      <w:hyperlink r:id="rId426">
        <w:r w:rsidRPr="00E420A2">
          <w:rPr>
            <w:rFonts w:ascii="Times New Roman" w:hAnsi="Times New Roman" w:cs="Times New Roman"/>
            <w:color w:val="0000FF"/>
          </w:rPr>
          <w:t>подразделе</w:t>
        </w:r>
      </w:hyperlink>
      <w:r w:rsidRPr="00E420A2">
        <w:rPr>
          <w:rFonts w:ascii="Times New Roman" w:hAnsi="Times New Roman" w:cs="Times New Roman"/>
        </w:rP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r:id="rId427">
        <w:r w:rsidRPr="00E420A2">
          <w:rPr>
            <w:rFonts w:ascii="Times New Roman" w:hAnsi="Times New Roman" w:cs="Times New Roman"/>
            <w:color w:val="0000FF"/>
          </w:rPr>
          <w:t>справка</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Данный </w:t>
      </w:r>
      <w:hyperlink r:id="rId428">
        <w:r w:rsidRPr="00E420A2">
          <w:rPr>
            <w:rFonts w:ascii="Times New Roman" w:hAnsi="Times New Roman" w:cs="Times New Roman"/>
            <w:color w:val="0000FF"/>
          </w:rPr>
          <w:t>подраздел</w:t>
        </w:r>
      </w:hyperlink>
      <w:r w:rsidRPr="00E420A2">
        <w:rPr>
          <w:rFonts w:ascii="Times New Roman" w:hAnsi="Times New Roman" w:cs="Times New Roman"/>
        </w:rPr>
        <w:t xml:space="preserve"> также подлежит заполнению в случае, если лицо, в отношении которого представляются Сведения, является </w:t>
      </w:r>
      <w:proofErr w:type="spellStart"/>
      <w:r w:rsidRPr="00E420A2">
        <w:rPr>
          <w:rFonts w:ascii="Times New Roman" w:hAnsi="Times New Roman" w:cs="Times New Roman"/>
        </w:rPr>
        <w:t>созаемщиком</w:t>
      </w:r>
      <w:proofErr w:type="spellEnd"/>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208. В </w:t>
      </w:r>
      <w:hyperlink r:id="rId429">
        <w:r w:rsidRPr="00E420A2">
          <w:rPr>
            <w:rFonts w:ascii="Times New Roman" w:hAnsi="Times New Roman" w:cs="Times New Roman"/>
            <w:color w:val="0000FF"/>
          </w:rPr>
          <w:t>графе</w:t>
        </w:r>
      </w:hyperlink>
      <w:r w:rsidRPr="00E420A2">
        <w:rPr>
          <w:rFonts w:ascii="Times New Roman" w:hAnsi="Times New Roman" w:cs="Times New Roman"/>
        </w:rP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209. В </w:t>
      </w:r>
      <w:hyperlink r:id="rId430">
        <w:r w:rsidRPr="00E420A2">
          <w:rPr>
            <w:rFonts w:ascii="Times New Roman" w:hAnsi="Times New Roman" w:cs="Times New Roman"/>
            <w:color w:val="0000FF"/>
          </w:rPr>
          <w:t>графе</w:t>
        </w:r>
      </w:hyperlink>
      <w:r w:rsidRPr="00E420A2">
        <w:rPr>
          <w:rFonts w:ascii="Times New Roman" w:hAnsi="Times New Roman" w:cs="Times New Roman"/>
        </w:rP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Например,</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 если служащий (работник) или его супруга (супруг) взя</w:t>
      </w:r>
      <w:proofErr w:type="gramStart"/>
      <w:r w:rsidRPr="00E420A2">
        <w:rPr>
          <w:rFonts w:ascii="Times New Roman" w:hAnsi="Times New Roman" w:cs="Times New Roman"/>
        </w:rPr>
        <w:t>л(</w:t>
      </w:r>
      <w:proofErr w:type="gramEnd"/>
      <w:r w:rsidRPr="00E420A2">
        <w:rPr>
          <w:rFonts w:ascii="Times New Roman" w:hAnsi="Times New Roman" w:cs="Times New Roman"/>
        </w:rPr>
        <w:t xml:space="preserve">-а) кредит в ПАО Сбербанк и является должником, то в </w:t>
      </w:r>
      <w:hyperlink r:id="rId431">
        <w:r w:rsidRPr="00E420A2">
          <w:rPr>
            <w:rFonts w:ascii="Times New Roman" w:hAnsi="Times New Roman" w:cs="Times New Roman"/>
            <w:color w:val="0000FF"/>
          </w:rPr>
          <w:t>графе</w:t>
        </w:r>
      </w:hyperlink>
      <w:r w:rsidRPr="00E420A2">
        <w:rPr>
          <w:rFonts w:ascii="Times New Roman" w:hAnsi="Times New Roman" w:cs="Times New Roman"/>
        </w:rPr>
        <w:t xml:space="preserve"> "Кредитор (должник)" указывается вторая сторона обязательства: кредитор ПАО Сбербанк;</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2) если служащий (работник) или его супруга (супруг) заключи</w:t>
      </w:r>
      <w:proofErr w:type="gramStart"/>
      <w:r w:rsidRPr="00E420A2">
        <w:rPr>
          <w:rFonts w:ascii="Times New Roman" w:hAnsi="Times New Roman" w:cs="Times New Roman"/>
        </w:rPr>
        <w:t>л(</w:t>
      </w:r>
      <w:proofErr w:type="gramEnd"/>
      <w:r w:rsidRPr="00E420A2">
        <w:rPr>
          <w:rFonts w:ascii="Times New Roman" w:hAnsi="Times New Roman" w:cs="Times New Roman"/>
        </w:rPr>
        <w:t xml:space="preserve">-а) договор займа денежных средств и является займодавцем, то в </w:t>
      </w:r>
      <w:hyperlink r:id="rId432">
        <w:r w:rsidRPr="00E420A2">
          <w:rPr>
            <w:rFonts w:ascii="Times New Roman" w:hAnsi="Times New Roman" w:cs="Times New Roman"/>
            <w:color w:val="0000FF"/>
          </w:rPr>
          <w:t>графе</w:t>
        </w:r>
      </w:hyperlink>
      <w:r w:rsidRPr="00E420A2">
        <w:rPr>
          <w:rFonts w:ascii="Times New Roman" w:hAnsi="Times New Roman" w:cs="Times New Roman"/>
        </w:rP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210. В </w:t>
      </w:r>
      <w:hyperlink r:id="rId433">
        <w:r w:rsidRPr="00E420A2">
          <w:rPr>
            <w:rFonts w:ascii="Times New Roman" w:hAnsi="Times New Roman" w:cs="Times New Roman"/>
            <w:color w:val="0000FF"/>
          </w:rPr>
          <w:t>графе</w:t>
        </w:r>
      </w:hyperlink>
      <w:r w:rsidRPr="00E420A2">
        <w:rPr>
          <w:rFonts w:ascii="Times New Roman" w:hAnsi="Times New Roman" w:cs="Times New Roman"/>
        </w:rP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211. В </w:t>
      </w:r>
      <w:hyperlink r:id="rId434">
        <w:r w:rsidRPr="00E420A2">
          <w:rPr>
            <w:rFonts w:ascii="Times New Roman" w:hAnsi="Times New Roman" w:cs="Times New Roman"/>
            <w:color w:val="0000FF"/>
          </w:rPr>
          <w:t>графе</w:t>
        </w:r>
      </w:hyperlink>
      <w:r w:rsidRPr="00E420A2">
        <w:rPr>
          <w:rFonts w:ascii="Times New Roman" w:hAnsi="Times New Roman" w:cs="Times New Roman"/>
        </w:rPr>
        <w:t xml:space="preserve"> "Сумма обязательства/размер обязательства по состоянию на отчетную дату" указываются: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w:t>
      </w:r>
      <w:r w:rsidRPr="00E420A2">
        <w:rPr>
          <w:rFonts w:ascii="Times New Roman" w:hAnsi="Times New Roman" w:cs="Times New Roman"/>
        </w:rPr>
        <w:lastRenderedPageBreak/>
        <w:t>являющиеся способами обеспечения обязательств по договору (в том числе неустойка).</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67">
        <w:r w:rsidRPr="00E420A2">
          <w:rPr>
            <w:rFonts w:ascii="Times New Roman" w:hAnsi="Times New Roman" w:cs="Times New Roman"/>
            <w:color w:val="0000FF"/>
          </w:rPr>
          <w:t>пункта 56</w:t>
        </w:r>
      </w:hyperlink>
      <w:r w:rsidRPr="00E420A2">
        <w:rPr>
          <w:rFonts w:ascii="Times New Roman" w:hAnsi="Times New Roman" w:cs="Times New Roman"/>
        </w:rPr>
        <w:t xml:space="preserve"> настоящих Методических рекомендаций).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212.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435">
        <w:r w:rsidRPr="00E420A2">
          <w:rPr>
            <w:rFonts w:ascii="Times New Roman" w:hAnsi="Times New Roman" w:cs="Times New Roman"/>
            <w:color w:val="0000FF"/>
          </w:rPr>
          <w:t>справке</w:t>
        </w:r>
      </w:hyperlink>
      <w:r w:rsidRPr="00E420A2">
        <w:rPr>
          <w:rFonts w:ascii="Times New Roman" w:hAnsi="Times New Roman" w:cs="Times New Roman"/>
        </w:rPr>
        <w:t xml:space="preserve"> не указывается. При этом отражение такого обязательства в </w:t>
      </w:r>
      <w:hyperlink r:id="rId436">
        <w:r w:rsidRPr="00E420A2">
          <w:rPr>
            <w:rFonts w:ascii="Times New Roman" w:hAnsi="Times New Roman" w:cs="Times New Roman"/>
            <w:color w:val="0000FF"/>
          </w:rPr>
          <w:t>справке</w:t>
        </w:r>
      </w:hyperlink>
      <w:r w:rsidRPr="00E420A2">
        <w:rPr>
          <w:rFonts w:ascii="Times New Roman" w:hAnsi="Times New Roman" w:cs="Times New Roman"/>
        </w:rPr>
        <w:t xml:space="preserve"> не является нарушением.</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213. В </w:t>
      </w:r>
      <w:hyperlink r:id="rId437">
        <w:r w:rsidRPr="00E420A2">
          <w:rPr>
            <w:rFonts w:ascii="Times New Roman" w:hAnsi="Times New Roman" w:cs="Times New Roman"/>
            <w:color w:val="0000FF"/>
          </w:rPr>
          <w:t>графе</w:t>
        </w:r>
      </w:hyperlink>
      <w:r w:rsidRPr="00E420A2">
        <w:rPr>
          <w:rFonts w:ascii="Times New Roman" w:hAnsi="Times New Roman" w:cs="Times New Roman"/>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214. Помимо прочего подлежат указанию:</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2) договор финансовой аренды (лизинг);</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3) договор займа;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4) договор финансирования под уступку денежного требования;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5) обязательства, связанные с заключением договора об уступке права требования;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6) обязательства вследствие причинения вреда (финансовые);</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8) обязательства по уплате алиментов (если по состоянию на отчетную дату сумма невыплаченных алиментов равна или превышает 500 000 руб.);</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10) выкупленная дебиторская задолженность;</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11) финансовые обязательства, участником которых в силу Федерального </w:t>
      </w:r>
      <w:hyperlink r:id="rId438">
        <w:r w:rsidRPr="00E420A2">
          <w:rPr>
            <w:rFonts w:ascii="Times New Roman" w:hAnsi="Times New Roman" w:cs="Times New Roman"/>
            <w:color w:val="0000FF"/>
          </w:rPr>
          <w:t>закона</w:t>
        </w:r>
      </w:hyperlink>
      <w:r w:rsidRPr="00E420A2">
        <w:rPr>
          <w:rFonts w:ascii="Times New Roman" w:hAnsi="Times New Roman" w:cs="Times New Roman"/>
        </w:rP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12) предоставленные брокером займы (т.н. "маржинальные сделки");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13) обязательства по незакрытым сделкам РЕПО и СВОП (у клиента имеются требования и обязательства по этим сделкам);</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14) фьючерсный договор;</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15) иные обязательства, в том числе установленные решением суда.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215. При этом в данном </w:t>
      </w:r>
      <w:hyperlink r:id="rId439">
        <w:r w:rsidRPr="00E420A2">
          <w:rPr>
            <w:rFonts w:ascii="Times New Roman" w:hAnsi="Times New Roman" w:cs="Times New Roman"/>
            <w:color w:val="0000FF"/>
          </w:rPr>
          <w:t>подразделе</w:t>
        </w:r>
      </w:hyperlink>
      <w:r w:rsidRPr="00E420A2">
        <w:rPr>
          <w:rFonts w:ascii="Times New Roman" w:hAnsi="Times New Roman" w:cs="Times New Roman"/>
        </w:rPr>
        <w:t xml:space="preserve"> не указываются, например, договор срочного банковского вклада.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216. Для заполнения данного </w:t>
      </w:r>
      <w:hyperlink r:id="rId440">
        <w:r w:rsidRPr="00E420A2">
          <w:rPr>
            <w:rFonts w:ascii="Times New Roman" w:hAnsi="Times New Roman" w:cs="Times New Roman"/>
            <w:color w:val="0000FF"/>
          </w:rPr>
          <w:t>подраздела</w:t>
        </w:r>
      </w:hyperlink>
      <w:r w:rsidRPr="00E420A2">
        <w:rPr>
          <w:rFonts w:ascii="Times New Roman" w:hAnsi="Times New Roman" w:cs="Times New Roman"/>
        </w:rPr>
        <w:t xml:space="preserve"> в отношении срочных обязательств финансового характера, возникших в рамках договорных отношений с кредитными организациями и </w:t>
      </w:r>
      <w:proofErr w:type="spellStart"/>
      <w:r w:rsidRPr="00E420A2">
        <w:rPr>
          <w:rFonts w:ascii="Times New Roman" w:hAnsi="Times New Roman" w:cs="Times New Roman"/>
        </w:rPr>
        <w:t>некредитными</w:t>
      </w:r>
      <w:proofErr w:type="spellEnd"/>
      <w:r w:rsidRPr="00E420A2">
        <w:rPr>
          <w:rFonts w:ascii="Times New Roman" w:hAnsi="Times New Roman" w:cs="Times New Roman"/>
        </w:rPr>
        <w:t xml:space="preserve"> финансовыми организациями, рекомендуется получать информацию в рамках </w:t>
      </w:r>
      <w:hyperlink r:id="rId441">
        <w:r w:rsidRPr="00E420A2">
          <w:rPr>
            <w:rFonts w:ascii="Times New Roman" w:hAnsi="Times New Roman" w:cs="Times New Roman"/>
            <w:color w:val="0000FF"/>
          </w:rPr>
          <w:t>Указания</w:t>
        </w:r>
      </w:hyperlink>
      <w:r w:rsidRPr="00E420A2">
        <w:rPr>
          <w:rFonts w:ascii="Times New Roman" w:hAnsi="Times New Roman" w:cs="Times New Roman"/>
        </w:rPr>
        <w:t xml:space="preserve"> Банка России N 5798-У.</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217. Отдельные виды срочных обязательств финансового характера: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1) участие в долевом строительстве объекта недвижимости. </w:t>
      </w:r>
      <w:proofErr w:type="gramStart"/>
      <w:r w:rsidRPr="00E420A2">
        <w:rPr>
          <w:rFonts w:ascii="Times New Roman" w:hAnsi="Times New Roman" w:cs="Times New Roman"/>
        </w:rPr>
        <w:t>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w:t>
      </w:r>
      <w:proofErr w:type="gramEnd"/>
      <w:r w:rsidRPr="00E420A2">
        <w:rPr>
          <w:rFonts w:ascii="Times New Roman" w:hAnsi="Times New Roman" w:cs="Times New Roman"/>
        </w:rPr>
        <w:t xml:space="preserve"> долевого строительства подлежит отражению в данном </w:t>
      </w:r>
      <w:hyperlink r:id="rId442">
        <w:r w:rsidRPr="00E420A2">
          <w:rPr>
            <w:rFonts w:ascii="Times New Roman" w:hAnsi="Times New Roman" w:cs="Times New Roman"/>
            <w:color w:val="0000FF"/>
          </w:rPr>
          <w:t>подразделе</w:t>
        </w:r>
      </w:hyperlink>
      <w:r w:rsidRPr="00E420A2">
        <w:rPr>
          <w:rFonts w:ascii="Times New Roman" w:hAnsi="Times New Roman" w:cs="Times New Roman"/>
        </w:rPr>
        <w:t>. При этом не имеет значения, оформлялся ли кредитный договор с банком или иной кредитной организацией для оплаты по указанному договору.</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На практике распространены случаи, когда период с даты выплаты в полном объеме денежных сре</w:t>
      </w:r>
      <w:proofErr w:type="gramStart"/>
      <w:r w:rsidRPr="00E420A2">
        <w:rPr>
          <w:rFonts w:ascii="Times New Roman" w:hAnsi="Times New Roman" w:cs="Times New Roman"/>
        </w:rPr>
        <w:t>дств в с</w:t>
      </w:r>
      <w:proofErr w:type="gramEnd"/>
      <w:r w:rsidRPr="00E420A2">
        <w:rPr>
          <w:rFonts w:ascii="Times New Roman" w:hAnsi="Times New Roman" w:cs="Times New Roman"/>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E420A2">
        <w:rPr>
          <w:rFonts w:ascii="Times New Roman" w:hAnsi="Times New Roman" w:cs="Times New Roman"/>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E420A2">
        <w:rPr>
          <w:rFonts w:ascii="Times New Roman" w:hAnsi="Times New Roman" w:cs="Times New Roman"/>
        </w:rPr>
        <w:t xml:space="preserve"> к участнику </w:t>
      </w:r>
      <w:r w:rsidRPr="00E420A2">
        <w:rPr>
          <w:rFonts w:ascii="Times New Roman" w:hAnsi="Times New Roman" w:cs="Times New Roman"/>
        </w:rPr>
        <w:lastRenderedPageBreak/>
        <w:t xml:space="preserve">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443">
        <w:r w:rsidRPr="00E420A2">
          <w:rPr>
            <w:rFonts w:ascii="Times New Roman" w:hAnsi="Times New Roman" w:cs="Times New Roman"/>
            <w:color w:val="0000FF"/>
          </w:rPr>
          <w:t>подразделе 6.2 раздела 6</w:t>
        </w:r>
      </w:hyperlink>
      <w:r w:rsidRPr="00E420A2">
        <w:rPr>
          <w:rFonts w:ascii="Times New Roman" w:hAnsi="Times New Roman" w:cs="Times New Roman"/>
        </w:rPr>
        <w:t xml:space="preserve"> справки. </w:t>
      </w:r>
      <w:proofErr w:type="gramStart"/>
      <w:r w:rsidRPr="00E420A2">
        <w:rPr>
          <w:rFonts w:ascii="Times New Roman" w:hAnsi="Times New Roman" w:cs="Times New Roman"/>
        </w:rPr>
        <w:t xml:space="preserve">В этом случае в </w:t>
      </w:r>
      <w:hyperlink r:id="rId444">
        <w:r w:rsidRPr="00E420A2">
          <w:rPr>
            <w:rFonts w:ascii="Times New Roman" w:hAnsi="Times New Roman" w:cs="Times New Roman"/>
            <w:color w:val="0000FF"/>
          </w:rPr>
          <w:t>графе</w:t>
        </w:r>
      </w:hyperlink>
      <w:r w:rsidRPr="00E420A2">
        <w:rPr>
          <w:rFonts w:ascii="Times New Roman" w:hAnsi="Times New Roman" w:cs="Times New Roman"/>
        </w:rP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445">
        <w:r w:rsidRPr="00E420A2">
          <w:rPr>
            <w:rFonts w:ascii="Times New Roman" w:hAnsi="Times New Roman" w:cs="Times New Roman"/>
            <w:color w:val="0000FF"/>
          </w:rPr>
          <w:t>подразделу</w:t>
        </w:r>
      </w:hyperlink>
      <w:r w:rsidRPr="00E420A2">
        <w:rPr>
          <w:rFonts w:ascii="Times New Roman" w:hAnsi="Times New Roman" w:cs="Times New Roman"/>
        </w:rPr>
        <w:t xml:space="preserve"> справки, при этом в </w:t>
      </w:r>
      <w:hyperlink r:id="rId446">
        <w:r w:rsidRPr="00E420A2">
          <w:rPr>
            <w:rFonts w:ascii="Times New Roman" w:hAnsi="Times New Roman" w:cs="Times New Roman"/>
            <w:color w:val="0000FF"/>
          </w:rPr>
          <w:t>графе</w:t>
        </w:r>
      </w:hyperlink>
      <w:r w:rsidRPr="00E420A2">
        <w:rPr>
          <w:rFonts w:ascii="Times New Roman" w:hAnsi="Times New Roman" w:cs="Times New Roman"/>
        </w:rPr>
        <w:t xml:space="preserve"> "Условие обязательства" можно отразить, что денежные средства переданы застройщику в полном объеме</w:t>
      </w:r>
      <w:proofErr w:type="gramEnd"/>
      <w:r w:rsidRPr="00E420A2">
        <w:rPr>
          <w:rFonts w:ascii="Times New Roman" w:hAnsi="Times New Roman" w:cs="Times New Roman"/>
        </w:rPr>
        <w:t xml:space="preserve">. В </w:t>
      </w:r>
      <w:hyperlink r:id="rId447">
        <w:r w:rsidRPr="00E420A2">
          <w:rPr>
            <w:rFonts w:ascii="Times New Roman" w:hAnsi="Times New Roman" w:cs="Times New Roman"/>
            <w:color w:val="0000FF"/>
          </w:rPr>
          <w:t>графе</w:t>
        </w:r>
      </w:hyperlink>
      <w:r w:rsidRPr="00E420A2">
        <w:rPr>
          <w:rFonts w:ascii="Times New Roman" w:hAnsi="Times New Roman" w:cs="Times New Roman"/>
        </w:rP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Данный порядок применяется также в случае использования счетов </w:t>
      </w:r>
      <w:proofErr w:type="spellStart"/>
      <w:r w:rsidRPr="00E420A2">
        <w:rPr>
          <w:rFonts w:ascii="Times New Roman" w:hAnsi="Times New Roman" w:cs="Times New Roman"/>
        </w:rPr>
        <w:t>эскроу</w:t>
      </w:r>
      <w:proofErr w:type="spellEnd"/>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E420A2">
        <w:rPr>
          <w:rFonts w:ascii="Times New Roman" w:hAnsi="Times New Roman" w:cs="Times New Roman"/>
        </w:rPr>
        <w:t>и</w:t>
      </w:r>
      <w:proofErr w:type="gramEnd"/>
      <w:r w:rsidRPr="00E420A2">
        <w:rPr>
          <w:rFonts w:ascii="Times New Roman" w:hAnsi="Times New Roman" w:cs="Times New Roman"/>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448">
        <w:r w:rsidRPr="00E420A2">
          <w:rPr>
            <w:rFonts w:ascii="Times New Roman" w:hAnsi="Times New Roman" w:cs="Times New Roman"/>
            <w:color w:val="0000FF"/>
          </w:rPr>
          <w:t>справка</w:t>
        </w:r>
      </w:hyperlink>
      <w:r w:rsidRPr="00E420A2">
        <w:rPr>
          <w:rFonts w:ascii="Times New Roman" w:hAnsi="Times New Roman" w:cs="Times New Roman"/>
        </w:rPr>
        <w:t>, то в применимых графах указывается полная стоимость.</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 обязательства по ипотеке в случае разделения суммы кредита между супругами. Согласно </w:t>
      </w:r>
      <w:hyperlink r:id="rId449">
        <w:r w:rsidRPr="00E420A2">
          <w:rPr>
            <w:rFonts w:ascii="Times New Roman" w:hAnsi="Times New Roman" w:cs="Times New Roman"/>
            <w:color w:val="0000FF"/>
          </w:rPr>
          <w:t>пунктам 4</w:t>
        </w:r>
      </w:hyperlink>
      <w:r w:rsidRPr="00E420A2">
        <w:rPr>
          <w:rFonts w:ascii="Times New Roman" w:hAnsi="Times New Roman" w:cs="Times New Roman"/>
        </w:rPr>
        <w:t xml:space="preserve"> и </w:t>
      </w:r>
      <w:hyperlink r:id="rId450">
        <w:r w:rsidRPr="00E420A2">
          <w:rPr>
            <w:rFonts w:ascii="Times New Roman" w:hAnsi="Times New Roman" w:cs="Times New Roman"/>
            <w:color w:val="0000FF"/>
          </w:rPr>
          <w:t>5 статьи 9</w:t>
        </w:r>
      </w:hyperlink>
      <w:r w:rsidRPr="00E420A2">
        <w:rPr>
          <w:rFonts w:ascii="Times New Roman" w:hAnsi="Times New Roman" w:cs="Times New Roman"/>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E420A2">
        <w:rPr>
          <w:rFonts w:ascii="Times New Roman" w:hAnsi="Times New Roman" w:cs="Times New Roman"/>
        </w:rPr>
        <w:t>созаемщиками</w:t>
      </w:r>
      <w:proofErr w:type="spellEnd"/>
      <w:r w:rsidRPr="00E420A2">
        <w:rPr>
          <w:rFonts w:ascii="Times New Roman" w:hAnsi="Times New Roman" w:cs="Times New Roman"/>
        </w:rPr>
        <w:t xml:space="preserve">, то в данном подразделе в </w:t>
      </w:r>
      <w:hyperlink r:id="rId451">
        <w:r w:rsidRPr="00E420A2">
          <w:rPr>
            <w:rFonts w:ascii="Times New Roman" w:hAnsi="Times New Roman" w:cs="Times New Roman"/>
            <w:color w:val="0000FF"/>
          </w:rPr>
          <w:t>графе</w:t>
        </w:r>
      </w:hyperlink>
      <w:r w:rsidRPr="00E420A2">
        <w:rPr>
          <w:rFonts w:ascii="Times New Roman" w:hAnsi="Times New Roman" w:cs="Times New Roman"/>
        </w:rPr>
        <w:t xml:space="preserve"> "Сумма обязательства/размер обязательства по состоянию на отчетную дату (руб.)" следует отразить в каждой </w:t>
      </w:r>
      <w:hyperlink r:id="rId452">
        <w:r w:rsidRPr="00E420A2">
          <w:rPr>
            <w:rFonts w:ascii="Times New Roman" w:hAnsi="Times New Roman" w:cs="Times New Roman"/>
            <w:color w:val="0000FF"/>
          </w:rPr>
          <w:t>справке</w:t>
        </w:r>
      </w:hyperlink>
      <w:r w:rsidRPr="00E420A2">
        <w:rPr>
          <w:rFonts w:ascii="Times New Roman" w:hAnsi="Times New Roman" w:cs="Times New Roman"/>
        </w:rPr>
        <w:t xml:space="preserve"> (служащего (работника) и его супруги (супруга)) сумму в соответствии с данным договором.</w:t>
      </w:r>
      <w:proofErr w:type="gramEnd"/>
      <w:r w:rsidRPr="00E420A2">
        <w:rPr>
          <w:rFonts w:ascii="Times New Roman" w:hAnsi="Times New Roman" w:cs="Times New Roman"/>
        </w:rPr>
        <w:t xml:space="preserve"> Если в кредитном договоре сумма обязательств не разделена, то следует отразить всю сумму обязательств, а в </w:t>
      </w:r>
      <w:hyperlink r:id="rId453">
        <w:r w:rsidRPr="00E420A2">
          <w:rPr>
            <w:rFonts w:ascii="Times New Roman" w:hAnsi="Times New Roman" w:cs="Times New Roman"/>
            <w:color w:val="0000FF"/>
          </w:rPr>
          <w:t>графе</w:t>
        </w:r>
      </w:hyperlink>
      <w:r w:rsidRPr="00E420A2">
        <w:rPr>
          <w:rFonts w:ascii="Times New Roman" w:hAnsi="Times New Roman" w:cs="Times New Roman"/>
        </w:rPr>
        <w:t xml:space="preserve"> "Условие обязательства" названного подраздела указать </w:t>
      </w:r>
      <w:proofErr w:type="spellStart"/>
      <w:r w:rsidRPr="00E420A2">
        <w:rPr>
          <w:rFonts w:ascii="Times New Roman" w:hAnsi="Times New Roman" w:cs="Times New Roman"/>
        </w:rPr>
        <w:t>созаемщиков</w:t>
      </w:r>
      <w:proofErr w:type="spellEnd"/>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bookmarkStart w:id="30" w:name="P828"/>
      <w:bookmarkEnd w:id="30"/>
      <w:proofErr w:type="gramStart"/>
      <w:r w:rsidRPr="00E420A2">
        <w:rPr>
          <w:rFonts w:ascii="Times New Roman" w:hAnsi="Times New Roman" w:cs="Times New Roman"/>
        </w:rPr>
        <w:t xml:space="preserve">3) обязательства в соответствии с </w:t>
      </w:r>
      <w:hyperlink r:id="rId454">
        <w:r w:rsidRPr="00E420A2">
          <w:rPr>
            <w:rFonts w:ascii="Times New Roman" w:hAnsi="Times New Roman" w:cs="Times New Roman"/>
            <w:color w:val="0000FF"/>
          </w:rPr>
          <w:t>Законом</w:t>
        </w:r>
      </w:hyperlink>
      <w:r w:rsidRPr="00E420A2">
        <w:rPr>
          <w:rFonts w:ascii="Times New Roman" w:hAnsi="Times New Roman" w:cs="Times New Roman"/>
        </w:rP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w:t>
      </w:r>
      <w:hyperlink r:id="rId455">
        <w:r w:rsidRPr="00E420A2">
          <w:rPr>
            <w:rFonts w:ascii="Times New Roman" w:hAnsi="Times New Roman" w:cs="Times New Roman"/>
            <w:color w:val="0000FF"/>
          </w:rPr>
          <w:t>Законом</w:t>
        </w:r>
      </w:hyperlink>
      <w:r w:rsidRPr="00E420A2">
        <w:rPr>
          <w:rFonts w:ascii="Times New Roman" w:hAnsi="Times New Roman" w:cs="Times New Roman"/>
        </w:rPr>
        <w:t xml:space="preserve"> Российской Федерации осуществлять страховую деятельность на территории Российской Федерации (далее - страховщик), по договорам страхования жизни на</w:t>
      </w:r>
      <w:proofErr w:type="gramEnd"/>
      <w:r w:rsidRPr="00E420A2">
        <w:rPr>
          <w:rFonts w:ascii="Times New Roman" w:hAnsi="Times New Roman" w:cs="Times New Roman"/>
        </w:rPr>
        <w:t xml:space="preserve">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долевого страхования жизни. </w:t>
      </w:r>
      <w:proofErr w:type="gramStart"/>
      <w:r w:rsidRPr="00E420A2">
        <w:rPr>
          <w:rFonts w:ascii="Times New Roman" w:hAnsi="Times New Roman" w:cs="Times New Roman"/>
        </w:rPr>
        <w:t>Данные договоры страхования предполагают накопление средств к определенному договором страхования возрасту страхователя (застрахованного лица) или дожития им до установленного договором страхования срока, либо наступление иных установленных договором страхования событий в жизни страхователя (застрахованного лица), а в случае заключения договора долевого страхования жизни - также денежной компенсации в связи с погашением инвестиционных паев открытых паевых инвестиционных фондов или инвестиционных паев закрытых паевых</w:t>
      </w:r>
      <w:proofErr w:type="gramEnd"/>
      <w:r w:rsidRPr="00E420A2">
        <w:rPr>
          <w:rFonts w:ascii="Times New Roman" w:hAnsi="Times New Roman" w:cs="Times New Roman"/>
        </w:rPr>
        <w:t xml:space="preserve"> инвестиционных фондов, заключаются на продолжительный период и в этой связи страховые выплаты по таким договорам рассматриваются, как правило, в качестве дохода лица-выгодоприобретателя по соответствующему договору, в отношении которого представляется </w:t>
      </w:r>
      <w:hyperlink r:id="rId456">
        <w:r w:rsidRPr="00E420A2">
          <w:rPr>
            <w:rFonts w:ascii="Times New Roman" w:hAnsi="Times New Roman" w:cs="Times New Roman"/>
            <w:color w:val="0000FF"/>
          </w:rPr>
          <w:t>справка</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Обязательства, возникающие исходя из условий договора страхования, по иным видам </w:t>
      </w:r>
      <w:r w:rsidRPr="00E420A2">
        <w:rPr>
          <w:rFonts w:ascii="Times New Roman" w:hAnsi="Times New Roman" w:cs="Times New Roman"/>
        </w:rPr>
        <w:lastRenderedPageBreak/>
        <w:t xml:space="preserve">страхования (не поименованным в </w:t>
      </w:r>
      <w:hyperlink w:anchor="P828">
        <w:r w:rsidRPr="00E420A2">
          <w:rPr>
            <w:rFonts w:ascii="Times New Roman" w:hAnsi="Times New Roman" w:cs="Times New Roman"/>
            <w:color w:val="0000FF"/>
          </w:rPr>
          <w:t>абзаце первом</w:t>
        </w:r>
      </w:hyperlink>
      <w:r w:rsidRPr="00E420A2">
        <w:rPr>
          <w:rFonts w:ascii="Times New Roman" w:hAnsi="Times New Roman" w:cs="Times New Roman"/>
        </w:rPr>
        <w:t xml:space="preserve"> рассматриваемого подпункта) не подлежат отражению в </w:t>
      </w:r>
      <w:hyperlink r:id="rId457">
        <w:r w:rsidRPr="00E420A2">
          <w:rPr>
            <w:rFonts w:ascii="Times New Roman" w:hAnsi="Times New Roman" w:cs="Times New Roman"/>
            <w:color w:val="0000FF"/>
          </w:rPr>
          <w:t>подразделе 6.2 раздела 6</w:t>
        </w:r>
      </w:hyperlink>
      <w:r w:rsidRPr="00E420A2">
        <w:rPr>
          <w:rFonts w:ascii="Times New Roman" w:hAnsi="Times New Roman" w:cs="Times New Roman"/>
        </w:rPr>
        <w:t xml:space="preserve"> справки.</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До исполнения страховщиком обязательств по договору страхования в полном объеме информация об имеющихся на отчетную дату</w:t>
      </w:r>
      <w:proofErr w:type="gramEnd"/>
      <w:r w:rsidRPr="00E420A2">
        <w:rPr>
          <w:rFonts w:ascii="Times New Roman" w:hAnsi="Times New Roman" w:cs="Times New Roman"/>
        </w:rPr>
        <w:t xml:space="preserve"> обязательствах страховщика по договору страхования также подлежит отражению в данном </w:t>
      </w:r>
      <w:hyperlink r:id="rId458">
        <w:r w:rsidRPr="00E420A2">
          <w:rPr>
            <w:rFonts w:ascii="Times New Roman" w:hAnsi="Times New Roman" w:cs="Times New Roman"/>
            <w:color w:val="0000FF"/>
          </w:rPr>
          <w:t>подразделе</w:t>
        </w:r>
      </w:hyperlink>
      <w:r w:rsidRPr="00E420A2">
        <w:rPr>
          <w:rFonts w:ascii="Times New Roman" w:hAnsi="Times New Roman" w:cs="Times New Roman"/>
        </w:rPr>
        <w:t>.</w:t>
      </w:r>
    </w:p>
    <w:p w:rsidR="00E420A2" w:rsidRPr="00E420A2" w:rsidRDefault="00E420A2" w:rsidP="00E420A2">
      <w:pPr>
        <w:pStyle w:val="ConsPlusNormal"/>
        <w:ind w:firstLine="540"/>
        <w:jc w:val="both"/>
        <w:rPr>
          <w:rFonts w:ascii="Times New Roman" w:hAnsi="Times New Roman" w:cs="Times New Roman"/>
        </w:rPr>
      </w:pPr>
      <w:hyperlink r:id="rId459">
        <w:r w:rsidRPr="00E420A2">
          <w:rPr>
            <w:rFonts w:ascii="Times New Roman" w:hAnsi="Times New Roman" w:cs="Times New Roman"/>
            <w:color w:val="0000FF"/>
          </w:rPr>
          <w:t>Справку</w:t>
        </w:r>
      </w:hyperlink>
      <w:r w:rsidRPr="00E420A2">
        <w:rPr>
          <w:rFonts w:ascii="Times New Roman" w:hAnsi="Times New Roman" w:cs="Times New Roman"/>
        </w:rPr>
        <w:t xml:space="preserve"> рекомендуется заполнять с учетом сведений, полученных от страховщика в рамках </w:t>
      </w:r>
      <w:hyperlink r:id="rId460">
        <w:r w:rsidRPr="00E420A2">
          <w:rPr>
            <w:rFonts w:ascii="Times New Roman" w:hAnsi="Times New Roman" w:cs="Times New Roman"/>
            <w:color w:val="0000FF"/>
          </w:rPr>
          <w:t>Указания</w:t>
        </w:r>
      </w:hyperlink>
      <w:r w:rsidRPr="00E420A2">
        <w:rPr>
          <w:rFonts w:ascii="Times New Roman" w:hAnsi="Times New Roman" w:cs="Times New Roman"/>
        </w:rPr>
        <w:t xml:space="preserve"> Банка России N 5798-У. В отношении договоров инвестиционного страхования жизни рекомендуется также получать сведения у страховщика.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Также в </w:t>
      </w:r>
      <w:hyperlink r:id="rId461">
        <w:r w:rsidRPr="00E420A2">
          <w:rPr>
            <w:rFonts w:ascii="Times New Roman" w:hAnsi="Times New Roman" w:cs="Times New Roman"/>
            <w:color w:val="0000FF"/>
          </w:rPr>
          <w:t>Указании</w:t>
        </w:r>
      </w:hyperlink>
      <w:r w:rsidRPr="00E420A2">
        <w:rPr>
          <w:rFonts w:ascii="Times New Roman" w:hAnsi="Times New Roman" w:cs="Times New Roman"/>
        </w:rP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462">
        <w:r w:rsidRPr="00E420A2">
          <w:rPr>
            <w:rFonts w:ascii="Times New Roman" w:hAnsi="Times New Roman" w:cs="Times New Roman"/>
            <w:color w:val="0000FF"/>
          </w:rPr>
          <w:t>справки</w:t>
        </w:r>
      </w:hyperlink>
      <w:r w:rsidRPr="00E420A2">
        <w:rPr>
          <w:rFonts w:ascii="Times New Roman" w:hAnsi="Times New Roman" w:cs="Times New Roman"/>
        </w:rPr>
        <w:t xml:space="preserve"> требуется получать непосредственно от страховщика.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Обязательное пенсионное страхование и негосударственное пенсионное обеспечение не подпадает под регулирование </w:t>
      </w:r>
      <w:hyperlink r:id="rId463">
        <w:r w:rsidRPr="00E420A2">
          <w:rPr>
            <w:rFonts w:ascii="Times New Roman" w:hAnsi="Times New Roman" w:cs="Times New Roman"/>
            <w:color w:val="0000FF"/>
          </w:rPr>
          <w:t>Законом</w:t>
        </w:r>
      </w:hyperlink>
      <w:r w:rsidRPr="00E420A2">
        <w:rPr>
          <w:rFonts w:ascii="Times New Roman" w:hAnsi="Times New Roman" w:cs="Times New Roman"/>
        </w:rPr>
        <w:t xml:space="preserve"> Российской Федерации от 27 ноября 1992 г. N 4015-I "Об организации страхового дела в Российской Федерации".</w:t>
      </w:r>
    </w:p>
    <w:p w:rsidR="00E420A2" w:rsidRPr="00E420A2" w:rsidRDefault="00E420A2" w:rsidP="00E420A2">
      <w:pPr>
        <w:pStyle w:val="ConsPlusNormal"/>
        <w:ind w:firstLine="540"/>
        <w:jc w:val="both"/>
        <w:rPr>
          <w:rFonts w:ascii="Times New Roman" w:hAnsi="Times New Roman" w:cs="Times New Roman"/>
        </w:rPr>
      </w:pPr>
      <w:bookmarkStart w:id="31" w:name="P834"/>
      <w:bookmarkEnd w:id="31"/>
      <w:r w:rsidRPr="00E420A2">
        <w:rPr>
          <w:rFonts w:ascii="Times New Roman" w:hAnsi="Times New Roman" w:cs="Times New Roman"/>
        </w:rP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 xml:space="preserve">В </w:t>
      </w:r>
      <w:hyperlink r:id="rId464">
        <w:r w:rsidRPr="00E420A2">
          <w:rPr>
            <w:rFonts w:ascii="Times New Roman" w:hAnsi="Times New Roman" w:cs="Times New Roman"/>
            <w:color w:val="0000FF"/>
          </w:rPr>
          <w:t>подразделе 6.2 раздела 6</w:t>
        </w:r>
      </w:hyperlink>
      <w:r w:rsidRPr="00E420A2">
        <w:rPr>
          <w:rFonts w:ascii="Times New Roman" w:hAnsi="Times New Roman" w:cs="Times New Roman"/>
        </w:rP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w:t>
      </w:r>
      <w:proofErr w:type="gramEnd"/>
      <w:r w:rsidRPr="00E420A2">
        <w:rPr>
          <w:rFonts w:ascii="Times New Roman" w:hAnsi="Times New Roman" w:cs="Times New Roman"/>
        </w:rPr>
        <w:t xml:space="preserve"> Для обязательств, выраженных в иностранной валюте, сумма указывается в рублях по курсу Банка России на отчетную дату (с учетом положений </w:t>
      </w:r>
      <w:hyperlink w:anchor="P267">
        <w:r w:rsidRPr="00E420A2">
          <w:rPr>
            <w:rFonts w:ascii="Times New Roman" w:hAnsi="Times New Roman" w:cs="Times New Roman"/>
            <w:color w:val="0000FF"/>
          </w:rPr>
          <w:t>пункта 56</w:t>
        </w:r>
      </w:hyperlink>
      <w:r w:rsidRPr="00E420A2">
        <w:rPr>
          <w:rFonts w:ascii="Times New Roman" w:hAnsi="Times New Roman" w:cs="Times New Roman"/>
        </w:rPr>
        <w:t xml:space="preserve"> настоящих Методических рекомендаций).</w:t>
      </w:r>
    </w:p>
    <w:p w:rsidR="00E420A2" w:rsidRPr="00E420A2" w:rsidRDefault="00E420A2" w:rsidP="00E420A2">
      <w:pPr>
        <w:pStyle w:val="ConsPlusNormal"/>
        <w:jc w:val="both"/>
        <w:rPr>
          <w:rFonts w:ascii="Times New Roman" w:hAnsi="Times New Roman" w:cs="Times New Roman"/>
        </w:rPr>
      </w:pPr>
    </w:p>
    <w:p w:rsidR="00E420A2" w:rsidRPr="00E420A2" w:rsidRDefault="00E420A2" w:rsidP="00E420A2">
      <w:pPr>
        <w:pStyle w:val="ConsPlusTitle"/>
        <w:jc w:val="center"/>
        <w:outlineLvl w:val="1"/>
        <w:rPr>
          <w:rFonts w:ascii="Times New Roman" w:hAnsi="Times New Roman" w:cs="Times New Roman"/>
        </w:rPr>
      </w:pPr>
      <w:hyperlink r:id="rId465">
        <w:r w:rsidRPr="00E420A2">
          <w:rPr>
            <w:rFonts w:ascii="Times New Roman" w:hAnsi="Times New Roman" w:cs="Times New Roman"/>
            <w:color w:val="0000FF"/>
          </w:rPr>
          <w:t>РАЗДЕЛ 7</w:t>
        </w:r>
      </w:hyperlink>
      <w:r w:rsidRPr="00E420A2">
        <w:rPr>
          <w:rFonts w:ascii="Times New Roman" w:hAnsi="Times New Roman" w:cs="Times New Roman"/>
        </w:rPr>
        <w:t xml:space="preserve">. СВЕДЕНИЯ О НЕДВИЖИМОМ ИМУЩЕСТВЕ, </w:t>
      </w:r>
      <w:proofErr w:type="gramStart"/>
      <w:r w:rsidRPr="00E420A2">
        <w:rPr>
          <w:rFonts w:ascii="Times New Roman" w:hAnsi="Times New Roman" w:cs="Times New Roman"/>
        </w:rPr>
        <w:t>ТРАНСПОРТНЫХ</w:t>
      </w:r>
      <w:proofErr w:type="gramEnd"/>
    </w:p>
    <w:p w:rsidR="00E420A2" w:rsidRPr="00E420A2" w:rsidRDefault="00E420A2" w:rsidP="00E420A2">
      <w:pPr>
        <w:pStyle w:val="ConsPlusTitle"/>
        <w:jc w:val="center"/>
        <w:rPr>
          <w:rFonts w:ascii="Times New Roman" w:hAnsi="Times New Roman" w:cs="Times New Roman"/>
        </w:rPr>
      </w:pPr>
      <w:proofErr w:type="gramStart"/>
      <w:r w:rsidRPr="00E420A2">
        <w:rPr>
          <w:rFonts w:ascii="Times New Roman" w:hAnsi="Times New Roman" w:cs="Times New Roman"/>
        </w:rPr>
        <w:t>СРЕДСТВАХ</w:t>
      </w:r>
      <w:proofErr w:type="gramEnd"/>
      <w:r w:rsidRPr="00E420A2">
        <w:rPr>
          <w:rFonts w:ascii="Times New Roman" w:hAnsi="Times New Roman" w:cs="Times New Roman"/>
        </w:rPr>
        <w:t>, ЦЕННЫХ БУМАГАХ, ЦИФРОВЫХ ФИНАНСОВЫХ АКТИВАХ,</w:t>
      </w:r>
    </w:p>
    <w:p w:rsidR="00E420A2" w:rsidRPr="00E420A2" w:rsidRDefault="00E420A2" w:rsidP="00E420A2">
      <w:pPr>
        <w:pStyle w:val="ConsPlusTitle"/>
        <w:jc w:val="center"/>
        <w:rPr>
          <w:rFonts w:ascii="Times New Roman" w:hAnsi="Times New Roman" w:cs="Times New Roman"/>
        </w:rPr>
      </w:pPr>
      <w:r w:rsidRPr="00E420A2">
        <w:rPr>
          <w:rFonts w:ascii="Times New Roman" w:hAnsi="Times New Roman" w:cs="Times New Roman"/>
        </w:rPr>
        <w:t xml:space="preserve">ЦИФРОВЫХ ПРАВАХ, ВКЛЮЧАЮЩИХ ОДНОВРЕМЕННО </w:t>
      </w:r>
      <w:proofErr w:type="gramStart"/>
      <w:r w:rsidRPr="00E420A2">
        <w:rPr>
          <w:rFonts w:ascii="Times New Roman" w:hAnsi="Times New Roman" w:cs="Times New Roman"/>
        </w:rPr>
        <w:t>ЦИФРОВЫЕ</w:t>
      </w:r>
      <w:proofErr w:type="gramEnd"/>
      <w:r w:rsidRPr="00E420A2">
        <w:rPr>
          <w:rFonts w:ascii="Times New Roman" w:hAnsi="Times New Roman" w:cs="Times New Roman"/>
        </w:rPr>
        <w:t xml:space="preserve"> ФИНАНСОВЫЕ</w:t>
      </w:r>
    </w:p>
    <w:p w:rsidR="00E420A2" w:rsidRPr="00E420A2" w:rsidRDefault="00E420A2" w:rsidP="00E420A2">
      <w:pPr>
        <w:pStyle w:val="ConsPlusTitle"/>
        <w:jc w:val="center"/>
        <w:rPr>
          <w:rFonts w:ascii="Times New Roman" w:hAnsi="Times New Roman" w:cs="Times New Roman"/>
        </w:rPr>
      </w:pPr>
      <w:r w:rsidRPr="00E420A2">
        <w:rPr>
          <w:rFonts w:ascii="Times New Roman" w:hAnsi="Times New Roman" w:cs="Times New Roman"/>
        </w:rPr>
        <w:t>АКТИВЫ И ИНЫЕ ЦИФРОВЫЕ ПРАВА, ОБ УТИЛИТАРНЫХ ЦИФРОВЫХ ПРАВАХ</w:t>
      </w:r>
    </w:p>
    <w:p w:rsidR="00E420A2" w:rsidRPr="00E420A2" w:rsidRDefault="00E420A2" w:rsidP="00E420A2">
      <w:pPr>
        <w:pStyle w:val="ConsPlusTitle"/>
        <w:jc w:val="center"/>
        <w:rPr>
          <w:rFonts w:ascii="Times New Roman" w:hAnsi="Times New Roman" w:cs="Times New Roman"/>
        </w:rPr>
      </w:pPr>
      <w:r w:rsidRPr="00E420A2">
        <w:rPr>
          <w:rFonts w:ascii="Times New Roman" w:hAnsi="Times New Roman" w:cs="Times New Roman"/>
        </w:rPr>
        <w:t xml:space="preserve">И ЦИФРОВОЙ ВАЛЮТЕ, </w:t>
      </w:r>
      <w:proofErr w:type="gramStart"/>
      <w:r w:rsidRPr="00E420A2">
        <w:rPr>
          <w:rFonts w:ascii="Times New Roman" w:hAnsi="Times New Roman" w:cs="Times New Roman"/>
        </w:rPr>
        <w:t>ОТЧУЖДЕННЫХ</w:t>
      </w:r>
      <w:proofErr w:type="gramEnd"/>
      <w:r w:rsidRPr="00E420A2">
        <w:rPr>
          <w:rFonts w:ascii="Times New Roman" w:hAnsi="Times New Roman" w:cs="Times New Roman"/>
        </w:rPr>
        <w:t xml:space="preserve"> В ТЕЧЕНИЕ ОТЧЕТНОГО ПЕРИОДА</w:t>
      </w:r>
    </w:p>
    <w:p w:rsidR="00E420A2" w:rsidRPr="00E420A2" w:rsidRDefault="00E420A2" w:rsidP="00E420A2">
      <w:pPr>
        <w:pStyle w:val="ConsPlusTitle"/>
        <w:jc w:val="center"/>
        <w:rPr>
          <w:rFonts w:ascii="Times New Roman" w:hAnsi="Times New Roman" w:cs="Times New Roman"/>
        </w:rPr>
      </w:pPr>
      <w:r w:rsidRPr="00E420A2">
        <w:rPr>
          <w:rFonts w:ascii="Times New Roman" w:hAnsi="Times New Roman" w:cs="Times New Roman"/>
        </w:rPr>
        <w:t>В РЕЗУЛЬТАТЕ БЕЗВОЗМЕЗДНОЙ СДЕЛКИ</w:t>
      </w:r>
    </w:p>
    <w:p w:rsidR="00E420A2" w:rsidRPr="00E420A2" w:rsidRDefault="00E420A2" w:rsidP="00E420A2">
      <w:pPr>
        <w:pStyle w:val="ConsPlusNormal"/>
        <w:jc w:val="both"/>
        <w:rPr>
          <w:rFonts w:ascii="Times New Roman" w:hAnsi="Times New Roman" w:cs="Times New Roman"/>
        </w:rPr>
      </w:pP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218. </w:t>
      </w:r>
      <w:proofErr w:type="gramStart"/>
      <w:r w:rsidRPr="00E420A2">
        <w:rPr>
          <w:rFonts w:ascii="Times New Roman" w:hAnsi="Times New Roman" w:cs="Times New Roman"/>
        </w:rPr>
        <w:t xml:space="preserve">В данном </w:t>
      </w:r>
      <w:hyperlink r:id="rId466">
        <w:r w:rsidRPr="00E420A2">
          <w:rPr>
            <w:rFonts w:ascii="Times New Roman" w:hAnsi="Times New Roman" w:cs="Times New Roman"/>
            <w:color w:val="0000FF"/>
          </w:rPr>
          <w:t>разделе</w:t>
        </w:r>
      </w:hyperlink>
      <w:r w:rsidRPr="00E420A2">
        <w:rPr>
          <w:rFonts w:ascii="Times New Roman" w:hAnsi="Times New Roman" w:cs="Times New Roman"/>
        </w:rPr>
        <w:t xml:space="preserve"> указываются сведения о недвижимом имуществе (в </w:t>
      </w:r>
      <w:proofErr w:type="spellStart"/>
      <w:r w:rsidRPr="00E420A2">
        <w:rPr>
          <w:rFonts w:ascii="Times New Roman" w:hAnsi="Times New Roman" w:cs="Times New Roman"/>
        </w:rPr>
        <w:t>т.ч</w:t>
      </w:r>
      <w:proofErr w:type="spellEnd"/>
      <w:r w:rsidRPr="00E420A2">
        <w:rPr>
          <w:rFonts w:ascii="Times New Roman" w:hAnsi="Times New Roman" w:cs="Times New Roman"/>
        </w:rPr>
        <w:t xml:space="preserve">. доли в праве собственности), транспортных средствах, ценных бумагах (в </w:t>
      </w:r>
      <w:proofErr w:type="spellStart"/>
      <w:r w:rsidRPr="00E420A2">
        <w:rPr>
          <w:rFonts w:ascii="Times New Roman" w:hAnsi="Times New Roman" w:cs="Times New Roman"/>
        </w:rPr>
        <w:t>т.ч</w:t>
      </w:r>
      <w:proofErr w:type="spellEnd"/>
      <w:r w:rsidRPr="00E420A2">
        <w:rPr>
          <w:rFonts w:ascii="Times New Roman" w:hAnsi="Times New Roman" w:cs="Times New Roman"/>
        </w:rPr>
        <w:t>.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w:t>
      </w:r>
      <w:proofErr w:type="gramEnd"/>
      <w:r w:rsidRPr="00E420A2">
        <w:rPr>
          <w:rFonts w:ascii="Times New Roman" w:hAnsi="Times New Roman" w:cs="Times New Roman"/>
        </w:rPr>
        <w:t>, а также, например, сведения об утилизации автомобиля.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219.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220.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Также подлежит отражению в настоящем </w:t>
      </w:r>
      <w:hyperlink r:id="rId467">
        <w:r w:rsidRPr="00E420A2">
          <w:rPr>
            <w:rFonts w:ascii="Times New Roman" w:hAnsi="Times New Roman" w:cs="Times New Roman"/>
            <w:color w:val="0000FF"/>
          </w:rPr>
          <w:t>разделе</w:t>
        </w:r>
      </w:hyperlink>
      <w:r w:rsidRPr="00E420A2">
        <w:rPr>
          <w:rFonts w:ascii="Times New Roman" w:hAnsi="Times New Roman" w:cs="Times New Roman"/>
        </w:rP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221. Уничтоженные объекты имущества не подлежат отражению в данном </w:t>
      </w:r>
      <w:hyperlink r:id="rId468">
        <w:r w:rsidRPr="00E420A2">
          <w:rPr>
            <w:rFonts w:ascii="Times New Roman" w:hAnsi="Times New Roman" w:cs="Times New Roman"/>
            <w:color w:val="0000FF"/>
          </w:rPr>
          <w:t>разделе</w:t>
        </w:r>
      </w:hyperlink>
      <w:r w:rsidRPr="00E420A2">
        <w:rPr>
          <w:rFonts w:ascii="Times New Roman" w:hAnsi="Times New Roman" w:cs="Times New Roman"/>
        </w:rPr>
        <w:t xml:space="preserve"> справки.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lastRenderedPageBreak/>
        <w:t xml:space="preserve">222. Договор мены не подлежит отражению в данном </w:t>
      </w:r>
      <w:hyperlink r:id="rId469">
        <w:r w:rsidRPr="00E420A2">
          <w:rPr>
            <w:rFonts w:ascii="Times New Roman" w:hAnsi="Times New Roman" w:cs="Times New Roman"/>
            <w:color w:val="0000FF"/>
          </w:rPr>
          <w:t>разделе</w:t>
        </w:r>
      </w:hyperlink>
      <w:r w:rsidRPr="00E420A2">
        <w:rPr>
          <w:rFonts w:ascii="Times New Roman" w:hAnsi="Times New Roman" w:cs="Times New Roman"/>
        </w:rPr>
        <w:t xml:space="preserve"> справки, так как он является возмездным.</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223. Вопросы, связанные с "перераспределением долей", для определения необходимости отражения в данном </w:t>
      </w:r>
      <w:hyperlink r:id="rId470">
        <w:r w:rsidRPr="00E420A2">
          <w:rPr>
            <w:rFonts w:ascii="Times New Roman" w:hAnsi="Times New Roman" w:cs="Times New Roman"/>
            <w:color w:val="0000FF"/>
          </w:rPr>
          <w:t>разделе</w:t>
        </w:r>
      </w:hyperlink>
      <w:r w:rsidRPr="00E420A2">
        <w:rPr>
          <w:rFonts w:ascii="Times New Roman" w:hAnsi="Times New Roman" w:cs="Times New Roman"/>
        </w:rPr>
        <w:t xml:space="preserve"> требуют анализа правоустанавливающих документов, на основании которых осуществлено такое "перераспределение".</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224. Каждый объект безвозмездной сделки указывается отдельно.</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225. В строках </w:t>
      </w:r>
      <w:hyperlink r:id="rId471">
        <w:r w:rsidRPr="00E420A2">
          <w:rPr>
            <w:rFonts w:ascii="Times New Roman" w:hAnsi="Times New Roman" w:cs="Times New Roman"/>
            <w:color w:val="0000FF"/>
          </w:rPr>
          <w:t>"Земельные участки"</w:t>
        </w:r>
      </w:hyperlink>
      <w:r w:rsidRPr="00E420A2">
        <w:rPr>
          <w:rFonts w:ascii="Times New Roman" w:hAnsi="Times New Roman" w:cs="Times New Roman"/>
        </w:rPr>
        <w:t xml:space="preserve"> и </w:t>
      </w:r>
      <w:hyperlink r:id="rId472">
        <w:r w:rsidRPr="00E420A2">
          <w:rPr>
            <w:rFonts w:ascii="Times New Roman" w:hAnsi="Times New Roman" w:cs="Times New Roman"/>
            <w:color w:val="0000FF"/>
          </w:rPr>
          <w:t>"Иное недвижимое имущество"</w:t>
        </w:r>
      </w:hyperlink>
      <w:r w:rsidRPr="00E420A2">
        <w:rPr>
          <w:rFonts w:ascii="Times New Roman" w:hAnsi="Times New Roman" w:cs="Times New Roman"/>
        </w:rPr>
        <w:t xml:space="preserve"> рекомендуется указывать вид недвижимого имущества (в отношении земельных участков следует руководствоваться </w:t>
      </w:r>
      <w:hyperlink w:anchor="P483">
        <w:r w:rsidRPr="00E420A2">
          <w:rPr>
            <w:rFonts w:ascii="Times New Roman" w:hAnsi="Times New Roman" w:cs="Times New Roman"/>
            <w:color w:val="0000FF"/>
          </w:rPr>
          <w:t>пунктом 111</w:t>
        </w:r>
      </w:hyperlink>
      <w:r w:rsidRPr="00E420A2">
        <w:rPr>
          <w:rFonts w:ascii="Times New Roman" w:hAnsi="Times New Roman" w:cs="Times New Roman"/>
        </w:rPr>
        <w:t xml:space="preserve"> настоящих Методических рекомендаций), местонахождение (адрес) в соответствии с </w:t>
      </w:r>
      <w:hyperlink w:anchor="P497">
        <w:r w:rsidRPr="00E420A2">
          <w:rPr>
            <w:rFonts w:ascii="Times New Roman" w:hAnsi="Times New Roman" w:cs="Times New Roman"/>
            <w:color w:val="0000FF"/>
          </w:rPr>
          <w:t>пунктами 119</w:t>
        </w:r>
      </w:hyperlink>
      <w:r w:rsidRPr="00E420A2">
        <w:rPr>
          <w:rFonts w:ascii="Times New Roman" w:hAnsi="Times New Roman" w:cs="Times New Roman"/>
        </w:rPr>
        <w:t xml:space="preserve"> и </w:t>
      </w:r>
      <w:hyperlink w:anchor="P504">
        <w:r w:rsidRPr="00E420A2">
          <w:rPr>
            <w:rFonts w:ascii="Times New Roman" w:hAnsi="Times New Roman" w:cs="Times New Roman"/>
            <w:color w:val="0000FF"/>
          </w:rPr>
          <w:t>120</w:t>
        </w:r>
      </w:hyperlink>
      <w:r w:rsidRPr="00E420A2">
        <w:rPr>
          <w:rFonts w:ascii="Times New Roman" w:hAnsi="Times New Roman" w:cs="Times New Roman"/>
        </w:rPr>
        <w:t xml:space="preserve"> настоящих Методических рекомендаций, площадь (кв. м) в соответствии с </w:t>
      </w:r>
      <w:hyperlink w:anchor="P510">
        <w:r w:rsidRPr="00E420A2">
          <w:rPr>
            <w:rFonts w:ascii="Times New Roman" w:hAnsi="Times New Roman" w:cs="Times New Roman"/>
            <w:color w:val="0000FF"/>
          </w:rPr>
          <w:t>пунктом 121</w:t>
        </w:r>
      </w:hyperlink>
      <w:r w:rsidRPr="00E420A2">
        <w:rPr>
          <w:rFonts w:ascii="Times New Roman" w:hAnsi="Times New Roman" w:cs="Times New Roman"/>
        </w:rPr>
        <w:t xml:space="preserve"> настоящих Методических рекомендаций.</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226. В </w:t>
      </w:r>
      <w:hyperlink r:id="rId473">
        <w:r w:rsidRPr="00E420A2">
          <w:rPr>
            <w:rFonts w:ascii="Times New Roman" w:hAnsi="Times New Roman" w:cs="Times New Roman"/>
            <w:color w:val="0000FF"/>
          </w:rPr>
          <w:t>строке</w:t>
        </w:r>
      </w:hyperlink>
      <w:r w:rsidRPr="00E420A2">
        <w:rPr>
          <w:rFonts w:ascii="Times New Roman" w:hAnsi="Times New Roman" w:cs="Times New Roman"/>
        </w:rPr>
        <w:t xml:space="preserve"> "Транспортные средства" рекомендуется указывать вид, марку, модель транспортного средства, год изготовления, место регистрации.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227. </w:t>
      </w:r>
      <w:proofErr w:type="gramStart"/>
      <w:r w:rsidRPr="00E420A2">
        <w:rPr>
          <w:rFonts w:ascii="Times New Roman" w:hAnsi="Times New Roman" w:cs="Times New Roman"/>
        </w:rPr>
        <w:t xml:space="preserve">В </w:t>
      </w:r>
      <w:hyperlink r:id="rId474">
        <w:r w:rsidRPr="00E420A2">
          <w:rPr>
            <w:rFonts w:ascii="Times New Roman" w:hAnsi="Times New Roman" w:cs="Times New Roman"/>
            <w:color w:val="0000FF"/>
          </w:rPr>
          <w:t>строке</w:t>
        </w:r>
      </w:hyperlink>
      <w:r w:rsidRPr="00E420A2">
        <w:rPr>
          <w:rFonts w:ascii="Times New Roman" w:hAnsi="Times New Roman" w:cs="Times New Roman"/>
        </w:rP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67">
        <w:r w:rsidRPr="00E420A2">
          <w:rPr>
            <w:rFonts w:ascii="Times New Roman" w:hAnsi="Times New Roman" w:cs="Times New Roman"/>
            <w:color w:val="0000FF"/>
          </w:rPr>
          <w:t>пункта 56</w:t>
        </w:r>
      </w:hyperlink>
      <w:r w:rsidRPr="00E420A2">
        <w:rPr>
          <w:rFonts w:ascii="Times New Roman" w:hAnsi="Times New Roman" w:cs="Times New Roman"/>
        </w:rPr>
        <w:t xml:space="preserve"> настоящих Методических рекомендаций).</w:t>
      </w:r>
      <w:proofErr w:type="gramEnd"/>
    </w:p>
    <w:p w:rsidR="00E420A2" w:rsidRPr="00E420A2" w:rsidRDefault="00E420A2" w:rsidP="00E420A2">
      <w:pPr>
        <w:pStyle w:val="ConsPlusNormal"/>
        <w:ind w:firstLine="540"/>
        <w:jc w:val="both"/>
        <w:rPr>
          <w:rFonts w:ascii="Times New Roman" w:hAnsi="Times New Roman" w:cs="Times New Roman"/>
        </w:rPr>
      </w:pPr>
      <w:proofErr w:type="gramStart"/>
      <w:r w:rsidRPr="00E420A2">
        <w:rPr>
          <w:rFonts w:ascii="Times New Roman" w:hAnsi="Times New Roman" w:cs="Times New Roman"/>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728">
        <w:r w:rsidRPr="00E420A2">
          <w:rPr>
            <w:rFonts w:ascii="Times New Roman" w:hAnsi="Times New Roman" w:cs="Times New Roman"/>
            <w:color w:val="0000FF"/>
          </w:rPr>
          <w:t>пунктом 184</w:t>
        </w:r>
      </w:hyperlink>
      <w:r w:rsidRPr="00E420A2">
        <w:rPr>
          <w:rFonts w:ascii="Times New Roman" w:hAnsi="Times New Roman" w:cs="Times New Roman"/>
        </w:rPr>
        <w:t xml:space="preserve"> настоящих Методических рекомендаций, местонахождение организации (адрес) в соответствии с </w:t>
      </w:r>
      <w:hyperlink w:anchor="P730">
        <w:r w:rsidRPr="00E420A2">
          <w:rPr>
            <w:rFonts w:ascii="Times New Roman" w:hAnsi="Times New Roman" w:cs="Times New Roman"/>
            <w:color w:val="0000FF"/>
          </w:rPr>
          <w:t>пунктом 185</w:t>
        </w:r>
      </w:hyperlink>
      <w:r w:rsidRPr="00E420A2">
        <w:rPr>
          <w:rFonts w:ascii="Times New Roman" w:hAnsi="Times New Roman" w:cs="Times New Roman"/>
        </w:rPr>
        <w:t xml:space="preserve"> настоящих Методических рекомендаций, уставный капитал в соответствии с </w:t>
      </w:r>
      <w:hyperlink w:anchor="P731">
        <w:r w:rsidRPr="00E420A2">
          <w:rPr>
            <w:rFonts w:ascii="Times New Roman" w:hAnsi="Times New Roman" w:cs="Times New Roman"/>
            <w:color w:val="0000FF"/>
          </w:rPr>
          <w:t>пунктом 186</w:t>
        </w:r>
      </w:hyperlink>
      <w:r w:rsidRPr="00E420A2">
        <w:rPr>
          <w:rFonts w:ascii="Times New Roman" w:hAnsi="Times New Roman" w:cs="Times New Roman"/>
        </w:rPr>
        <w:t xml:space="preserve"> настоящих Методических рекомендаций, доли участия в соответствии с </w:t>
      </w:r>
      <w:hyperlink w:anchor="P734">
        <w:r w:rsidRPr="00E420A2">
          <w:rPr>
            <w:rFonts w:ascii="Times New Roman" w:hAnsi="Times New Roman" w:cs="Times New Roman"/>
            <w:color w:val="0000FF"/>
          </w:rPr>
          <w:t>пунктом 187</w:t>
        </w:r>
      </w:hyperlink>
      <w:r w:rsidRPr="00E420A2">
        <w:rPr>
          <w:rFonts w:ascii="Times New Roman" w:hAnsi="Times New Roman" w:cs="Times New Roman"/>
        </w:rPr>
        <w:t xml:space="preserve"> настоящих Методических рекомендаций.</w:t>
      </w:r>
      <w:proofErr w:type="gramEnd"/>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228. В </w:t>
      </w:r>
      <w:hyperlink r:id="rId475">
        <w:r w:rsidRPr="00E420A2">
          <w:rPr>
            <w:rFonts w:ascii="Times New Roman" w:hAnsi="Times New Roman" w:cs="Times New Roman"/>
            <w:color w:val="0000FF"/>
          </w:rPr>
          <w:t>строке</w:t>
        </w:r>
      </w:hyperlink>
      <w:r w:rsidRPr="00E420A2">
        <w:rPr>
          <w:rFonts w:ascii="Times New Roman" w:hAnsi="Times New Roman" w:cs="Times New Roman"/>
        </w:rP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229. В </w:t>
      </w:r>
      <w:hyperlink r:id="rId476">
        <w:r w:rsidRPr="00E420A2">
          <w:rPr>
            <w:rFonts w:ascii="Times New Roman" w:hAnsi="Times New Roman" w:cs="Times New Roman"/>
            <w:color w:val="0000FF"/>
          </w:rPr>
          <w:t>строке</w:t>
        </w:r>
      </w:hyperlink>
      <w:r w:rsidRPr="00E420A2">
        <w:rPr>
          <w:rFonts w:ascii="Times New Roman" w:hAnsi="Times New Roman" w:cs="Times New Roman"/>
        </w:rP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230. В </w:t>
      </w:r>
      <w:hyperlink r:id="rId477">
        <w:r w:rsidRPr="00E420A2">
          <w:rPr>
            <w:rFonts w:ascii="Times New Roman" w:hAnsi="Times New Roman" w:cs="Times New Roman"/>
            <w:color w:val="0000FF"/>
          </w:rPr>
          <w:t>строке</w:t>
        </w:r>
      </w:hyperlink>
      <w:r w:rsidRPr="00E420A2">
        <w:rPr>
          <w:rFonts w:ascii="Times New Roman" w:hAnsi="Times New Roman" w:cs="Times New Roman"/>
        </w:rP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231. В </w:t>
      </w:r>
      <w:hyperlink r:id="rId478">
        <w:r w:rsidRPr="00E420A2">
          <w:rPr>
            <w:rFonts w:ascii="Times New Roman" w:hAnsi="Times New Roman" w:cs="Times New Roman"/>
            <w:color w:val="0000FF"/>
          </w:rPr>
          <w:t>строке</w:t>
        </w:r>
      </w:hyperlink>
      <w:r w:rsidRPr="00E420A2">
        <w:rPr>
          <w:rFonts w:ascii="Times New Roman" w:hAnsi="Times New Roman" w:cs="Times New Roman"/>
        </w:rP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232. В </w:t>
      </w:r>
      <w:hyperlink r:id="rId479">
        <w:r w:rsidRPr="00E420A2">
          <w:rPr>
            <w:rFonts w:ascii="Times New Roman" w:hAnsi="Times New Roman" w:cs="Times New Roman"/>
            <w:color w:val="0000FF"/>
          </w:rPr>
          <w:t>графе</w:t>
        </w:r>
      </w:hyperlink>
      <w:r w:rsidRPr="00E420A2">
        <w:rPr>
          <w:rFonts w:ascii="Times New Roman" w:hAnsi="Times New Roman" w:cs="Times New Roman"/>
        </w:rPr>
        <w:t xml:space="preserve">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В случае безвозмездной сделки с юридическим лицом в данной </w:t>
      </w:r>
      <w:hyperlink r:id="rId480">
        <w:r w:rsidRPr="00E420A2">
          <w:rPr>
            <w:rFonts w:ascii="Times New Roman" w:hAnsi="Times New Roman" w:cs="Times New Roman"/>
            <w:color w:val="0000FF"/>
          </w:rPr>
          <w:t>графе</w:t>
        </w:r>
      </w:hyperlink>
      <w:r w:rsidRPr="00E420A2">
        <w:rPr>
          <w:rFonts w:ascii="Times New Roman" w:hAnsi="Times New Roman" w:cs="Times New Roman"/>
        </w:rP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E420A2" w:rsidRPr="00E420A2" w:rsidRDefault="00E420A2" w:rsidP="00E420A2">
      <w:pPr>
        <w:pStyle w:val="ConsPlusNormal"/>
        <w:ind w:firstLine="540"/>
        <w:jc w:val="both"/>
        <w:rPr>
          <w:rFonts w:ascii="Times New Roman" w:hAnsi="Times New Roman" w:cs="Times New Roman"/>
        </w:rPr>
      </w:pPr>
      <w:r w:rsidRPr="00E420A2">
        <w:rPr>
          <w:rFonts w:ascii="Times New Roman" w:hAnsi="Times New Roman" w:cs="Times New Roman"/>
        </w:rPr>
        <w:t xml:space="preserve">233. В </w:t>
      </w:r>
      <w:hyperlink r:id="rId481">
        <w:r w:rsidRPr="00E420A2">
          <w:rPr>
            <w:rFonts w:ascii="Times New Roman" w:hAnsi="Times New Roman" w:cs="Times New Roman"/>
            <w:color w:val="0000FF"/>
          </w:rPr>
          <w:t>графе</w:t>
        </w:r>
      </w:hyperlink>
      <w:r w:rsidRPr="00E420A2">
        <w:rPr>
          <w:rFonts w:ascii="Times New Roman" w:hAnsi="Times New Roman" w:cs="Times New Roman"/>
        </w:rP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E420A2" w:rsidRPr="00E420A2" w:rsidRDefault="00E420A2" w:rsidP="00E420A2">
      <w:pPr>
        <w:pStyle w:val="ConsPlusNormal"/>
        <w:jc w:val="both"/>
        <w:rPr>
          <w:rFonts w:ascii="Times New Roman" w:hAnsi="Times New Roman" w:cs="Times New Roman"/>
        </w:rPr>
      </w:pPr>
    </w:p>
    <w:p w:rsidR="00E420A2" w:rsidRPr="00E420A2" w:rsidRDefault="00E420A2" w:rsidP="00E420A2">
      <w:pPr>
        <w:pStyle w:val="ConsPlusNormal"/>
        <w:jc w:val="both"/>
        <w:rPr>
          <w:rFonts w:ascii="Times New Roman" w:hAnsi="Times New Roman" w:cs="Times New Roman"/>
        </w:rPr>
      </w:pPr>
    </w:p>
    <w:p w:rsidR="00E420A2" w:rsidRPr="00E420A2" w:rsidRDefault="00E420A2" w:rsidP="00E420A2">
      <w:pPr>
        <w:pStyle w:val="ConsPlusNormal"/>
        <w:pBdr>
          <w:bottom w:val="single" w:sz="6" w:space="0" w:color="auto"/>
        </w:pBdr>
        <w:spacing w:after="100"/>
        <w:jc w:val="both"/>
        <w:rPr>
          <w:rFonts w:ascii="Times New Roman" w:hAnsi="Times New Roman" w:cs="Times New Roman"/>
          <w:sz w:val="2"/>
          <w:szCs w:val="2"/>
        </w:rPr>
      </w:pPr>
    </w:p>
    <w:p w:rsidR="00B07406" w:rsidRPr="00E420A2" w:rsidRDefault="00B07406" w:rsidP="00E420A2">
      <w:pPr>
        <w:rPr>
          <w:rFonts w:ascii="Times New Roman" w:hAnsi="Times New Roman" w:cs="Times New Roman"/>
        </w:rPr>
      </w:pPr>
    </w:p>
    <w:sectPr w:rsidR="00B07406" w:rsidRPr="00E420A2" w:rsidSect="003643E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0A2"/>
    <w:rsid w:val="00202429"/>
    <w:rsid w:val="00917D0B"/>
    <w:rsid w:val="009F325A"/>
    <w:rsid w:val="00B07406"/>
    <w:rsid w:val="00E42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20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420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420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420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420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420A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420A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420A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20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420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420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420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420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420A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420A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420A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948&amp;dst=100045" TargetMode="External"/><Relationship Id="rId299" Type="http://schemas.openxmlformats.org/officeDocument/2006/relationships/hyperlink" Target="https://login.consultant.ru/link/?req=doc&amp;base=LAW&amp;n=523948&amp;dst=109" TargetMode="External"/><Relationship Id="rId21" Type="http://schemas.openxmlformats.org/officeDocument/2006/relationships/hyperlink" Target="https://login.consultant.ru/link/?req=doc&amp;base=LAW&amp;n=523532" TargetMode="External"/><Relationship Id="rId63" Type="http://schemas.openxmlformats.org/officeDocument/2006/relationships/hyperlink" Target="https://login.consultant.ru/link/?req=doc&amp;base=LAW&amp;n=523948&amp;dst=100045" TargetMode="External"/><Relationship Id="rId159" Type="http://schemas.openxmlformats.org/officeDocument/2006/relationships/hyperlink" Target="https://login.consultant.ru/link/?req=doc&amp;base=LAW&amp;n=523948&amp;dst=100175" TargetMode="External"/><Relationship Id="rId324" Type="http://schemas.openxmlformats.org/officeDocument/2006/relationships/hyperlink" Target="https://login.consultant.ru/link/?req=doc&amp;base=LAW&amp;n=523948&amp;dst=100180" TargetMode="External"/><Relationship Id="rId366" Type="http://schemas.openxmlformats.org/officeDocument/2006/relationships/hyperlink" Target="https://login.consultant.ru/link/?req=doc&amp;base=LAW&amp;n=523948&amp;dst=100191" TargetMode="External"/><Relationship Id="rId170" Type="http://schemas.openxmlformats.org/officeDocument/2006/relationships/hyperlink" Target="https://login.consultant.ru/link/?req=doc&amp;base=LAW&amp;n=523948&amp;dst=100191" TargetMode="External"/><Relationship Id="rId226" Type="http://schemas.openxmlformats.org/officeDocument/2006/relationships/hyperlink" Target="https://login.consultant.ru/link/?req=doc&amp;base=LAW&amp;n=511746&amp;dst=100012" TargetMode="External"/><Relationship Id="rId433" Type="http://schemas.openxmlformats.org/officeDocument/2006/relationships/hyperlink" Target="https://login.consultant.ru/link/?req=doc&amp;base=LAW&amp;n=523948&amp;dst=100251" TargetMode="External"/><Relationship Id="rId268" Type="http://schemas.openxmlformats.org/officeDocument/2006/relationships/hyperlink" Target="https://login.consultant.ru/link/?req=doc&amp;base=LAW&amp;n=523948&amp;dst=100138" TargetMode="External"/><Relationship Id="rId475" Type="http://schemas.openxmlformats.org/officeDocument/2006/relationships/hyperlink" Target="https://login.consultant.ru/link/?req=doc&amp;base=LAW&amp;n=523948&amp;dst=148" TargetMode="External"/><Relationship Id="rId32" Type="http://schemas.openxmlformats.org/officeDocument/2006/relationships/hyperlink" Target="https://login.consultant.ru/link/?req=doc&amp;base=LAW&amp;n=531468&amp;dst=100219" TargetMode="External"/><Relationship Id="rId74" Type="http://schemas.openxmlformats.org/officeDocument/2006/relationships/hyperlink" Target="https://sfr.gov.ru/" TargetMode="External"/><Relationship Id="rId128" Type="http://schemas.openxmlformats.org/officeDocument/2006/relationships/hyperlink" Target="https://login.consultant.ru/link/?req=doc&amp;base=LAW&amp;n=523948&amp;dst=100045" TargetMode="External"/><Relationship Id="rId335" Type="http://schemas.openxmlformats.org/officeDocument/2006/relationships/hyperlink" Target="https://login.consultant.ru/link/?req=doc&amp;base=LAW&amp;n=523948&amp;dst=100181" TargetMode="External"/><Relationship Id="rId377" Type="http://schemas.openxmlformats.org/officeDocument/2006/relationships/hyperlink" Target="https://login.consultant.ru/link/?req=doc&amp;base=LAW&amp;n=389806" TargetMode="External"/><Relationship Id="rId5" Type="http://schemas.openxmlformats.org/officeDocument/2006/relationships/hyperlink" Target="https://login.consultant.ru/link/?req=doc&amp;base=LAW&amp;n=523937&amp;dst=100235" TargetMode="External"/><Relationship Id="rId181" Type="http://schemas.openxmlformats.org/officeDocument/2006/relationships/hyperlink" Target="https://login.consultant.ru/link/?req=doc&amp;base=LAW&amp;n=523948&amp;dst=22" TargetMode="External"/><Relationship Id="rId237" Type="http://schemas.openxmlformats.org/officeDocument/2006/relationships/hyperlink" Target="https://login.consultant.ru/link/?req=doc&amp;base=LAW&amp;n=523948&amp;dst=100231" TargetMode="External"/><Relationship Id="rId402" Type="http://schemas.openxmlformats.org/officeDocument/2006/relationships/hyperlink" Target="https://login.consultant.ru/link/?req=doc&amp;base=LAW&amp;n=523948&amp;dst=100230" TargetMode="External"/><Relationship Id="rId279" Type="http://schemas.openxmlformats.org/officeDocument/2006/relationships/hyperlink" Target="https://login.consultant.ru/link/?req=doc&amp;base=LAW&amp;n=523948&amp;dst=76" TargetMode="External"/><Relationship Id="rId444" Type="http://schemas.openxmlformats.org/officeDocument/2006/relationships/hyperlink" Target="https://login.consultant.ru/link/?req=doc&amp;base=LAW&amp;n=523948&amp;dst=100250" TargetMode="External"/><Relationship Id="rId43" Type="http://schemas.openxmlformats.org/officeDocument/2006/relationships/hyperlink" Target="https://login.consultant.ru/link/?req=doc&amp;base=LAW&amp;n=523570&amp;dst=100129" TargetMode="External"/><Relationship Id="rId139" Type="http://schemas.openxmlformats.org/officeDocument/2006/relationships/hyperlink" Target="https://login.consultant.ru/link/?req=doc&amp;base=LAW&amp;n=523948&amp;dst=7" TargetMode="External"/><Relationship Id="rId290" Type="http://schemas.openxmlformats.org/officeDocument/2006/relationships/hyperlink" Target="https://login.consultant.ru/link/?req=doc&amp;base=LAW&amp;n=523948&amp;dst=92" TargetMode="External"/><Relationship Id="rId304" Type="http://schemas.openxmlformats.org/officeDocument/2006/relationships/hyperlink" Target="https://login.consultant.ru/link/?req=doc&amp;base=LAW&amp;n=523948&amp;dst=100175" TargetMode="External"/><Relationship Id="rId346" Type="http://schemas.openxmlformats.org/officeDocument/2006/relationships/hyperlink" Target="https://login.consultant.ru/link/?req=doc&amp;base=LAW&amp;n=523948&amp;dst=100181" TargetMode="External"/><Relationship Id="rId388" Type="http://schemas.openxmlformats.org/officeDocument/2006/relationships/hyperlink" Target="https://login.consultant.ru/link/?req=doc&amp;base=LAW&amp;n=523948&amp;dst=100210" TargetMode="External"/><Relationship Id="rId85" Type="http://schemas.openxmlformats.org/officeDocument/2006/relationships/hyperlink" Target="https://login.consultant.ru/link/?req=doc&amp;base=LAW&amp;n=523948&amp;dst=100247" TargetMode="External"/><Relationship Id="rId150" Type="http://schemas.openxmlformats.org/officeDocument/2006/relationships/hyperlink" Target="https://login.consultant.ru/link/?req=doc&amp;base=LAW&amp;n=382670" TargetMode="External"/><Relationship Id="rId192" Type="http://schemas.openxmlformats.org/officeDocument/2006/relationships/hyperlink" Target="https://login.consultant.ru/link/?req=doc&amp;base=LAW&amp;n=523948&amp;dst=24" TargetMode="External"/><Relationship Id="rId206" Type="http://schemas.openxmlformats.org/officeDocument/2006/relationships/hyperlink" Target="https://login.consultant.ru/link/?req=doc&amp;base=LAW&amp;n=523948&amp;dst=33" TargetMode="External"/><Relationship Id="rId413" Type="http://schemas.openxmlformats.org/officeDocument/2006/relationships/hyperlink" Target="https://login.consultant.ru/link/?req=doc&amp;base=LAW&amp;n=523948&amp;dst=100231" TargetMode="External"/><Relationship Id="rId248" Type="http://schemas.openxmlformats.org/officeDocument/2006/relationships/hyperlink" Target="https://login.consultant.ru/link/?req=doc&amp;base=LAW&amp;n=523948&amp;dst=100105" TargetMode="External"/><Relationship Id="rId455" Type="http://schemas.openxmlformats.org/officeDocument/2006/relationships/hyperlink" Target="https://login.consultant.ru/link/?req=doc&amp;base=LAW&amp;n=531409" TargetMode="External"/><Relationship Id="rId12" Type="http://schemas.openxmlformats.org/officeDocument/2006/relationships/hyperlink" Target="https://login.consultant.ru/link/?req=doc&amp;base=LAW&amp;n=523948&amp;dst=100045" TargetMode="External"/><Relationship Id="rId108" Type="http://schemas.openxmlformats.org/officeDocument/2006/relationships/hyperlink" Target="https://login.consultant.ru/link/?req=doc&amp;base=LAW&amp;n=523948&amp;dst=100045" TargetMode="External"/><Relationship Id="rId315" Type="http://schemas.openxmlformats.org/officeDocument/2006/relationships/hyperlink" Target="https://login.consultant.ru/link/?req=doc&amp;base=LAW&amp;n=389806" TargetMode="External"/><Relationship Id="rId357" Type="http://schemas.openxmlformats.org/officeDocument/2006/relationships/hyperlink" Target="https://login.consultant.ru/link/?req=doc&amp;base=LAW&amp;n=531549" TargetMode="External"/><Relationship Id="rId54" Type="http://schemas.openxmlformats.org/officeDocument/2006/relationships/hyperlink" Target="https://login.consultant.ru/link/?req=doc&amp;base=LAW&amp;n=468064&amp;dst=100172" TargetMode="External"/><Relationship Id="rId96" Type="http://schemas.openxmlformats.org/officeDocument/2006/relationships/hyperlink" Target="https://login.consultant.ru/link/?req=doc&amp;base=LAW&amp;n=523948&amp;dst=100045" TargetMode="External"/><Relationship Id="rId161" Type="http://schemas.openxmlformats.org/officeDocument/2006/relationships/hyperlink" Target="https://login.consultant.ru/link/?req=doc&amp;base=LAW&amp;n=523948&amp;dst=100045" TargetMode="External"/><Relationship Id="rId217" Type="http://schemas.openxmlformats.org/officeDocument/2006/relationships/hyperlink" Target="https://login.consultant.ru/link/?req=doc&amp;base=LAW&amp;n=523948&amp;dst=100247" TargetMode="External"/><Relationship Id="rId399" Type="http://schemas.openxmlformats.org/officeDocument/2006/relationships/hyperlink" Target="https://login.consultant.ru/link/?req=doc&amp;base=LAW&amp;n=523290" TargetMode="External"/><Relationship Id="rId259" Type="http://schemas.openxmlformats.org/officeDocument/2006/relationships/hyperlink" Target="https://login.consultant.ru/link/?req=doc&amp;base=LAW&amp;n=523948&amp;dst=100138" TargetMode="External"/><Relationship Id="rId424" Type="http://schemas.openxmlformats.org/officeDocument/2006/relationships/hyperlink" Target="https://login.consultant.ru/link/?req=doc&amp;base=LAW&amp;n=523948&amp;dst=100247" TargetMode="External"/><Relationship Id="rId466" Type="http://schemas.openxmlformats.org/officeDocument/2006/relationships/hyperlink" Target="https://login.consultant.ru/link/?req=doc&amp;base=LAW&amp;n=523948&amp;dst=119" TargetMode="External"/><Relationship Id="rId23" Type="http://schemas.openxmlformats.org/officeDocument/2006/relationships/hyperlink" Target="https://mintrud.gov.ru/ministry/programms/anticorruption/9/23" TargetMode="External"/><Relationship Id="rId119" Type="http://schemas.openxmlformats.org/officeDocument/2006/relationships/hyperlink" Target="https://login.consultant.ru/link/?req=doc&amp;base=LAW&amp;n=523948&amp;dst=3" TargetMode="External"/><Relationship Id="rId270" Type="http://schemas.openxmlformats.org/officeDocument/2006/relationships/hyperlink" Target="https://login.consultant.ru/link/?req=doc&amp;base=LAW&amp;n=523948&amp;dst=100138" TargetMode="External"/><Relationship Id="rId326" Type="http://schemas.openxmlformats.org/officeDocument/2006/relationships/hyperlink" Target="https://login.consultant.ru/link/?req=doc&amp;base=LAW&amp;n=523948&amp;dst=100180" TargetMode="External"/><Relationship Id="rId65" Type="http://schemas.openxmlformats.org/officeDocument/2006/relationships/hyperlink" Target="https://login.consultant.ru/link/?req=doc&amp;base=LAW&amp;n=523948&amp;dst=100045" TargetMode="External"/><Relationship Id="rId130" Type="http://schemas.openxmlformats.org/officeDocument/2006/relationships/hyperlink" Target="https://login.consultant.ru/link/?req=doc&amp;base=LAW&amp;n=523948&amp;dst=100045" TargetMode="External"/><Relationship Id="rId368" Type="http://schemas.openxmlformats.org/officeDocument/2006/relationships/hyperlink" Target="https://login.consultant.ru/link/?req=doc&amp;base=LAW&amp;n=523948&amp;dst=100210" TargetMode="External"/><Relationship Id="rId172" Type="http://schemas.openxmlformats.org/officeDocument/2006/relationships/hyperlink" Target="https://login.consultant.ru/link/?req=doc&amp;base=LAW&amp;n=523948&amp;dst=100045" TargetMode="External"/><Relationship Id="rId228" Type="http://schemas.openxmlformats.org/officeDocument/2006/relationships/hyperlink" Target="https://login.consultant.ru/link/?req=doc&amp;base=LAW&amp;n=508490&amp;dst=101177" TargetMode="External"/><Relationship Id="rId435" Type="http://schemas.openxmlformats.org/officeDocument/2006/relationships/hyperlink" Target="https://login.consultant.ru/link/?req=doc&amp;base=LAW&amp;n=523948&amp;dst=100045" TargetMode="External"/><Relationship Id="rId477" Type="http://schemas.openxmlformats.org/officeDocument/2006/relationships/hyperlink" Target="https://login.consultant.ru/link/?req=doc&amp;base=LAW&amp;n=523948&amp;dst=158" TargetMode="External"/><Relationship Id="rId281" Type="http://schemas.openxmlformats.org/officeDocument/2006/relationships/hyperlink" Target="https://login.consultant.ru/link/?req=doc&amp;base=LAW&amp;n=523948&amp;dst=78" TargetMode="External"/><Relationship Id="rId337" Type="http://schemas.openxmlformats.org/officeDocument/2006/relationships/hyperlink" Target="https://login.consultant.ru/link/?req=doc&amp;base=LAW&amp;n=523948&amp;dst=100045" TargetMode="External"/><Relationship Id="rId34" Type="http://schemas.openxmlformats.org/officeDocument/2006/relationships/hyperlink" Target="https://login.consultant.ru/link/?req=doc&amp;base=LAW&amp;n=523948&amp;dst=100045" TargetMode="External"/><Relationship Id="rId55" Type="http://schemas.openxmlformats.org/officeDocument/2006/relationships/hyperlink" Target="https://login.consultant.ru/link/?req=doc&amp;base=LAW&amp;n=509567&amp;dst=100086" TargetMode="External"/><Relationship Id="rId76" Type="http://schemas.openxmlformats.org/officeDocument/2006/relationships/hyperlink" Target="https://login.consultant.ru/link/?req=doc&amp;base=LAW&amp;n=523948&amp;dst=100105" TargetMode="External"/><Relationship Id="rId97" Type="http://schemas.openxmlformats.org/officeDocument/2006/relationships/hyperlink" Target="https://login.consultant.ru/link/?req=doc&amp;base=LAW&amp;n=523948&amp;dst=100045" TargetMode="External"/><Relationship Id="rId120" Type="http://schemas.openxmlformats.org/officeDocument/2006/relationships/hyperlink" Target="https://login.consultant.ru/link/?req=doc&amp;base=LAW&amp;n=523948&amp;dst=3" TargetMode="External"/><Relationship Id="rId141" Type="http://schemas.openxmlformats.org/officeDocument/2006/relationships/hyperlink" Target="https://login.consultant.ru/link/?req=doc&amp;base=LAW&amp;n=523948&amp;dst=24" TargetMode="External"/><Relationship Id="rId358" Type="http://schemas.openxmlformats.org/officeDocument/2006/relationships/hyperlink" Target="https://login.consultant.ru/link/?req=doc&amp;base=LAW&amp;n=531458&amp;dst=704" TargetMode="External"/><Relationship Id="rId379" Type="http://schemas.openxmlformats.org/officeDocument/2006/relationships/hyperlink" Target="https://login.consultant.ru/link/?req=doc&amp;base=LAW&amp;n=523948&amp;dst=100192" TargetMode="External"/><Relationship Id="rId7" Type="http://schemas.openxmlformats.org/officeDocument/2006/relationships/hyperlink" Target="https://login.consultant.ru/link/?req=doc&amp;base=LAW&amp;n=523933&amp;dst=100154" TargetMode="External"/><Relationship Id="rId162" Type="http://schemas.openxmlformats.org/officeDocument/2006/relationships/hyperlink" Target="https://login.consultant.ru/link/?req=doc&amp;base=LAW&amp;n=523948&amp;dst=100045" TargetMode="External"/><Relationship Id="rId183" Type="http://schemas.openxmlformats.org/officeDocument/2006/relationships/hyperlink" Target="https://login.consultant.ru/link/?req=doc&amp;base=LAW&amp;n=523948&amp;dst=100134" TargetMode="External"/><Relationship Id="rId218" Type="http://schemas.openxmlformats.org/officeDocument/2006/relationships/hyperlink" Target="https://login.consultant.ru/link/?req=doc&amp;base=LAW&amp;n=523948&amp;dst=100105" TargetMode="External"/><Relationship Id="rId239" Type="http://schemas.openxmlformats.org/officeDocument/2006/relationships/hyperlink" Target="https://login.consultant.ru/link/?req=doc&amp;base=LAW&amp;n=523948&amp;dst=100105" TargetMode="External"/><Relationship Id="rId390" Type="http://schemas.openxmlformats.org/officeDocument/2006/relationships/hyperlink" Target="https://login.consultant.ru/link/?req=doc&amp;base=LAW&amp;n=523948&amp;dst=100192" TargetMode="External"/><Relationship Id="rId404" Type="http://schemas.openxmlformats.org/officeDocument/2006/relationships/hyperlink" Target="https://login.consultant.ru/link/?req=doc&amp;base=LAW&amp;n=523948&amp;dst=100231" TargetMode="External"/><Relationship Id="rId425" Type="http://schemas.openxmlformats.org/officeDocument/2006/relationships/hyperlink" Target="https://login.consultant.ru/link/?req=doc&amp;base=LAW&amp;n=523948&amp;dst=100247" TargetMode="External"/><Relationship Id="rId446" Type="http://schemas.openxmlformats.org/officeDocument/2006/relationships/hyperlink" Target="https://login.consultant.ru/link/?req=doc&amp;base=LAW&amp;n=523948&amp;dst=100253" TargetMode="External"/><Relationship Id="rId467" Type="http://schemas.openxmlformats.org/officeDocument/2006/relationships/hyperlink" Target="https://login.consultant.ru/link/?req=doc&amp;base=LAW&amp;n=523948&amp;dst=119" TargetMode="External"/><Relationship Id="rId250" Type="http://schemas.openxmlformats.org/officeDocument/2006/relationships/hyperlink" Target="https://lk.rosreestr.ru/eservices/real-estate-objects-online" TargetMode="External"/><Relationship Id="rId271" Type="http://schemas.openxmlformats.org/officeDocument/2006/relationships/hyperlink" Target="https://login.consultant.ru/link/?req=doc&amp;base=LAW&amp;n=523948&amp;dst=100171" TargetMode="External"/><Relationship Id="rId292" Type="http://schemas.openxmlformats.org/officeDocument/2006/relationships/hyperlink" Target="https://login.consultant.ru/link/?req=doc&amp;base=LAW&amp;n=523948&amp;dst=93" TargetMode="External"/><Relationship Id="rId306" Type="http://schemas.openxmlformats.org/officeDocument/2006/relationships/hyperlink" Target="https://login.consultant.ru/link/?req=doc&amp;base=LAW&amp;n=523948&amp;dst=100175" TargetMode="External"/><Relationship Id="rId24" Type="http://schemas.openxmlformats.org/officeDocument/2006/relationships/hyperlink" Target="https://login.consultant.ru/link/?req=doc&amp;base=LAW&amp;n=443002&amp;dst=100011" TargetMode="External"/><Relationship Id="rId45" Type="http://schemas.openxmlformats.org/officeDocument/2006/relationships/hyperlink" Target="https://login.consultant.ru/link/?req=doc&amp;base=LAW&amp;n=523948&amp;dst=100045" TargetMode="External"/><Relationship Id="rId66" Type="http://schemas.openxmlformats.org/officeDocument/2006/relationships/hyperlink" Target="https://login.consultant.ru/link/?req=doc&amp;base=LAW&amp;n=523948&amp;dst=100045" TargetMode="External"/><Relationship Id="rId87" Type="http://schemas.openxmlformats.org/officeDocument/2006/relationships/hyperlink" Target="https://www.gosuslugi.ru/" TargetMode="External"/><Relationship Id="rId110" Type="http://schemas.openxmlformats.org/officeDocument/2006/relationships/hyperlink" Target="https://login.consultant.ru/link/?req=doc&amp;base=LAW&amp;n=523948&amp;dst=100045" TargetMode="External"/><Relationship Id="rId131" Type="http://schemas.openxmlformats.org/officeDocument/2006/relationships/hyperlink" Target="https://login.consultant.ru/link/?req=doc&amp;base=LAW&amp;n=523948&amp;dst=7" TargetMode="External"/><Relationship Id="rId327" Type="http://schemas.openxmlformats.org/officeDocument/2006/relationships/hyperlink" Target="https://login.consultant.ru/link/?req=doc&amp;base=LAW&amp;n=487893" TargetMode="External"/><Relationship Id="rId348" Type="http://schemas.openxmlformats.org/officeDocument/2006/relationships/hyperlink" Target="https://login.consultant.ru/link/?req=doc&amp;base=LAW&amp;n=523948&amp;dst=100045" TargetMode="External"/><Relationship Id="rId369" Type="http://schemas.openxmlformats.org/officeDocument/2006/relationships/hyperlink" Target="https://login.consultant.ru/link/?req=doc&amp;base=LAW&amp;n=531409&amp;dst=1904" TargetMode="External"/><Relationship Id="rId152" Type="http://schemas.openxmlformats.org/officeDocument/2006/relationships/hyperlink" Target="https://login.consultant.ru/link/?req=doc&amp;base=LAW&amp;n=523948&amp;dst=16" TargetMode="External"/><Relationship Id="rId173" Type="http://schemas.openxmlformats.org/officeDocument/2006/relationships/hyperlink" Target="https://login.consultant.ru/link/?req=doc&amp;base=LAW&amp;n=523948&amp;dst=24" TargetMode="External"/><Relationship Id="rId194" Type="http://schemas.openxmlformats.org/officeDocument/2006/relationships/hyperlink" Target="https://login.consultant.ru/link/?req=doc&amp;base=LAW&amp;n=523948&amp;dst=100247" TargetMode="External"/><Relationship Id="rId208" Type="http://schemas.openxmlformats.org/officeDocument/2006/relationships/hyperlink" Target="https://login.consultant.ru/link/?req=doc&amp;base=LAW&amp;n=523948&amp;dst=100045" TargetMode="External"/><Relationship Id="rId229" Type="http://schemas.openxmlformats.org/officeDocument/2006/relationships/hyperlink" Target="https://login.consultant.ru/link/?req=doc&amp;base=LAW&amp;n=523948&amp;dst=100105" TargetMode="External"/><Relationship Id="rId380" Type="http://schemas.openxmlformats.org/officeDocument/2006/relationships/hyperlink" Target="https://login.consultant.ru/link/?req=doc&amp;base=LAW&amp;n=531631" TargetMode="External"/><Relationship Id="rId415" Type="http://schemas.openxmlformats.org/officeDocument/2006/relationships/hyperlink" Target="https://login.consultant.ru/link/?req=doc&amp;base=LAW&amp;n=523948&amp;dst=100234" TargetMode="External"/><Relationship Id="rId436" Type="http://schemas.openxmlformats.org/officeDocument/2006/relationships/hyperlink" Target="https://login.consultant.ru/link/?req=doc&amp;base=LAW&amp;n=523948&amp;dst=100045" TargetMode="External"/><Relationship Id="rId457" Type="http://schemas.openxmlformats.org/officeDocument/2006/relationships/hyperlink" Target="https://login.consultant.ru/link/?req=doc&amp;base=LAW&amp;n=523948&amp;dst=100247" TargetMode="External"/><Relationship Id="rId240" Type="http://schemas.openxmlformats.org/officeDocument/2006/relationships/hyperlink" Target="https://login.consultant.ru/link/?req=doc&amp;base=LAW&amp;n=523948&amp;dst=100231" TargetMode="External"/><Relationship Id="rId261" Type="http://schemas.openxmlformats.org/officeDocument/2006/relationships/hyperlink" Target="https://login.consultant.ru/link/?req=doc&amp;base=LAW&amp;n=523948&amp;dst=100045" TargetMode="External"/><Relationship Id="rId478" Type="http://schemas.openxmlformats.org/officeDocument/2006/relationships/hyperlink" Target="https://login.consultant.ru/link/?req=doc&amp;base=LAW&amp;n=523948&amp;dst=163" TargetMode="External"/><Relationship Id="rId14" Type="http://schemas.openxmlformats.org/officeDocument/2006/relationships/hyperlink" Target="https://login.consultant.ru/link/?req=doc&amp;base=LAW&amp;n=523924&amp;dst=100187" TargetMode="External"/><Relationship Id="rId35" Type="http://schemas.openxmlformats.org/officeDocument/2006/relationships/hyperlink" Target="https://login.consultant.ru/link/?req=doc&amp;base=LAW&amp;n=523948&amp;dst=100045" TargetMode="External"/><Relationship Id="rId56" Type="http://schemas.openxmlformats.org/officeDocument/2006/relationships/hyperlink" Target="https://login.consultant.ru/link/?req=doc&amp;base=LAW&amp;n=523926&amp;dst=100132" TargetMode="External"/><Relationship Id="rId77" Type="http://schemas.openxmlformats.org/officeDocument/2006/relationships/hyperlink" Target="https://lkfl2.nalog.ru/lkfl" TargetMode="External"/><Relationship Id="rId100" Type="http://schemas.openxmlformats.org/officeDocument/2006/relationships/hyperlink" Target="https://login.consultant.ru/link/?req=doc&amp;base=LAW&amp;n=523948&amp;dst=100045" TargetMode="External"/><Relationship Id="rId282" Type="http://schemas.openxmlformats.org/officeDocument/2006/relationships/hyperlink" Target="https://cbr.ru/admissionfinmarket/navigator/ois/" TargetMode="External"/><Relationship Id="rId317" Type="http://schemas.openxmlformats.org/officeDocument/2006/relationships/hyperlink" Target="https://login.consultant.ru/link/?req=doc&amp;base=LAW&amp;n=523948&amp;dst=100178" TargetMode="External"/><Relationship Id="rId338" Type="http://schemas.openxmlformats.org/officeDocument/2006/relationships/hyperlink" Target="https://login.consultant.ru/link/?req=doc&amp;base=LAW&amp;n=523948&amp;dst=100045" TargetMode="External"/><Relationship Id="rId359" Type="http://schemas.openxmlformats.org/officeDocument/2006/relationships/hyperlink" Target="https://login.consultant.ru/link/?req=doc&amp;base=LAW&amp;n=523948&amp;dst=100175" TargetMode="External"/><Relationship Id="rId8" Type="http://schemas.openxmlformats.org/officeDocument/2006/relationships/hyperlink" Target="https://login.consultant.ru/link/?req=doc&amp;base=LAW&amp;n=523306" TargetMode="External"/><Relationship Id="rId98" Type="http://schemas.openxmlformats.org/officeDocument/2006/relationships/hyperlink" Target="https://login.consultant.ru/link/?req=doc&amp;base=LAW&amp;n=523948&amp;dst=100045" TargetMode="External"/><Relationship Id="rId121" Type="http://schemas.openxmlformats.org/officeDocument/2006/relationships/hyperlink" Target="https://login.consultant.ru/link/?req=doc&amp;base=LAW&amp;n=523948&amp;dst=3" TargetMode="External"/><Relationship Id="rId142" Type="http://schemas.openxmlformats.org/officeDocument/2006/relationships/hyperlink" Target="https://login.consultant.ru/link/?req=doc&amp;base=LAW&amp;n=523948&amp;dst=9" TargetMode="External"/><Relationship Id="rId163" Type="http://schemas.openxmlformats.org/officeDocument/2006/relationships/hyperlink" Target="https://login.consultant.ru/link/?req=doc&amp;base=LAW&amp;n=389806" TargetMode="External"/><Relationship Id="rId184" Type="http://schemas.openxmlformats.org/officeDocument/2006/relationships/hyperlink" Target="https://login.consultant.ru/link/?req=doc&amp;base=LAW&amp;n=523948&amp;dst=14" TargetMode="External"/><Relationship Id="rId219" Type="http://schemas.openxmlformats.org/officeDocument/2006/relationships/hyperlink" Target="https://login.consultant.ru/link/?req=doc&amp;base=LAW&amp;n=523948&amp;dst=100104" TargetMode="External"/><Relationship Id="rId370" Type="http://schemas.openxmlformats.org/officeDocument/2006/relationships/hyperlink" Target="https://login.consultant.ru/link/?req=doc&amp;base=LAW&amp;n=508506&amp;dst=102359" TargetMode="External"/><Relationship Id="rId391" Type="http://schemas.openxmlformats.org/officeDocument/2006/relationships/hyperlink" Target="https://login.consultant.ru/link/?req=doc&amp;base=LAW&amp;n=523948&amp;dst=100214" TargetMode="External"/><Relationship Id="rId405" Type="http://schemas.openxmlformats.org/officeDocument/2006/relationships/hyperlink" Target="https://login.consultant.ru/link/?req=doc&amp;base=LAW&amp;n=523948&amp;dst=100231" TargetMode="External"/><Relationship Id="rId426" Type="http://schemas.openxmlformats.org/officeDocument/2006/relationships/hyperlink" Target="https://login.consultant.ru/link/?req=doc&amp;base=LAW&amp;n=523948&amp;dst=100247" TargetMode="External"/><Relationship Id="rId447" Type="http://schemas.openxmlformats.org/officeDocument/2006/relationships/hyperlink" Target="https://login.consultant.ru/link/?req=doc&amp;base=LAW&amp;n=523948&amp;dst=100252" TargetMode="External"/><Relationship Id="rId230" Type="http://schemas.openxmlformats.org/officeDocument/2006/relationships/hyperlink" Target="https://login.consultant.ru/link/?req=doc&amp;base=LAW&amp;n=523948&amp;dst=100045" TargetMode="External"/><Relationship Id="rId251" Type="http://schemas.openxmlformats.org/officeDocument/2006/relationships/hyperlink" Target="https://login.consultant.ru/link/?req=doc&amp;base=LAW&amp;n=201820" TargetMode="External"/><Relationship Id="rId468" Type="http://schemas.openxmlformats.org/officeDocument/2006/relationships/hyperlink" Target="https://login.consultant.ru/link/?req=doc&amp;base=LAW&amp;n=523948&amp;dst=119" TargetMode="External"/><Relationship Id="rId25" Type="http://schemas.openxmlformats.org/officeDocument/2006/relationships/hyperlink" Target="https://mintrud.gov.ru/ministry/programms/anticorruption/9/23" TargetMode="External"/><Relationship Id="rId46" Type="http://schemas.openxmlformats.org/officeDocument/2006/relationships/hyperlink" Target="https://login.consultant.ru/link/?req=doc&amp;base=LAW&amp;n=529656&amp;dst=100043" TargetMode="External"/><Relationship Id="rId67" Type="http://schemas.openxmlformats.org/officeDocument/2006/relationships/hyperlink" Target="https://login.consultant.ru/link/?req=doc&amp;base=LAW&amp;n=523948&amp;dst=33" TargetMode="External"/><Relationship Id="rId272" Type="http://schemas.openxmlformats.org/officeDocument/2006/relationships/hyperlink" Target="https://login.consultant.ru/link/?req=doc&amp;base=LAW&amp;n=523948&amp;dst=100045" TargetMode="External"/><Relationship Id="rId293" Type="http://schemas.openxmlformats.org/officeDocument/2006/relationships/hyperlink" Target="https://cbr.ru/admissionfinmarket/navigator/oip/" TargetMode="External"/><Relationship Id="rId307" Type="http://schemas.openxmlformats.org/officeDocument/2006/relationships/hyperlink" Target="https://login.consultant.ru/link/?req=doc&amp;base=LAW&amp;n=523290" TargetMode="External"/><Relationship Id="rId328" Type="http://schemas.openxmlformats.org/officeDocument/2006/relationships/hyperlink" Target="https://login.consultant.ru/link/?req=doc&amp;base=LAW&amp;n=523948&amp;dst=100181" TargetMode="External"/><Relationship Id="rId349" Type="http://schemas.openxmlformats.org/officeDocument/2006/relationships/hyperlink" Target="https://login.consultant.ru/link/?req=doc&amp;base=LAW&amp;n=523948&amp;dst=100175" TargetMode="External"/><Relationship Id="rId88" Type="http://schemas.openxmlformats.org/officeDocument/2006/relationships/hyperlink" Target="https://login.consultant.ru/link/?req=doc&amp;base=LAW&amp;n=523948&amp;dst=100045" TargetMode="External"/><Relationship Id="rId111" Type="http://schemas.openxmlformats.org/officeDocument/2006/relationships/hyperlink" Target="https://login.consultant.ru/link/?req=doc&amp;base=LAW&amp;n=523948&amp;dst=100045" TargetMode="External"/><Relationship Id="rId132" Type="http://schemas.openxmlformats.org/officeDocument/2006/relationships/hyperlink" Target="https://login.consultant.ru/link/?req=doc&amp;base=LAW&amp;n=523948&amp;dst=7" TargetMode="External"/><Relationship Id="rId153" Type="http://schemas.openxmlformats.org/officeDocument/2006/relationships/hyperlink" Target="https://login.consultant.ru/link/?req=doc&amp;base=LAW&amp;n=523948&amp;dst=14" TargetMode="External"/><Relationship Id="rId174" Type="http://schemas.openxmlformats.org/officeDocument/2006/relationships/hyperlink" Target="https://login.consultant.ru/link/?req=doc&amp;base=LAW&amp;n=521617&amp;dst=67" TargetMode="External"/><Relationship Id="rId195" Type="http://schemas.openxmlformats.org/officeDocument/2006/relationships/hyperlink" Target="https://login.consultant.ru/link/?req=doc&amp;base=LAW&amp;n=523288" TargetMode="External"/><Relationship Id="rId209" Type="http://schemas.openxmlformats.org/officeDocument/2006/relationships/hyperlink" Target="https://login.consultant.ru/link/?req=doc&amp;base=LAW&amp;n=523948&amp;dst=35" TargetMode="External"/><Relationship Id="rId360" Type="http://schemas.openxmlformats.org/officeDocument/2006/relationships/hyperlink" Target="https://login.consultant.ru/link/?req=doc&amp;base=LAW&amp;n=389806" TargetMode="External"/><Relationship Id="rId381" Type="http://schemas.openxmlformats.org/officeDocument/2006/relationships/hyperlink" Target="https://login.consultant.ru/link/?req=doc&amp;base=LAW&amp;n=523948&amp;dst=100194" TargetMode="External"/><Relationship Id="rId416" Type="http://schemas.openxmlformats.org/officeDocument/2006/relationships/hyperlink" Target="https://login.consultant.ru/link/?req=doc&amp;base=LAW&amp;n=523948&amp;dst=100235" TargetMode="External"/><Relationship Id="rId220" Type="http://schemas.openxmlformats.org/officeDocument/2006/relationships/hyperlink" Target="https://login.consultant.ru/link/?req=doc&amp;base=LAW&amp;n=523948&amp;dst=100105" TargetMode="External"/><Relationship Id="rId241" Type="http://schemas.openxmlformats.org/officeDocument/2006/relationships/hyperlink" Target="https://login.consultant.ru/link/?req=doc&amp;base=LAW&amp;n=523948&amp;dst=100108" TargetMode="External"/><Relationship Id="rId437" Type="http://schemas.openxmlformats.org/officeDocument/2006/relationships/hyperlink" Target="https://login.consultant.ru/link/?req=doc&amp;base=LAW&amp;n=523948&amp;dst=100253" TargetMode="External"/><Relationship Id="rId458" Type="http://schemas.openxmlformats.org/officeDocument/2006/relationships/hyperlink" Target="https://login.consultant.ru/link/?req=doc&amp;base=LAW&amp;n=523948&amp;dst=100247" TargetMode="External"/><Relationship Id="rId479" Type="http://schemas.openxmlformats.org/officeDocument/2006/relationships/hyperlink" Target="https://login.consultant.ru/link/?req=doc&amp;base=LAW&amp;n=523948&amp;dst=122" TargetMode="External"/><Relationship Id="rId15" Type="http://schemas.openxmlformats.org/officeDocument/2006/relationships/hyperlink" Target="https://login.consultant.ru/link/?req=doc&amp;base=LAW&amp;n=470822" TargetMode="External"/><Relationship Id="rId36" Type="http://schemas.openxmlformats.org/officeDocument/2006/relationships/hyperlink" Target="https://login.consultant.ru/link/?req=doc&amp;base=LAW&amp;n=523948&amp;dst=100045" TargetMode="External"/><Relationship Id="rId57" Type="http://schemas.openxmlformats.org/officeDocument/2006/relationships/hyperlink" Target="https://login.consultant.ru/link/?req=doc&amp;base=LAW&amp;n=523922&amp;dst=100062" TargetMode="External"/><Relationship Id="rId262" Type="http://schemas.openxmlformats.org/officeDocument/2006/relationships/hyperlink" Target="https://login.consultant.ru/link/?req=doc&amp;base=LAW&amp;n=523948&amp;dst=100138" TargetMode="External"/><Relationship Id="rId283" Type="http://schemas.openxmlformats.org/officeDocument/2006/relationships/hyperlink" Target="https://login.consultant.ru/link/?req=doc&amp;base=LAW&amp;n=523948&amp;dst=88" TargetMode="External"/><Relationship Id="rId318" Type="http://schemas.openxmlformats.org/officeDocument/2006/relationships/hyperlink" Target="https://login.consultant.ru/link/?req=doc&amp;base=LAW&amp;n=508490" TargetMode="External"/><Relationship Id="rId339" Type="http://schemas.openxmlformats.org/officeDocument/2006/relationships/hyperlink" Target="https://login.consultant.ru/link/?req=doc&amp;base=LAW&amp;n=523948&amp;dst=100045" TargetMode="External"/><Relationship Id="rId78" Type="http://schemas.openxmlformats.org/officeDocument/2006/relationships/hyperlink" Target="https://login.consultant.ru/link/?req=doc&amp;base=LAW&amp;n=523948&amp;dst=100138" TargetMode="External"/><Relationship Id="rId99" Type="http://schemas.openxmlformats.org/officeDocument/2006/relationships/hyperlink" Target="https://login.consultant.ru/link/?req=doc&amp;base=LAW&amp;n=523948&amp;dst=100045" TargetMode="External"/><Relationship Id="rId101" Type="http://schemas.openxmlformats.org/officeDocument/2006/relationships/hyperlink" Target="https://login.consultant.ru/link/?req=doc&amp;base=LAW&amp;n=523948&amp;dst=100045" TargetMode="External"/><Relationship Id="rId122" Type="http://schemas.openxmlformats.org/officeDocument/2006/relationships/hyperlink" Target="https://login.consultant.ru/link/?req=doc&amp;base=LAW&amp;n=523948&amp;dst=3" TargetMode="External"/><Relationship Id="rId143" Type="http://schemas.openxmlformats.org/officeDocument/2006/relationships/hyperlink" Target="https://login.consultant.ru/link/?req=doc&amp;base=LAW&amp;n=523948&amp;dst=9" TargetMode="External"/><Relationship Id="rId164" Type="http://schemas.openxmlformats.org/officeDocument/2006/relationships/hyperlink" Target="https://login.consultant.ru/link/?req=doc&amp;base=LAW&amp;n=523948&amp;dst=100045" TargetMode="External"/><Relationship Id="rId185" Type="http://schemas.openxmlformats.org/officeDocument/2006/relationships/hyperlink" Target="https://login.consultant.ru/link/?req=doc&amp;base=LAW&amp;n=523948&amp;dst=100175" TargetMode="External"/><Relationship Id="rId350" Type="http://schemas.openxmlformats.org/officeDocument/2006/relationships/hyperlink" Target="https://www.nalog.gov.ru/rn77/related_activities/accounting/bank_account/" TargetMode="External"/><Relationship Id="rId371" Type="http://schemas.openxmlformats.org/officeDocument/2006/relationships/hyperlink" Target="https://login.consultant.ru/link/?req=doc&amp;base=LAW&amp;n=523948&amp;dst=100191" TargetMode="External"/><Relationship Id="rId406" Type="http://schemas.openxmlformats.org/officeDocument/2006/relationships/hyperlink" Target="https://login.consultant.ru/link/?req=doc&amp;base=LAW&amp;n=523948&amp;dst=100045" TargetMode="External"/><Relationship Id="rId9" Type="http://schemas.openxmlformats.org/officeDocument/2006/relationships/hyperlink" Target="https://login.consultant.ru/link/?req=doc&amp;base=LAW&amp;n=523948&amp;dst=100045" TargetMode="External"/><Relationship Id="rId210" Type="http://schemas.openxmlformats.org/officeDocument/2006/relationships/hyperlink" Target="https://login.consultant.ru/link/?req=doc&amp;base=LAW&amp;n=523948&amp;dst=36" TargetMode="External"/><Relationship Id="rId392" Type="http://schemas.openxmlformats.org/officeDocument/2006/relationships/hyperlink" Target="https://login.consultant.ru/link/?req=doc&amp;base=LAW&amp;n=523948&amp;dst=100214" TargetMode="External"/><Relationship Id="rId427" Type="http://schemas.openxmlformats.org/officeDocument/2006/relationships/hyperlink" Target="https://login.consultant.ru/link/?req=doc&amp;base=LAW&amp;n=523948&amp;dst=100045" TargetMode="External"/><Relationship Id="rId448" Type="http://schemas.openxmlformats.org/officeDocument/2006/relationships/hyperlink" Target="https://login.consultant.ru/link/?req=doc&amp;base=LAW&amp;n=523948&amp;dst=100045" TargetMode="External"/><Relationship Id="rId469" Type="http://schemas.openxmlformats.org/officeDocument/2006/relationships/hyperlink" Target="https://login.consultant.ru/link/?req=doc&amp;base=LAW&amp;n=523948&amp;dst=119" TargetMode="External"/><Relationship Id="rId26" Type="http://schemas.openxmlformats.org/officeDocument/2006/relationships/hyperlink" Target="https://login.consultant.ru/link/?req=doc&amp;base=LAW&amp;n=518293&amp;dst=1187" TargetMode="External"/><Relationship Id="rId231" Type="http://schemas.openxmlformats.org/officeDocument/2006/relationships/hyperlink" Target="https://login.consultant.ru/link/?req=doc&amp;base=LAW&amp;n=523948&amp;dst=100045" TargetMode="External"/><Relationship Id="rId252" Type="http://schemas.openxmlformats.org/officeDocument/2006/relationships/hyperlink" Target="https://login.consultant.ru/link/?req=doc&amp;base=LAW&amp;n=201820" TargetMode="External"/><Relationship Id="rId273" Type="http://schemas.openxmlformats.org/officeDocument/2006/relationships/hyperlink" Target="https://login.consultant.ru/link/?req=doc&amp;base=LAW&amp;n=523948&amp;dst=73" TargetMode="External"/><Relationship Id="rId294" Type="http://schemas.openxmlformats.org/officeDocument/2006/relationships/hyperlink" Target="https://login.consultant.ru/link/?req=doc&amp;base=LAW&amp;n=523948&amp;dst=105" TargetMode="External"/><Relationship Id="rId308" Type="http://schemas.openxmlformats.org/officeDocument/2006/relationships/hyperlink" Target="https://www.cbr.ru/hd_base/metall/metall_base_new/" TargetMode="External"/><Relationship Id="rId329" Type="http://schemas.openxmlformats.org/officeDocument/2006/relationships/hyperlink" Target="https://login.consultant.ru/link/?req=doc&amp;base=LAW&amp;n=523948&amp;dst=100181" TargetMode="External"/><Relationship Id="rId480" Type="http://schemas.openxmlformats.org/officeDocument/2006/relationships/hyperlink" Target="https://login.consultant.ru/link/?req=doc&amp;base=LAW&amp;n=523948&amp;dst=122" TargetMode="External"/><Relationship Id="rId47" Type="http://schemas.openxmlformats.org/officeDocument/2006/relationships/hyperlink" Target="https://login.consultant.ru/link/?req=doc&amp;base=LAW&amp;n=529656&amp;dst=100105" TargetMode="External"/><Relationship Id="rId68" Type="http://schemas.openxmlformats.org/officeDocument/2006/relationships/hyperlink" Target="https://login.consultant.ru/link/?req=doc&amp;base=LAW&amp;n=523948&amp;dst=100045" TargetMode="External"/><Relationship Id="rId89" Type="http://schemas.openxmlformats.org/officeDocument/2006/relationships/hyperlink" Target="https://login.consultant.ru/link/?req=doc&amp;base=LAW&amp;n=523948&amp;dst=100045" TargetMode="External"/><Relationship Id="rId112" Type="http://schemas.openxmlformats.org/officeDocument/2006/relationships/hyperlink" Target="https://www.cbr.ru/currency_base/daily/" TargetMode="External"/><Relationship Id="rId133" Type="http://schemas.openxmlformats.org/officeDocument/2006/relationships/hyperlink" Target="https://login.consultant.ru/link/?req=doc&amp;base=LAW&amp;n=511493&amp;dst=100396" TargetMode="External"/><Relationship Id="rId154" Type="http://schemas.openxmlformats.org/officeDocument/2006/relationships/hyperlink" Target="https://login.consultant.ru/link/?req=doc&amp;base=LAW&amp;n=523948&amp;dst=16" TargetMode="External"/><Relationship Id="rId175" Type="http://schemas.openxmlformats.org/officeDocument/2006/relationships/hyperlink" Target="https://login.consultant.ru/link/?req=doc&amp;base=LAW&amp;n=523948&amp;dst=100045" TargetMode="External"/><Relationship Id="rId340" Type="http://schemas.openxmlformats.org/officeDocument/2006/relationships/hyperlink" Target="https://login.consultant.ru/link/?req=doc&amp;base=LAW&amp;n=523948&amp;dst=7" TargetMode="External"/><Relationship Id="rId361" Type="http://schemas.openxmlformats.org/officeDocument/2006/relationships/hyperlink" Target="https://login.consultant.ru/link/?req=doc&amp;base=LAW&amp;n=389806" TargetMode="External"/><Relationship Id="rId196" Type="http://schemas.openxmlformats.org/officeDocument/2006/relationships/hyperlink" Target="https://login.consultant.ru/link/?req=doc&amp;base=LAW&amp;n=389806" TargetMode="External"/><Relationship Id="rId200" Type="http://schemas.openxmlformats.org/officeDocument/2006/relationships/hyperlink" Target="https://login.consultant.ru/link/?req=doc&amp;base=LAW&amp;n=523305" TargetMode="External"/><Relationship Id="rId382" Type="http://schemas.openxmlformats.org/officeDocument/2006/relationships/hyperlink" Target="https://login.consultant.ru/link/?req=doc&amp;base=LAW&amp;n=523948&amp;dst=100195" TargetMode="External"/><Relationship Id="rId417" Type="http://schemas.openxmlformats.org/officeDocument/2006/relationships/hyperlink" Target="https://login.consultant.ru/link/?req=doc&amp;base=LAW&amp;n=523948&amp;dst=100231" TargetMode="External"/><Relationship Id="rId438" Type="http://schemas.openxmlformats.org/officeDocument/2006/relationships/hyperlink" Target="https://login.consultant.ru/link/?req=doc&amp;base=LAW&amp;n=507470" TargetMode="External"/><Relationship Id="rId459" Type="http://schemas.openxmlformats.org/officeDocument/2006/relationships/hyperlink" Target="https://login.consultant.ru/link/?req=doc&amp;base=LAW&amp;n=523948&amp;dst=100045" TargetMode="External"/><Relationship Id="rId16" Type="http://schemas.openxmlformats.org/officeDocument/2006/relationships/hyperlink" Target="https://login.consultant.ru/link/?req=doc&amp;base=LAW&amp;n=523948&amp;dst=100045" TargetMode="External"/><Relationship Id="rId221" Type="http://schemas.openxmlformats.org/officeDocument/2006/relationships/hyperlink" Target="https://login.consultant.ru/link/?req=doc&amp;base=LAW&amp;n=508490&amp;dst=100794" TargetMode="External"/><Relationship Id="rId242" Type="http://schemas.openxmlformats.org/officeDocument/2006/relationships/hyperlink" Target="https://login.consultant.ru/link/?req=doc&amp;base=LAW&amp;n=508490" TargetMode="External"/><Relationship Id="rId263" Type="http://schemas.openxmlformats.org/officeDocument/2006/relationships/hyperlink" Target="https://login.consultant.ru/link/?req=doc&amp;base=LAW&amp;n=513128&amp;dst=100017" TargetMode="External"/><Relationship Id="rId284" Type="http://schemas.openxmlformats.org/officeDocument/2006/relationships/hyperlink" Target="https://login.consultant.ru/link/?req=doc&amp;base=LAW&amp;n=482679&amp;dst=100076" TargetMode="External"/><Relationship Id="rId319" Type="http://schemas.openxmlformats.org/officeDocument/2006/relationships/hyperlink" Target="https://login.consultant.ru/link/?req=doc&amp;base=LAW&amp;n=498491" TargetMode="External"/><Relationship Id="rId470" Type="http://schemas.openxmlformats.org/officeDocument/2006/relationships/hyperlink" Target="https://login.consultant.ru/link/?req=doc&amp;base=LAW&amp;n=523948&amp;dst=119" TargetMode="External"/><Relationship Id="rId37" Type="http://schemas.openxmlformats.org/officeDocument/2006/relationships/hyperlink" Target="https://login.consultant.ru/link/?req=doc&amp;base=LAW&amp;n=523948&amp;dst=100045" TargetMode="External"/><Relationship Id="rId58" Type="http://schemas.openxmlformats.org/officeDocument/2006/relationships/hyperlink" Target="https://login.consultant.ru/link/?req=doc&amp;base=LAW&amp;n=451999" TargetMode="External"/><Relationship Id="rId79" Type="http://schemas.openxmlformats.org/officeDocument/2006/relationships/hyperlink" Target="https://lkfl2.nalog.ru/lkfl" TargetMode="External"/><Relationship Id="rId102" Type="http://schemas.openxmlformats.org/officeDocument/2006/relationships/hyperlink" Target="https://login.consultant.ru/link/?req=doc&amp;base=LAW&amp;n=523948&amp;dst=100045" TargetMode="External"/><Relationship Id="rId123" Type="http://schemas.openxmlformats.org/officeDocument/2006/relationships/hyperlink" Target="https://login.consultant.ru/link/?req=doc&amp;base=LAW&amp;n=523948&amp;dst=100045" TargetMode="External"/><Relationship Id="rId144" Type="http://schemas.openxmlformats.org/officeDocument/2006/relationships/hyperlink" Target="https://login.consultant.ru/link/?req=doc&amp;base=LAW&amp;n=523948&amp;dst=100045" TargetMode="External"/><Relationship Id="rId330" Type="http://schemas.openxmlformats.org/officeDocument/2006/relationships/hyperlink" Target="https://login.consultant.ru/link/?req=doc&amp;base=LAW&amp;n=523948&amp;dst=100045" TargetMode="External"/><Relationship Id="rId90" Type="http://schemas.openxmlformats.org/officeDocument/2006/relationships/hyperlink" Target="https://login.consultant.ru/link/?req=doc&amp;base=LAW&amp;n=523948&amp;dst=100045" TargetMode="External"/><Relationship Id="rId165" Type="http://schemas.openxmlformats.org/officeDocument/2006/relationships/hyperlink" Target="https://login.consultant.ru/link/?req=doc&amp;base=LAW&amp;n=523948&amp;dst=22" TargetMode="External"/><Relationship Id="rId186" Type="http://schemas.openxmlformats.org/officeDocument/2006/relationships/hyperlink" Target="https://login.consultant.ru/link/?req=doc&amp;base=LAW&amp;n=523948&amp;dst=16" TargetMode="External"/><Relationship Id="rId351" Type="http://schemas.openxmlformats.org/officeDocument/2006/relationships/hyperlink" Target="https://login.consultant.ru/link/?req=doc&amp;base=LAW&amp;n=389806" TargetMode="External"/><Relationship Id="rId372" Type="http://schemas.openxmlformats.org/officeDocument/2006/relationships/hyperlink" Target="https://login.consultant.ru/link/?req=doc&amp;base=LAW&amp;n=508506&amp;dst=533" TargetMode="External"/><Relationship Id="rId393" Type="http://schemas.openxmlformats.org/officeDocument/2006/relationships/hyperlink" Target="https://login.consultant.ru/link/?req=doc&amp;base=LAW&amp;n=523948&amp;dst=100214" TargetMode="External"/><Relationship Id="rId407" Type="http://schemas.openxmlformats.org/officeDocument/2006/relationships/hyperlink" Target="https://login.consultant.ru/link/?req=doc&amp;base=LAW&amp;n=523948&amp;dst=100231" TargetMode="External"/><Relationship Id="rId428" Type="http://schemas.openxmlformats.org/officeDocument/2006/relationships/hyperlink" Target="https://login.consultant.ru/link/?req=doc&amp;base=LAW&amp;n=523948&amp;dst=100247" TargetMode="External"/><Relationship Id="rId449" Type="http://schemas.openxmlformats.org/officeDocument/2006/relationships/hyperlink" Target="https://login.consultant.ru/link/?req=doc&amp;base=LAW&amp;n=511076&amp;dst=100693" TargetMode="External"/><Relationship Id="rId211" Type="http://schemas.openxmlformats.org/officeDocument/2006/relationships/hyperlink" Target="https://login.consultant.ru/link/?req=doc&amp;base=LAW&amp;n=523948&amp;dst=37" TargetMode="External"/><Relationship Id="rId232" Type="http://schemas.openxmlformats.org/officeDocument/2006/relationships/hyperlink" Target="https://login.consultant.ru/link/?req=doc&amp;base=LAW&amp;n=511785" TargetMode="External"/><Relationship Id="rId253" Type="http://schemas.openxmlformats.org/officeDocument/2006/relationships/hyperlink" Target="https://login.consultant.ru/link/?req=doc&amp;base=LAW&amp;n=523948&amp;dst=100105" TargetMode="External"/><Relationship Id="rId274" Type="http://schemas.openxmlformats.org/officeDocument/2006/relationships/hyperlink" Target="https://login.consultant.ru/link/?req=doc&amp;base=LAW&amp;n=508490&amp;dst=11050" TargetMode="External"/><Relationship Id="rId295" Type="http://schemas.openxmlformats.org/officeDocument/2006/relationships/hyperlink" Target="https://login.consultant.ru/link/?req=doc&amp;base=LAW&amp;n=521674&amp;dst=100008" TargetMode="External"/><Relationship Id="rId309" Type="http://schemas.openxmlformats.org/officeDocument/2006/relationships/hyperlink" Target="https://login.consultant.ru/link/?req=doc&amp;base=LAW&amp;n=523948&amp;dst=100175" TargetMode="External"/><Relationship Id="rId460" Type="http://schemas.openxmlformats.org/officeDocument/2006/relationships/hyperlink" Target="https://login.consultant.ru/link/?req=doc&amp;base=LAW&amp;n=389806" TargetMode="External"/><Relationship Id="rId481" Type="http://schemas.openxmlformats.org/officeDocument/2006/relationships/hyperlink" Target="https://login.consultant.ru/link/?req=doc&amp;base=LAW&amp;n=523948&amp;dst=123" TargetMode="External"/><Relationship Id="rId27" Type="http://schemas.openxmlformats.org/officeDocument/2006/relationships/hyperlink" Target="https://login.consultant.ru/link/?req=doc&amp;base=LAW&amp;n=518293&amp;dst=1187" TargetMode="External"/><Relationship Id="rId48" Type="http://schemas.openxmlformats.org/officeDocument/2006/relationships/hyperlink" Target="https://login.consultant.ru/link/?req=doc&amp;base=LAW&amp;n=529656&amp;dst=100043" TargetMode="External"/><Relationship Id="rId69" Type="http://schemas.openxmlformats.org/officeDocument/2006/relationships/hyperlink" Target="https://login.consultant.ru/link/?req=doc&amp;base=LAW&amp;n=523948&amp;dst=100045" TargetMode="External"/><Relationship Id="rId113" Type="http://schemas.openxmlformats.org/officeDocument/2006/relationships/hyperlink" Target="https://login.consultant.ru/link/?req=doc&amp;base=LAW&amp;n=523948&amp;dst=100045" TargetMode="External"/><Relationship Id="rId134" Type="http://schemas.openxmlformats.org/officeDocument/2006/relationships/hyperlink" Target="https://login.consultant.ru/link/?req=doc&amp;base=LAW&amp;n=523948&amp;dst=7" TargetMode="External"/><Relationship Id="rId320" Type="http://schemas.openxmlformats.org/officeDocument/2006/relationships/hyperlink" Target="https://login.consultant.ru/link/?req=doc&amp;base=LAW&amp;n=498491" TargetMode="External"/><Relationship Id="rId80" Type="http://schemas.openxmlformats.org/officeDocument/2006/relationships/hyperlink" Target="https://login.consultant.ru/link/?req=doc&amp;base=LAW&amp;n=523948&amp;dst=100175" TargetMode="External"/><Relationship Id="rId155" Type="http://schemas.openxmlformats.org/officeDocument/2006/relationships/hyperlink" Target="https://login.consultant.ru/link/?req=doc&amp;base=LAW&amp;n=523948&amp;dst=18" TargetMode="External"/><Relationship Id="rId176" Type="http://schemas.openxmlformats.org/officeDocument/2006/relationships/hyperlink" Target="https://login.consultant.ru/link/?req=doc&amp;base=LAW&amp;n=523948&amp;dst=24" TargetMode="External"/><Relationship Id="rId197" Type="http://schemas.openxmlformats.org/officeDocument/2006/relationships/hyperlink" Target="https://login.consultant.ru/link/?req=doc&amp;base=LAW&amp;n=523948&amp;dst=7" TargetMode="External"/><Relationship Id="rId341" Type="http://schemas.openxmlformats.org/officeDocument/2006/relationships/hyperlink" Target="https://login.consultant.ru/link/?req=doc&amp;base=LAW&amp;n=523948&amp;dst=100175" TargetMode="External"/><Relationship Id="rId362" Type="http://schemas.openxmlformats.org/officeDocument/2006/relationships/hyperlink" Target="https://login.consultant.ru/link/?req=doc&amp;base=LAW&amp;n=523948&amp;dst=100191" TargetMode="External"/><Relationship Id="rId383" Type="http://schemas.openxmlformats.org/officeDocument/2006/relationships/hyperlink" Target="https://login.consultant.ru/link/?req=doc&amp;base=LAW&amp;n=523948&amp;dst=100045" TargetMode="External"/><Relationship Id="rId418" Type="http://schemas.openxmlformats.org/officeDocument/2006/relationships/hyperlink" Target="https://login.consultant.ru/link/?req=doc&amp;base=LAW&amp;n=523948&amp;dst=100105" TargetMode="External"/><Relationship Id="rId439" Type="http://schemas.openxmlformats.org/officeDocument/2006/relationships/hyperlink" Target="https://login.consultant.ru/link/?req=doc&amp;base=LAW&amp;n=523948&amp;dst=100247" TargetMode="External"/><Relationship Id="rId201" Type="http://schemas.openxmlformats.org/officeDocument/2006/relationships/hyperlink" Target="https://login.consultant.ru/link/?req=doc&amp;base=LAW&amp;n=523948&amp;dst=33" TargetMode="External"/><Relationship Id="rId222" Type="http://schemas.openxmlformats.org/officeDocument/2006/relationships/hyperlink" Target="https://login.consultant.ru/link/?req=doc&amp;base=LAW&amp;n=508490&amp;dst=100794" TargetMode="External"/><Relationship Id="rId243" Type="http://schemas.openxmlformats.org/officeDocument/2006/relationships/hyperlink" Target="https://login.consultant.ru/link/?req=doc&amp;base=LAW&amp;n=523948&amp;dst=100045" TargetMode="External"/><Relationship Id="rId264" Type="http://schemas.openxmlformats.org/officeDocument/2006/relationships/hyperlink" Target="https://login.consultant.ru/link/?req=doc&amp;base=LAW&amp;n=523948&amp;dst=100138" TargetMode="External"/><Relationship Id="rId285" Type="http://schemas.openxmlformats.org/officeDocument/2006/relationships/hyperlink" Target="https://login.consultant.ru/link/?req=doc&amp;base=LAW&amp;n=482679&amp;dst=100145" TargetMode="External"/><Relationship Id="rId450" Type="http://schemas.openxmlformats.org/officeDocument/2006/relationships/hyperlink" Target="https://login.consultant.ru/link/?req=doc&amp;base=LAW&amp;n=511076&amp;dst=100067" TargetMode="External"/><Relationship Id="rId471" Type="http://schemas.openxmlformats.org/officeDocument/2006/relationships/hyperlink" Target="https://login.consultant.ru/link/?req=doc&amp;base=LAW&amp;n=523948&amp;dst=128" TargetMode="External"/><Relationship Id="rId17" Type="http://schemas.openxmlformats.org/officeDocument/2006/relationships/hyperlink" Target="https://login.consultant.ru/link/?req=doc&amp;base=LAW&amp;n=520099" TargetMode="External"/><Relationship Id="rId38" Type="http://schemas.openxmlformats.org/officeDocument/2006/relationships/hyperlink" Target="https://login.consultant.ru/link/?req=doc&amp;base=LAW&amp;n=523948&amp;dst=100045" TargetMode="External"/><Relationship Id="rId59" Type="http://schemas.openxmlformats.org/officeDocument/2006/relationships/hyperlink" Target="https://mintrud.gov.ru/ministry/programms/anticorruption/9/24" TargetMode="External"/><Relationship Id="rId103" Type="http://schemas.openxmlformats.org/officeDocument/2006/relationships/hyperlink" Target="https://login.consultant.ru/link/?req=doc&amp;base=LAW&amp;n=523948&amp;dst=100045" TargetMode="External"/><Relationship Id="rId124" Type="http://schemas.openxmlformats.org/officeDocument/2006/relationships/hyperlink" Target="https://login.consultant.ru/link/?req=doc&amp;base=LAW&amp;n=523948&amp;dst=100045" TargetMode="External"/><Relationship Id="rId310" Type="http://schemas.openxmlformats.org/officeDocument/2006/relationships/hyperlink" Target="https://login.consultant.ru/link/?req=doc&amp;base=LAW&amp;n=523288" TargetMode="External"/><Relationship Id="rId70" Type="http://schemas.openxmlformats.org/officeDocument/2006/relationships/hyperlink" Target="https://login.consultant.ru/link/?req=doc&amp;base=LAW&amp;n=523948&amp;dst=100045" TargetMode="External"/><Relationship Id="rId91" Type="http://schemas.openxmlformats.org/officeDocument/2006/relationships/hyperlink" Target="http://www.kremlin.ru/structure/additional/12" TargetMode="External"/><Relationship Id="rId145" Type="http://schemas.openxmlformats.org/officeDocument/2006/relationships/hyperlink" Target="https://login.consultant.ru/link/?req=doc&amp;base=LAW&amp;n=526417&amp;dst=101860" TargetMode="External"/><Relationship Id="rId166" Type="http://schemas.openxmlformats.org/officeDocument/2006/relationships/hyperlink" Target="https://login.consultant.ru/link/?req=doc&amp;base=LAW&amp;n=511493" TargetMode="External"/><Relationship Id="rId187" Type="http://schemas.openxmlformats.org/officeDocument/2006/relationships/hyperlink" Target="https://login.consultant.ru/link/?req=doc&amp;base=LAW&amp;n=523948&amp;dst=18" TargetMode="External"/><Relationship Id="rId331" Type="http://schemas.openxmlformats.org/officeDocument/2006/relationships/hyperlink" Target="https://login.consultant.ru/link/?req=doc&amp;base=LAW&amp;n=523948&amp;dst=100181" TargetMode="External"/><Relationship Id="rId352" Type="http://schemas.openxmlformats.org/officeDocument/2006/relationships/hyperlink" Target="https://login.consultant.ru/link/?req=doc&amp;base=LAW&amp;n=389806" TargetMode="External"/><Relationship Id="rId373" Type="http://schemas.openxmlformats.org/officeDocument/2006/relationships/hyperlink" Target="https://login.consultant.ru/link/?req=doc&amp;base=LAW&amp;n=508506&amp;dst=554" TargetMode="External"/><Relationship Id="rId394" Type="http://schemas.openxmlformats.org/officeDocument/2006/relationships/hyperlink" Target="https://login.consultant.ru/link/?req=doc&amp;base=LAW&amp;n=523948&amp;dst=100216" TargetMode="External"/><Relationship Id="rId408" Type="http://schemas.openxmlformats.org/officeDocument/2006/relationships/hyperlink" Target="https://login.consultant.ru/link/?req=doc&amp;base=LAW&amp;n=523948&amp;dst=100231" TargetMode="External"/><Relationship Id="rId429" Type="http://schemas.openxmlformats.org/officeDocument/2006/relationships/hyperlink" Target="https://login.consultant.ru/link/?req=doc&amp;base=LAW&amp;n=523948&amp;dst=100249" TargetMode="External"/><Relationship Id="rId1" Type="http://schemas.openxmlformats.org/officeDocument/2006/relationships/styles" Target="styles.xml"/><Relationship Id="rId212" Type="http://schemas.openxmlformats.org/officeDocument/2006/relationships/hyperlink" Target="https://login.consultant.ru/link/?req=doc&amp;base=LAW&amp;n=523948&amp;dst=38" TargetMode="External"/><Relationship Id="rId233" Type="http://schemas.openxmlformats.org/officeDocument/2006/relationships/hyperlink" Target="https://login.consultant.ru/link/?req=doc&amp;base=LAW&amp;n=454116&amp;dst=100011" TargetMode="External"/><Relationship Id="rId254" Type="http://schemas.openxmlformats.org/officeDocument/2006/relationships/hyperlink" Target="https://login.consultant.ru/link/?req=doc&amp;base=LAW&amp;n=523290&amp;dst=100011" TargetMode="External"/><Relationship Id="rId440" Type="http://schemas.openxmlformats.org/officeDocument/2006/relationships/hyperlink" Target="https://login.consultant.ru/link/?req=doc&amp;base=LAW&amp;n=523948&amp;dst=100247" TargetMode="External"/><Relationship Id="rId28" Type="http://schemas.openxmlformats.org/officeDocument/2006/relationships/hyperlink" Target="https://login.consultant.ru/link/?req=doc&amp;base=LAW&amp;n=523305" TargetMode="External"/><Relationship Id="rId49" Type="http://schemas.openxmlformats.org/officeDocument/2006/relationships/hyperlink" Target="https://login.consultant.ru/link/?req=doc&amp;base=LAW&amp;n=529656&amp;dst=100105" TargetMode="External"/><Relationship Id="rId114" Type="http://schemas.openxmlformats.org/officeDocument/2006/relationships/hyperlink" Target="https://login.consultant.ru/link/?req=doc&amp;base=LAW&amp;n=523948&amp;dst=100045" TargetMode="External"/><Relationship Id="rId275" Type="http://schemas.openxmlformats.org/officeDocument/2006/relationships/hyperlink" Target="https://login.consultant.ru/link/?req=doc&amp;base=LAW&amp;n=521674&amp;dst=100008" TargetMode="External"/><Relationship Id="rId296" Type="http://schemas.openxmlformats.org/officeDocument/2006/relationships/hyperlink" Target="https://login.consultant.ru/link/?req=doc&amp;base=LAW&amp;n=523948&amp;dst=107" TargetMode="External"/><Relationship Id="rId300" Type="http://schemas.openxmlformats.org/officeDocument/2006/relationships/hyperlink" Target="https://login.consultant.ru/link/?req=doc&amp;base=LAW&amp;n=523948&amp;dst=100175" TargetMode="External"/><Relationship Id="rId461" Type="http://schemas.openxmlformats.org/officeDocument/2006/relationships/hyperlink" Target="https://login.consultant.ru/link/?req=doc&amp;base=LAW&amp;n=389806" TargetMode="External"/><Relationship Id="rId482" Type="http://schemas.openxmlformats.org/officeDocument/2006/relationships/fontTable" Target="fontTable.xml"/><Relationship Id="rId60" Type="http://schemas.openxmlformats.org/officeDocument/2006/relationships/hyperlink" Target="https://login.consultant.ru/link/?req=doc&amp;base=LAW&amp;n=523306&amp;dst=337" TargetMode="External"/><Relationship Id="rId81" Type="http://schemas.openxmlformats.org/officeDocument/2006/relationships/hyperlink" Target="https://lkfl2.nalog.ru/lkfl" TargetMode="External"/><Relationship Id="rId135" Type="http://schemas.openxmlformats.org/officeDocument/2006/relationships/hyperlink" Target="https://login.consultant.ru/link/?req=doc&amp;base=LAW&amp;n=523948&amp;dst=14" TargetMode="External"/><Relationship Id="rId156" Type="http://schemas.openxmlformats.org/officeDocument/2006/relationships/hyperlink" Target="https://login.consultant.ru/link/?req=doc&amp;base=LAW&amp;n=523948&amp;dst=16" TargetMode="External"/><Relationship Id="rId177" Type="http://schemas.openxmlformats.org/officeDocument/2006/relationships/hyperlink" Target="https://login.consultant.ru/link/?req=doc&amp;base=LAW&amp;n=523948&amp;dst=100175" TargetMode="External"/><Relationship Id="rId198" Type="http://schemas.openxmlformats.org/officeDocument/2006/relationships/hyperlink" Target="https://login.consultant.ru/link/?req=doc&amp;base=LAW&amp;n=523948&amp;dst=7" TargetMode="External"/><Relationship Id="rId321" Type="http://schemas.openxmlformats.org/officeDocument/2006/relationships/hyperlink" Target="https://login.consultant.ru/link/?req=doc&amp;base=LAW&amp;n=523948&amp;dst=100175" TargetMode="External"/><Relationship Id="rId342" Type="http://schemas.openxmlformats.org/officeDocument/2006/relationships/hyperlink" Target="https://login.consultant.ru/link/?req=doc&amp;base=LAW&amp;n=523948&amp;dst=100181" TargetMode="External"/><Relationship Id="rId363" Type="http://schemas.openxmlformats.org/officeDocument/2006/relationships/hyperlink" Target="https://login.consultant.ru/link/?req=doc&amp;base=LAW&amp;n=523948&amp;dst=100191" TargetMode="External"/><Relationship Id="rId384" Type="http://schemas.openxmlformats.org/officeDocument/2006/relationships/hyperlink" Target="https://login.consultant.ru/link/?req=doc&amp;base=LAW&amp;n=523948&amp;dst=100191" TargetMode="External"/><Relationship Id="rId419" Type="http://schemas.openxmlformats.org/officeDocument/2006/relationships/hyperlink" Target="https://login.consultant.ru/link/?req=doc&amp;base=LAW&amp;n=523948&amp;dst=100231" TargetMode="External"/><Relationship Id="rId202" Type="http://schemas.openxmlformats.org/officeDocument/2006/relationships/hyperlink" Target="https://login.consultant.ru/link/?req=doc&amp;base=LAW&amp;n=523948&amp;dst=36" TargetMode="External"/><Relationship Id="rId223" Type="http://schemas.openxmlformats.org/officeDocument/2006/relationships/hyperlink" Target="https://login.consultant.ru/link/?req=doc&amp;base=LAW&amp;n=523948&amp;dst=100105" TargetMode="External"/><Relationship Id="rId244" Type="http://schemas.openxmlformats.org/officeDocument/2006/relationships/hyperlink" Target="https://login.consultant.ru/link/?req=doc&amp;base=LAW&amp;n=523948&amp;dst=100108" TargetMode="External"/><Relationship Id="rId430" Type="http://schemas.openxmlformats.org/officeDocument/2006/relationships/hyperlink" Target="https://login.consultant.ru/link/?req=doc&amp;base=LAW&amp;n=523948&amp;dst=100250" TargetMode="External"/><Relationship Id="rId18" Type="http://schemas.openxmlformats.org/officeDocument/2006/relationships/hyperlink" Target="https://login.consultant.ru/link/?req=doc&amp;base=LAW&amp;n=520103" TargetMode="External"/><Relationship Id="rId39" Type="http://schemas.openxmlformats.org/officeDocument/2006/relationships/hyperlink" Target="https://login.consultant.ru/link/?req=doc&amp;base=LAW&amp;n=523948&amp;dst=100045" TargetMode="External"/><Relationship Id="rId265" Type="http://schemas.openxmlformats.org/officeDocument/2006/relationships/hyperlink" Target="https://login.consultant.ru/link/?req=doc&amp;base=LAW&amp;n=523948&amp;dst=100138" TargetMode="External"/><Relationship Id="rId286" Type="http://schemas.openxmlformats.org/officeDocument/2006/relationships/hyperlink" Target="https://login.consultant.ru/link/?req=doc&amp;base=LAW&amp;n=482679&amp;dst=100056" TargetMode="External"/><Relationship Id="rId451" Type="http://schemas.openxmlformats.org/officeDocument/2006/relationships/hyperlink" Target="https://login.consultant.ru/link/?req=doc&amp;base=LAW&amp;n=523948&amp;dst=100252" TargetMode="External"/><Relationship Id="rId472" Type="http://schemas.openxmlformats.org/officeDocument/2006/relationships/hyperlink" Target="https://login.consultant.ru/link/?req=doc&amp;base=LAW&amp;n=523948&amp;dst=133" TargetMode="External"/><Relationship Id="rId50" Type="http://schemas.openxmlformats.org/officeDocument/2006/relationships/hyperlink" Target="https://login.consultant.ru/link/?req=doc&amp;base=LAW&amp;n=443002&amp;dst=100011" TargetMode="External"/><Relationship Id="rId104" Type="http://schemas.openxmlformats.org/officeDocument/2006/relationships/hyperlink" Target="https://login.consultant.ru/link/?req=doc&amp;base=LAW&amp;n=523948&amp;dst=100045" TargetMode="External"/><Relationship Id="rId125" Type="http://schemas.openxmlformats.org/officeDocument/2006/relationships/hyperlink" Target="https://login.consultant.ru/link/?req=doc&amp;base=LAW&amp;n=523948&amp;dst=100045" TargetMode="External"/><Relationship Id="rId146" Type="http://schemas.openxmlformats.org/officeDocument/2006/relationships/hyperlink" Target="https://login.consultant.ru/link/?req=doc&amp;base=LAW&amp;n=523948&amp;dst=100045" TargetMode="External"/><Relationship Id="rId167" Type="http://schemas.openxmlformats.org/officeDocument/2006/relationships/hyperlink" Target="https://login.consultant.ru/link/?req=doc&amp;base=LAW&amp;n=526417&amp;dst=13178" TargetMode="External"/><Relationship Id="rId188" Type="http://schemas.openxmlformats.org/officeDocument/2006/relationships/hyperlink" Target="https://login.consultant.ru/link/?req=doc&amp;base=LAW&amp;n=526417&amp;dst=101069" TargetMode="External"/><Relationship Id="rId311" Type="http://schemas.openxmlformats.org/officeDocument/2006/relationships/hyperlink" Target="https://login.consultant.ru/link/?req=doc&amp;base=LAW&amp;n=523948&amp;dst=100247" TargetMode="External"/><Relationship Id="rId332" Type="http://schemas.openxmlformats.org/officeDocument/2006/relationships/image" Target="media/image1.wmf"/><Relationship Id="rId353" Type="http://schemas.openxmlformats.org/officeDocument/2006/relationships/hyperlink" Target="https://login.consultant.ru/link/?req=doc&amp;base=LAW&amp;n=523948&amp;dst=100247" TargetMode="External"/><Relationship Id="rId374" Type="http://schemas.openxmlformats.org/officeDocument/2006/relationships/hyperlink" Target="https://login.consultant.ru/link/?req=doc&amp;base=LAW&amp;n=508506&amp;dst=557" TargetMode="External"/><Relationship Id="rId395" Type="http://schemas.openxmlformats.org/officeDocument/2006/relationships/hyperlink" Target="https://login.consultant.ru/link/?req=doc&amp;base=LAW&amp;n=523948&amp;dst=100216" TargetMode="External"/><Relationship Id="rId409" Type="http://schemas.openxmlformats.org/officeDocument/2006/relationships/hyperlink" Target="https://login.consultant.ru/link/?req=doc&amp;base=LAW&amp;n=523948&amp;dst=100105" TargetMode="External"/><Relationship Id="rId71" Type="http://schemas.openxmlformats.org/officeDocument/2006/relationships/hyperlink" Target="https://login.consultant.ru/link/?req=doc&amp;base=LAW&amp;n=523948&amp;dst=7" TargetMode="External"/><Relationship Id="rId92" Type="http://schemas.openxmlformats.org/officeDocument/2006/relationships/hyperlink" Target="https://gossluzhba.gov.ru/anticorruption/spravki_bk" TargetMode="External"/><Relationship Id="rId213" Type="http://schemas.openxmlformats.org/officeDocument/2006/relationships/hyperlink" Target="https://login.consultant.ru/link/?req=doc&amp;base=LAW&amp;n=523948&amp;dst=100045" TargetMode="External"/><Relationship Id="rId234" Type="http://schemas.openxmlformats.org/officeDocument/2006/relationships/hyperlink" Target="https://login.consultant.ru/link/?req=doc&amp;base=LAW&amp;n=523948&amp;dst=100045" TargetMode="External"/><Relationship Id="rId420" Type="http://schemas.openxmlformats.org/officeDocument/2006/relationships/hyperlink" Target="https://login.consultant.ru/link/?req=doc&amp;base=LAW&amp;n=523948&amp;dst=10010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0117&amp;dst=54" TargetMode="External"/><Relationship Id="rId255" Type="http://schemas.openxmlformats.org/officeDocument/2006/relationships/hyperlink" Target="https://login.consultant.ru/link/?req=doc&amp;base=LAW&amp;n=520099&amp;dst=100102" TargetMode="External"/><Relationship Id="rId276" Type="http://schemas.openxmlformats.org/officeDocument/2006/relationships/hyperlink" Target="https://login.consultant.ru/link/?req=doc&amp;base=LAW&amp;n=521674" TargetMode="External"/><Relationship Id="rId297" Type="http://schemas.openxmlformats.org/officeDocument/2006/relationships/hyperlink" Target="https://login.consultant.ru/link/?req=doc&amp;base=LAW&amp;n=523948&amp;dst=108" TargetMode="External"/><Relationship Id="rId441" Type="http://schemas.openxmlformats.org/officeDocument/2006/relationships/hyperlink" Target="https://login.consultant.ru/link/?req=doc&amp;base=LAW&amp;n=389806" TargetMode="External"/><Relationship Id="rId462" Type="http://schemas.openxmlformats.org/officeDocument/2006/relationships/hyperlink" Target="https://login.consultant.ru/link/?req=doc&amp;base=LAW&amp;n=523948&amp;dst=100045" TargetMode="External"/><Relationship Id="rId483" Type="http://schemas.openxmlformats.org/officeDocument/2006/relationships/theme" Target="theme/theme1.xml"/><Relationship Id="rId40" Type="http://schemas.openxmlformats.org/officeDocument/2006/relationships/hyperlink" Target="https://login.consultant.ru/link/?req=doc&amp;base=LAW&amp;n=523948&amp;dst=100045" TargetMode="External"/><Relationship Id="rId115" Type="http://schemas.openxmlformats.org/officeDocument/2006/relationships/hyperlink" Target="https://login.consultant.ru/link/?req=doc&amp;base=LAW&amp;n=523948&amp;dst=100045" TargetMode="External"/><Relationship Id="rId136" Type="http://schemas.openxmlformats.org/officeDocument/2006/relationships/hyperlink" Target="https://login.consultant.ru/link/?req=doc&amp;base=LAW&amp;n=523948&amp;dst=14" TargetMode="External"/><Relationship Id="rId157" Type="http://schemas.openxmlformats.org/officeDocument/2006/relationships/hyperlink" Target="https://login.consultant.ru/link/?req=doc&amp;base=LAW&amp;n=523948&amp;dst=18" TargetMode="External"/><Relationship Id="rId178" Type="http://schemas.openxmlformats.org/officeDocument/2006/relationships/hyperlink" Target="https://login.consultant.ru/link/?req=doc&amp;base=LAW&amp;n=523948&amp;dst=7" TargetMode="External"/><Relationship Id="rId301" Type="http://schemas.openxmlformats.org/officeDocument/2006/relationships/hyperlink" Target="https://login.consultant.ru/link/?req=doc&amp;base=LAW&amp;n=523948&amp;dst=100175" TargetMode="External"/><Relationship Id="rId322" Type="http://schemas.openxmlformats.org/officeDocument/2006/relationships/hyperlink" Target="https://login.consultant.ru/link/?req=doc&amp;base=LAW&amp;n=523948&amp;dst=100175" TargetMode="External"/><Relationship Id="rId343" Type="http://schemas.openxmlformats.org/officeDocument/2006/relationships/hyperlink" Target="https://login.consultant.ru/link/?req=doc&amp;base=LAW&amp;n=523948&amp;dst=100181" TargetMode="External"/><Relationship Id="rId364" Type="http://schemas.openxmlformats.org/officeDocument/2006/relationships/hyperlink" Target="https://login.consultant.ru/link/?req=doc&amp;base=LAW&amp;n=523948&amp;dst=7" TargetMode="External"/><Relationship Id="rId61" Type="http://schemas.openxmlformats.org/officeDocument/2006/relationships/hyperlink" Target="https://login.consultant.ru/link/?req=doc&amp;base=LAW&amp;n=523948&amp;dst=100045" TargetMode="External"/><Relationship Id="rId82" Type="http://schemas.openxmlformats.org/officeDocument/2006/relationships/hyperlink" Target="https://login.consultant.ru/link/?req=doc&amp;base=LAW&amp;n=389806" TargetMode="External"/><Relationship Id="rId199" Type="http://schemas.openxmlformats.org/officeDocument/2006/relationships/hyperlink" Target="https://login.consultant.ru/link/?req=doc&amp;base=LAW&amp;n=523948&amp;dst=33" TargetMode="External"/><Relationship Id="rId203" Type="http://schemas.openxmlformats.org/officeDocument/2006/relationships/hyperlink" Target="https://login.consultant.ru/link/?req=doc&amp;base=LAW&amp;n=523948&amp;dst=100045" TargetMode="External"/><Relationship Id="rId385" Type="http://schemas.openxmlformats.org/officeDocument/2006/relationships/hyperlink" Target="https://login.consultant.ru/link/?req=doc&amp;base=LAW&amp;n=523948&amp;dst=100191" TargetMode="External"/><Relationship Id="rId19" Type="http://schemas.openxmlformats.org/officeDocument/2006/relationships/hyperlink" Target="https://login.consultant.ru/link/?req=doc&amp;base=LAW&amp;n=520102" TargetMode="External"/><Relationship Id="rId224" Type="http://schemas.openxmlformats.org/officeDocument/2006/relationships/hyperlink" Target="https://login.consultant.ru/link/?req=doc&amp;base=LAW&amp;n=523948&amp;dst=100105" TargetMode="External"/><Relationship Id="rId245" Type="http://schemas.openxmlformats.org/officeDocument/2006/relationships/hyperlink" Target="https://login.consultant.ru/link/?req=doc&amp;base=LAW&amp;n=523948&amp;dst=100045" TargetMode="External"/><Relationship Id="rId266" Type="http://schemas.openxmlformats.org/officeDocument/2006/relationships/hyperlink" Target="https://login.consultant.ru/link/?req=doc&amp;base=LAW&amp;n=523948&amp;dst=7" TargetMode="External"/><Relationship Id="rId287" Type="http://schemas.openxmlformats.org/officeDocument/2006/relationships/hyperlink" Target="https://login.consultant.ru/link/?req=doc&amp;base=LAW&amp;n=523948&amp;dst=88" TargetMode="External"/><Relationship Id="rId410" Type="http://schemas.openxmlformats.org/officeDocument/2006/relationships/hyperlink" Target="https://login.consultant.ru/link/?req=doc&amp;base=LAW&amp;n=523948&amp;dst=100045" TargetMode="External"/><Relationship Id="rId431" Type="http://schemas.openxmlformats.org/officeDocument/2006/relationships/hyperlink" Target="https://login.consultant.ru/link/?req=doc&amp;base=LAW&amp;n=523948&amp;dst=100250" TargetMode="External"/><Relationship Id="rId452" Type="http://schemas.openxmlformats.org/officeDocument/2006/relationships/hyperlink" Target="https://login.consultant.ru/link/?req=doc&amp;base=LAW&amp;n=523948&amp;dst=100045" TargetMode="External"/><Relationship Id="rId473" Type="http://schemas.openxmlformats.org/officeDocument/2006/relationships/hyperlink" Target="https://login.consultant.ru/link/?req=doc&amp;base=LAW&amp;n=523948&amp;dst=138" TargetMode="External"/><Relationship Id="rId30" Type="http://schemas.openxmlformats.org/officeDocument/2006/relationships/hyperlink" Target="https://login.consultant.ru/link/?req=doc&amp;base=LAW&amp;n=531468&amp;dst=100198" TargetMode="External"/><Relationship Id="rId105" Type="http://schemas.openxmlformats.org/officeDocument/2006/relationships/hyperlink" Target="https://login.consultant.ru/link/?req=doc&amp;base=LAW&amp;n=523948&amp;dst=100045" TargetMode="External"/><Relationship Id="rId126" Type="http://schemas.openxmlformats.org/officeDocument/2006/relationships/hyperlink" Target="https://login.consultant.ru/link/?req=doc&amp;base=LAW&amp;n=523948&amp;dst=100045" TargetMode="External"/><Relationship Id="rId147" Type="http://schemas.openxmlformats.org/officeDocument/2006/relationships/hyperlink" Target="https://login.consultant.ru/link/?req=doc&amp;base=LAW&amp;n=523948&amp;dst=14" TargetMode="External"/><Relationship Id="rId168" Type="http://schemas.openxmlformats.org/officeDocument/2006/relationships/hyperlink" Target="https://login.consultant.ru/link/?req=doc&amp;base=LAW&amp;n=526417&amp;dst=101069" TargetMode="External"/><Relationship Id="rId312" Type="http://schemas.openxmlformats.org/officeDocument/2006/relationships/hyperlink" Target="https://login.consultant.ru/link/?req=doc&amp;base=LAW&amp;n=389806" TargetMode="External"/><Relationship Id="rId333" Type="http://schemas.openxmlformats.org/officeDocument/2006/relationships/hyperlink" Target="https://login.consultant.ru/link/?req=doc&amp;base=LAW&amp;n=523948&amp;dst=100045" TargetMode="External"/><Relationship Id="rId354" Type="http://schemas.openxmlformats.org/officeDocument/2006/relationships/hyperlink" Target="https://login.consultant.ru/link/?req=doc&amp;base=LAW&amp;n=523948&amp;dst=100247" TargetMode="External"/><Relationship Id="rId51" Type="http://schemas.openxmlformats.org/officeDocument/2006/relationships/hyperlink" Target="https://mintrud.gov.ru/ministry/programms/anticorruption/9/23" TargetMode="External"/><Relationship Id="rId72" Type="http://schemas.openxmlformats.org/officeDocument/2006/relationships/hyperlink" Target="https://lkfl2.nalog.ru/lkfl" TargetMode="External"/><Relationship Id="rId93" Type="http://schemas.openxmlformats.org/officeDocument/2006/relationships/hyperlink" Target="https://login.consultant.ru/link/?req=doc&amp;base=LAW&amp;n=523948&amp;dst=100045" TargetMode="External"/><Relationship Id="rId189" Type="http://schemas.openxmlformats.org/officeDocument/2006/relationships/hyperlink" Target="https://login.consultant.ru/link/?req=doc&amp;base=LAW&amp;n=523948&amp;dst=24" TargetMode="External"/><Relationship Id="rId375" Type="http://schemas.openxmlformats.org/officeDocument/2006/relationships/hyperlink" Target="https://login.consultant.ru/link/?req=doc&amp;base=LAW&amp;n=523948&amp;dst=100191" TargetMode="External"/><Relationship Id="rId396" Type="http://schemas.openxmlformats.org/officeDocument/2006/relationships/hyperlink" Target="https://login.consultant.ru/link/?req=doc&amp;base=LAW&amp;n=523948&amp;dst=100214" TargetMode="External"/><Relationship Id="rId3" Type="http://schemas.openxmlformats.org/officeDocument/2006/relationships/settings" Target="settings.xml"/><Relationship Id="rId214" Type="http://schemas.openxmlformats.org/officeDocument/2006/relationships/hyperlink" Target="https://login.consultant.ru/link/?req=doc&amp;base=LAW&amp;n=523948&amp;dst=100045" TargetMode="External"/><Relationship Id="rId235" Type="http://schemas.openxmlformats.org/officeDocument/2006/relationships/hyperlink" Target="https://login.consultant.ru/link/?req=doc&amp;base=LAW&amp;n=523948&amp;dst=100122" TargetMode="External"/><Relationship Id="rId256" Type="http://schemas.openxmlformats.org/officeDocument/2006/relationships/hyperlink" Target="https://login.consultant.ru/link/?req=doc&amp;base=LAW&amp;n=520103&amp;dst=100102" TargetMode="External"/><Relationship Id="rId277" Type="http://schemas.openxmlformats.org/officeDocument/2006/relationships/hyperlink" Target="https://login.consultant.ru/link/?req=doc&amp;base=LAW&amp;n=521674" TargetMode="External"/><Relationship Id="rId298" Type="http://schemas.openxmlformats.org/officeDocument/2006/relationships/hyperlink" Target="https://login.consultant.ru/link/?req=doc&amp;base=LAW&amp;n=523948&amp;dst=108" TargetMode="External"/><Relationship Id="rId400" Type="http://schemas.openxmlformats.org/officeDocument/2006/relationships/hyperlink" Target="https://login.consultant.ru/link/?req=doc&amp;base=LAW&amp;n=427624" TargetMode="External"/><Relationship Id="rId421" Type="http://schemas.openxmlformats.org/officeDocument/2006/relationships/hyperlink" Target="https://login.consultant.ru/link/?req=doc&amp;base=LAW&amp;n=523948&amp;dst=100045" TargetMode="External"/><Relationship Id="rId442" Type="http://schemas.openxmlformats.org/officeDocument/2006/relationships/hyperlink" Target="https://login.consultant.ru/link/?req=doc&amp;base=LAW&amp;n=523948&amp;dst=100247" TargetMode="External"/><Relationship Id="rId463" Type="http://schemas.openxmlformats.org/officeDocument/2006/relationships/hyperlink" Target="https://login.consultant.ru/link/?req=doc&amp;base=LAW&amp;n=531409" TargetMode="External"/><Relationship Id="rId116" Type="http://schemas.openxmlformats.org/officeDocument/2006/relationships/hyperlink" Target="https://login.consultant.ru/link/?req=doc&amp;base=LAW&amp;n=451737" TargetMode="External"/><Relationship Id="rId137" Type="http://schemas.openxmlformats.org/officeDocument/2006/relationships/hyperlink" Target="https://login.consultant.ru/link/?req=doc&amp;base=LAW&amp;n=523948&amp;dst=100045" TargetMode="External"/><Relationship Id="rId158" Type="http://schemas.openxmlformats.org/officeDocument/2006/relationships/hyperlink" Target="https://login.consultant.ru/link/?req=doc&amp;base=LAW&amp;n=523948&amp;dst=20" TargetMode="External"/><Relationship Id="rId302" Type="http://schemas.openxmlformats.org/officeDocument/2006/relationships/hyperlink" Target="https://login.consultant.ru/link/?req=doc&amp;base=LAW&amp;n=523948&amp;dst=100045" TargetMode="External"/><Relationship Id="rId323" Type="http://schemas.openxmlformats.org/officeDocument/2006/relationships/hyperlink" Target="https://login.consultant.ru/link/?req=doc&amp;base=LAW&amp;n=523948&amp;dst=100179" TargetMode="External"/><Relationship Id="rId344" Type="http://schemas.openxmlformats.org/officeDocument/2006/relationships/hyperlink" Target="https://login.consultant.ru/link/?req=doc&amp;base=LAW&amp;n=523948&amp;dst=100181" TargetMode="External"/><Relationship Id="rId20" Type="http://schemas.openxmlformats.org/officeDocument/2006/relationships/hyperlink" Target="https://login.consultant.ru/link/?req=doc&amp;base=LAW&amp;n=520100" TargetMode="External"/><Relationship Id="rId41" Type="http://schemas.openxmlformats.org/officeDocument/2006/relationships/hyperlink" Target="https://login.consultant.ru/link/?req=doc&amp;base=LAW&amp;n=523948&amp;dst=100045" TargetMode="External"/><Relationship Id="rId62" Type="http://schemas.openxmlformats.org/officeDocument/2006/relationships/hyperlink" Target="https://login.consultant.ru/link/?req=doc&amp;base=LAW&amp;n=523948&amp;dst=100045" TargetMode="External"/><Relationship Id="rId83" Type="http://schemas.openxmlformats.org/officeDocument/2006/relationships/hyperlink" Target="https://login.consultant.ru/link/?req=doc&amp;base=LAW&amp;n=523948&amp;dst=100191" TargetMode="External"/><Relationship Id="rId179" Type="http://schemas.openxmlformats.org/officeDocument/2006/relationships/hyperlink" Target="https://login.consultant.ru/link/?req=doc&amp;base=LAW&amp;n=523948&amp;dst=100247" TargetMode="External"/><Relationship Id="rId365" Type="http://schemas.openxmlformats.org/officeDocument/2006/relationships/hyperlink" Target="https://login.consultant.ru/link/?req=doc&amp;base=LAW&amp;n=523948&amp;dst=22" TargetMode="External"/><Relationship Id="rId386" Type="http://schemas.openxmlformats.org/officeDocument/2006/relationships/hyperlink" Target="https://login.consultant.ru/link/?req=doc&amp;base=LAW&amp;n=523948&amp;dst=100198" TargetMode="External"/><Relationship Id="rId190" Type="http://schemas.openxmlformats.org/officeDocument/2006/relationships/hyperlink" Target="https://login.consultant.ru/link/?req=doc&amp;base=LAW&amp;n=523948&amp;dst=100045" TargetMode="External"/><Relationship Id="rId204" Type="http://schemas.openxmlformats.org/officeDocument/2006/relationships/hyperlink" Target="https://login.consultant.ru/link/?req=doc&amp;base=LAW&amp;n=523948&amp;dst=33" TargetMode="External"/><Relationship Id="rId225" Type="http://schemas.openxmlformats.org/officeDocument/2006/relationships/hyperlink" Target="https://login.consultant.ru/link/?req=doc&amp;base=LAW&amp;n=523948&amp;dst=100105" TargetMode="External"/><Relationship Id="rId246" Type="http://schemas.openxmlformats.org/officeDocument/2006/relationships/hyperlink" Target="https://login.consultant.ru/link/?req=doc&amp;base=LAW&amp;n=511785" TargetMode="External"/><Relationship Id="rId267" Type="http://schemas.openxmlformats.org/officeDocument/2006/relationships/hyperlink" Target="https://login.consultant.ru/link/?req=doc&amp;base=ARB&amp;n=580226" TargetMode="External"/><Relationship Id="rId288" Type="http://schemas.openxmlformats.org/officeDocument/2006/relationships/hyperlink" Target="https://login.consultant.ru/link/?req=doc&amp;base=LAW&amp;n=523948&amp;dst=90" TargetMode="External"/><Relationship Id="rId411" Type="http://schemas.openxmlformats.org/officeDocument/2006/relationships/hyperlink" Target="https://login.consultant.ru/link/?req=doc&amp;base=LAW&amp;n=523948&amp;dst=100105" TargetMode="External"/><Relationship Id="rId432" Type="http://schemas.openxmlformats.org/officeDocument/2006/relationships/hyperlink" Target="https://login.consultant.ru/link/?req=doc&amp;base=LAW&amp;n=523948&amp;dst=100250" TargetMode="External"/><Relationship Id="rId453" Type="http://schemas.openxmlformats.org/officeDocument/2006/relationships/hyperlink" Target="https://login.consultant.ru/link/?req=doc&amp;base=LAW&amp;n=523948&amp;dst=100253" TargetMode="External"/><Relationship Id="rId474" Type="http://schemas.openxmlformats.org/officeDocument/2006/relationships/hyperlink" Target="https://login.consultant.ru/link/?req=doc&amp;base=LAW&amp;n=523948&amp;dst=143" TargetMode="External"/><Relationship Id="rId106" Type="http://schemas.openxmlformats.org/officeDocument/2006/relationships/hyperlink" Target="https://login.consultant.ru/link/?req=doc&amp;base=LAW&amp;n=523948&amp;dst=100045" TargetMode="External"/><Relationship Id="rId127" Type="http://schemas.openxmlformats.org/officeDocument/2006/relationships/hyperlink" Target="https://login.consultant.ru/link/?req=doc&amp;base=LAW&amp;n=523948&amp;dst=100045" TargetMode="External"/><Relationship Id="rId313" Type="http://schemas.openxmlformats.org/officeDocument/2006/relationships/hyperlink" Target="https://login.consultant.ru/link/?req=doc&amp;base=LAW&amp;n=389806" TargetMode="External"/><Relationship Id="rId10" Type="http://schemas.openxmlformats.org/officeDocument/2006/relationships/hyperlink" Target="https://login.consultant.ru/link/?req=doc&amp;base=LAW&amp;n=523306" TargetMode="External"/><Relationship Id="rId31" Type="http://schemas.openxmlformats.org/officeDocument/2006/relationships/hyperlink" Target="https://login.consultant.ru/link/?req=doc&amp;base=LAW&amp;n=531468&amp;dst=100260" TargetMode="External"/><Relationship Id="rId52" Type="http://schemas.openxmlformats.org/officeDocument/2006/relationships/hyperlink" Target="https://login.consultant.ru/link/?req=doc&amp;base=LAW&amp;n=2875&amp;dst=100222" TargetMode="External"/><Relationship Id="rId73" Type="http://schemas.openxmlformats.org/officeDocument/2006/relationships/hyperlink" Target="https://lkfl2.nalog.ru/lkfl" TargetMode="External"/><Relationship Id="rId94" Type="http://schemas.openxmlformats.org/officeDocument/2006/relationships/hyperlink" Target="https://login.consultant.ru/link/?req=doc&amp;base=LAW&amp;n=523948&amp;dst=100045" TargetMode="External"/><Relationship Id="rId148" Type="http://schemas.openxmlformats.org/officeDocument/2006/relationships/hyperlink" Target="https://login.consultant.ru/link/?req=doc&amp;base=LAW&amp;n=523948&amp;dst=24" TargetMode="External"/><Relationship Id="rId169" Type="http://schemas.openxmlformats.org/officeDocument/2006/relationships/hyperlink" Target="https://login.consultant.ru/link/?req=doc&amp;base=LAW&amp;n=523948&amp;dst=100045" TargetMode="External"/><Relationship Id="rId334" Type="http://schemas.openxmlformats.org/officeDocument/2006/relationships/hyperlink" Target="https://login.consultant.ru/link/?req=doc&amp;base=LAW&amp;n=523948&amp;dst=100181" TargetMode="External"/><Relationship Id="rId355" Type="http://schemas.openxmlformats.org/officeDocument/2006/relationships/hyperlink" Target="https://login.consultant.ru/link/?req=doc&amp;base=LAW&amp;n=523948&amp;dst=100175" TargetMode="External"/><Relationship Id="rId376" Type="http://schemas.openxmlformats.org/officeDocument/2006/relationships/hyperlink" Target="https://login.consultant.ru/link/?req=doc&amp;base=LAW&amp;n=523948&amp;dst=100191" TargetMode="External"/><Relationship Id="rId397" Type="http://schemas.openxmlformats.org/officeDocument/2006/relationships/hyperlink" Target="https://login.consultant.ru/link/?req=doc&amp;base=LAW&amp;n=523948&amp;dst=100215"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23948&amp;dst=24" TargetMode="External"/><Relationship Id="rId215" Type="http://schemas.openxmlformats.org/officeDocument/2006/relationships/hyperlink" Target="https://login.consultant.ru/link/?req=doc&amp;base=LAW&amp;n=523948&amp;dst=100045" TargetMode="External"/><Relationship Id="rId236" Type="http://schemas.openxmlformats.org/officeDocument/2006/relationships/hyperlink" Target="https://login.consultant.ru/link/?req=doc&amp;base=LAW&amp;n=523948&amp;dst=100105" TargetMode="External"/><Relationship Id="rId257" Type="http://schemas.openxmlformats.org/officeDocument/2006/relationships/hyperlink" Target="https://login.consultant.ru/link/?req=doc&amp;base=LAW&amp;n=520102&amp;dst=100100" TargetMode="External"/><Relationship Id="rId278" Type="http://schemas.openxmlformats.org/officeDocument/2006/relationships/hyperlink" Target="https://login.consultant.ru/link/?req=doc&amp;base=LAW&amp;n=523948&amp;dst=75" TargetMode="External"/><Relationship Id="rId401" Type="http://schemas.openxmlformats.org/officeDocument/2006/relationships/hyperlink" Target="https://mintrud.gov.ru/ministry/programms/anticorruption/9/21" TargetMode="External"/><Relationship Id="rId422" Type="http://schemas.openxmlformats.org/officeDocument/2006/relationships/hyperlink" Target="https://login.consultant.ru/link/?req=doc&amp;base=LAW&amp;n=523948&amp;dst=100231" TargetMode="External"/><Relationship Id="rId443" Type="http://schemas.openxmlformats.org/officeDocument/2006/relationships/hyperlink" Target="https://login.consultant.ru/link/?req=doc&amp;base=LAW&amp;n=523948&amp;dst=100247" TargetMode="External"/><Relationship Id="rId464" Type="http://schemas.openxmlformats.org/officeDocument/2006/relationships/hyperlink" Target="https://login.consultant.ru/link/?req=doc&amp;base=LAW&amp;n=523948&amp;dst=100247" TargetMode="External"/><Relationship Id="rId303" Type="http://schemas.openxmlformats.org/officeDocument/2006/relationships/hyperlink" Target="https://login.consultant.ru/link/?req=doc&amp;base=LAW&amp;n=523948&amp;dst=100045" TargetMode="External"/><Relationship Id="rId42" Type="http://schemas.openxmlformats.org/officeDocument/2006/relationships/hyperlink" Target="https://login.consultant.ru/link/?req=doc&amp;base=LAW&amp;n=523948&amp;dst=100045" TargetMode="External"/><Relationship Id="rId84" Type="http://schemas.openxmlformats.org/officeDocument/2006/relationships/hyperlink" Target="https://login.consultant.ru/link/?req=doc&amp;base=LAW&amp;n=523948&amp;dst=100231" TargetMode="External"/><Relationship Id="rId138" Type="http://schemas.openxmlformats.org/officeDocument/2006/relationships/hyperlink" Target="https://login.consultant.ru/link/?req=doc&amp;base=LAW&amp;n=523948&amp;dst=24" TargetMode="External"/><Relationship Id="rId345" Type="http://schemas.openxmlformats.org/officeDocument/2006/relationships/hyperlink" Target="https://login.consultant.ru/link/?req=doc&amp;base=LAW&amp;n=523948&amp;dst=100181" TargetMode="External"/><Relationship Id="rId387" Type="http://schemas.openxmlformats.org/officeDocument/2006/relationships/hyperlink" Target="https://login.consultant.ru/link/?req=doc&amp;base=LAW&amp;n=523948&amp;dst=100198" TargetMode="External"/><Relationship Id="rId191" Type="http://schemas.openxmlformats.org/officeDocument/2006/relationships/hyperlink" Target="https://login.consultant.ru/link/?req=doc&amp;base=LAW&amp;n=523948&amp;dst=105" TargetMode="External"/><Relationship Id="rId205" Type="http://schemas.openxmlformats.org/officeDocument/2006/relationships/hyperlink" Target="https://login.consultant.ru/link/?req=doc&amp;base=LAW&amp;n=523948&amp;dst=33" TargetMode="External"/><Relationship Id="rId247" Type="http://schemas.openxmlformats.org/officeDocument/2006/relationships/hyperlink" Target="https://login.consultant.ru/link/?req=doc&amp;base=LAW&amp;n=508490&amp;dst=101196" TargetMode="External"/><Relationship Id="rId412" Type="http://schemas.openxmlformats.org/officeDocument/2006/relationships/hyperlink" Target="https://login.consultant.ru/link/?req=doc&amp;base=LAW&amp;n=523948&amp;dst=100231" TargetMode="External"/><Relationship Id="rId107" Type="http://schemas.openxmlformats.org/officeDocument/2006/relationships/hyperlink" Target="https://login.consultant.ru/link/?req=doc&amp;base=LAW&amp;n=523948&amp;dst=100045" TargetMode="External"/><Relationship Id="rId289" Type="http://schemas.openxmlformats.org/officeDocument/2006/relationships/hyperlink" Target="https://login.consultant.ru/link/?req=doc&amp;base=LAW&amp;n=523948&amp;dst=91" TargetMode="External"/><Relationship Id="rId454" Type="http://schemas.openxmlformats.org/officeDocument/2006/relationships/hyperlink" Target="https://login.consultant.ru/link/?req=doc&amp;base=LAW&amp;n=531409" TargetMode="External"/><Relationship Id="rId11" Type="http://schemas.openxmlformats.org/officeDocument/2006/relationships/hyperlink" Target="https://login.consultant.ru/link/?req=doc&amp;base=LAW&amp;n=523305" TargetMode="External"/><Relationship Id="rId53" Type="http://schemas.openxmlformats.org/officeDocument/2006/relationships/hyperlink" Target="https://login.consultant.ru/link/?req=doc&amp;base=LAW&amp;n=523948&amp;dst=100045" TargetMode="External"/><Relationship Id="rId149" Type="http://schemas.openxmlformats.org/officeDocument/2006/relationships/hyperlink" Target="https://login.consultant.ru/link/?req=doc&amp;base=LAW&amp;n=523948&amp;dst=7" TargetMode="External"/><Relationship Id="rId314" Type="http://schemas.openxmlformats.org/officeDocument/2006/relationships/hyperlink" Target="https://login.consultant.ru/link/?req=doc&amp;base=LAW&amp;n=523948&amp;dst=100175" TargetMode="External"/><Relationship Id="rId356" Type="http://schemas.openxmlformats.org/officeDocument/2006/relationships/hyperlink" Target="https://login.consultant.ru/link/?req=doc&amp;base=LAW&amp;n=451749" TargetMode="External"/><Relationship Id="rId398" Type="http://schemas.openxmlformats.org/officeDocument/2006/relationships/hyperlink" Target="https://login.consultant.ru/link/?req=doc&amp;base=LAW&amp;n=523948&amp;dst=100216" TargetMode="External"/><Relationship Id="rId95" Type="http://schemas.openxmlformats.org/officeDocument/2006/relationships/hyperlink" Target="https://login.consultant.ru/link/?req=doc&amp;base=LAW&amp;n=523948&amp;dst=100045" TargetMode="External"/><Relationship Id="rId160" Type="http://schemas.openxmlformats.org/officeDocument/2006/relationships/hyperlink" Target="https://login.consultant.ru/link/?req=doc&amp;base=LAW&amp;n=389806&amp;dst=100029" TargetMode="External"/><Relationship Id="rId216" Type="http://schemas.openxmlformats.org/officeDocument/2006/relationships/hyperlink" Target="https://login.consultant.ru/link/?req=doc&amp;base=LAW&amp;n=523948&amp;dst=100247" TargetMode="External"/><Relationship Id="rId423" Type="http://schemas.openxmlformats.org/officeDocument/2006/relationships/hyperlink" Target="https://login.consultant.ru/link/?req=doc&amp;base=LAW&amp;n=523948&amp;dst=100237" TargetMode="External"/><Relationship Id="rId258" Type="http://schemas.openxmlformats.org/officeDocument/2006/relationships/hyperlink" Target="https://login.consultant.ru/link/?req=doc&amp;base=LAW&amp;n=520100&amp;dst=100100" TargetMode="External"/><Relationship Id="rId465" Type="http://schemas.openxmlformats.org/officeDocument/2006/relationships/hyperlink" Target="https://login.consultant.ru/link/?req=doc&amp;base=LAW&amp;n=523948&amp;dst=119" TargetMode="External"/><Relationship Id="rId22" Type="http://schemas.openxmlformats.org/officeDocument/2006/relationships/hyperlink" Target="https://login.consultant.ru/link/?req=doc&amp;base=LAW&amp;n=443002&amp;dst=100011" TargetMode="External"/><Relationship Id="rId64" Type="http://schemas.openxmlformats.org/officeDocument/2006/relationships/hyperlink" Target="https://login.consultant.ru/link/?req=doc&amp;base=LAW&amp;n=389806&amp;dst=100029" TargetMode="External"/><Relationship Id="rId118" Type="http://schemas.openxmlformats.org/officeDocument/2006/relationships/hyperlink" Target="https://login.consultant.ru/link/?req=doc&amp;base=LAW&amp;n=523948&amp;dst=2" TargetMode="External"/><Relationship Id="rId325" Type="http://schemas.openxmlformats.org/officeDocument/2006/relationships/hyperlink" Target="https://login.consultant.ru/link/?req=doc&amp;base=LAW&amp;n=508506&amp;dst=297" TargetMode="External"/><Relationship Id="rId367" Type="http://schemas.openxmlformats.org/officeDocument/2006/relationships/hyperlink" Target="https://login.consultant.ru/link/?req=doc&amp;base=LAW&amp;n=523948&amp;dst=100192" TargetMode="External"/><Relationship Id="rId171" Type="http://schemas.openxmlformats.org/officeDocument/2006/relationships/hyperlink" Target="https://login.consultant.ru/link/?req=doc&amp;base=LAW&amp;n=523948&amp;dst=24" TargetMode="External"/><Relationship Id="rId227" Type="http://schemas.openxmlformats.org/officeDocument/2006/relationships/hyperlink" Target="https://login.consultant.ru/link/?req=doc&amp;base=LAW&amp;n=523948&amp;dst=100105" TargetMode="External"/><Relationship Id="rId269" Type="http://schemas.openxmlformats.org/officeDocument/2006/relationships/hyperlink" Target="https://login.consultant.ru/link/?req=doc&amp;base=LAW&amp;n=523948&amp;dst=100142" TargetMode="External"/><Relationship Id="rId434" Type="http://schemas.openxmlformats.org/officeDocument/2006/relationships/hyperlink" Target="https://login.consultant.ru/link/?req=doc&amp;base=LAW&amp;n=523948&amp;dst=100252" TargetMode="External"/><Relationship Id="rId476" Type="http://schemas.openxmlformats.org/officeDocument/2006/relationships/hyperlink" Target="https://login.consultant.ru/link/?req=doc&amp;base=LAW&amp;n=523948&amp;dst=153" TargetMode="External"/><Relationship Id="rId33" Type="http://schemas.openxmlformats.org/officeDocument/2006/relationships/hyperlink" Target="https://login.consultant.ru/link/?req=doc&amp;base=LAW&amp;n=523948&amp;dst=100045" TargetMode="External"/><Relationship Id="rId129" Type="http://schemas.openxmlformats.org/officeDocument/2006/relationships/hyperlink" Target="https://login.consultant.ru/link/?req=doc&amp;base=LAW&amp;n=523948&amp;dst=100045" TargetMode="External"/><Relationship Id="rId280" Type="http://schemas.openxmlformats.org/officeDocument/2006/relationships/hyperlink" Target="https://login.consultant.ru/link/?req=doc&amp;base=LAW&amp;n=523948&amp;dst=77" TargetMode="External"/><Relationship Id="rId336" Type="http://schemas.openxmlformats.org/officeDocument/2006/relationships/hyperlink" Target="https://login.consultant.ru/link/?req=doc&amp;base=LAW&amp;n=523948&amp;dst=100181" TargetMode="External"/><Relationship Id="rId75" Type="http://schemas.openxmlformats.org/officeDocument/2006/relationships/hyperlink" Target="https://login.consultant.ru/link/?req=doc&amp;base=LAW&amp;n=523948&amp;dst=25" TargetMode="External"/><Relationship Id="rId140" Type="http://schemas.openxmlformats.org/officeDocument/2006/relationships/hyperlink" Target="https://login.consultant.ru/link/?req=doc&amp;base=LAW&amp;n=523948&amp;dst=100045" TargetMode="External"/><Relationship Id="rId182" Type="http://schemas.openxmlformats.org/officeDocument/2006/relationships/hyperlink" Target="https://login.consultant.ru/link/?req=doc&amp;base=LAW&amp;n=523948&amp;dst=7" TargetMode="External"/><Relationship Id="rId378" Type="http://schemas.openxmlformats.org/officeDocument/2006/relationships/hyperlink" Target="https://login.consultant.ru/link/?req=doc&amp;base=LAW&amp;n=389806" TargetMode="External"/><Relationship Id="rId403" Type="http://schemas.openxmlformats.org/officeDocument/2006/relationships/hyperlink" Target="https://login.consultant.ru/link/?req=doc&amp;base=LAW&amp;n=523948&amp;dst=100231" TargetMode="External"/><Relationship Id="rId6" Type="http://schemas.openxmlformats.org/officeDocument/2006/relationships/hyperlink" Target="https://login.consultant.ru/link/?req=doc&amp;base=LAW&amp;n=523933&amp;dst=100109" TargetMode="External"/><Relationship Id="rId238" Type="http://schemas.openxmlformats.org/officeDocument/2006/relationships/hyperlink" Target="https://login.consultant.ru/link/?req=doc&amp;base=LAW&amp;n=523948&amp;dst=100130" TargetMode="External"/><Relationship Id="rId445" Type="http://schemas.openxmlformats.org/officeDocument/2006/relationships/hyperlink" Target="https://login.consultant.ru/link/?req=doc&amp;base=LAW&amp;n=523948&amp;dst=100247" TargetMode="External"/><Relationship Id="rId291" Type="http://schemas.openxmlformats.org/officeDocument/2006/relationships/hyperlink" Target="https://login.consultant.ru/link/?req=doc&amp;base=LAW&amp;n=482679&amp;dst=100015" TargetMode="External"/><Relationship Id="rId305" Type="http://schemas.openxmlformats.org/officeDocument/2006/relationships/hyperlink" Target="https://login.consultant.ru/link/?req=doc&amp;base=LAW&amp;n=523948&amp;dst=100175" TargetMode="External"/><Relationship Id="rId347" Type="http://schemas.openxmlformats.org/officeDocument/2006/relationships/hyperlink" Target="https://login.consultant.ru/link/?req=doc&amp;base=LAW&amp;n=523948&amp;dst=100181" TargetMode="External"/><Relationship Id="rId44" Type="http://schemas.openxmlformats.org/officeDocument/2006/relationships/hyperlink" Target="https://login.consultant.ru/link/?req=doc&amp;base=LAW&amp;n=523948&amp;dst=100045" TargetMode="External"/><Relationship Id="rId86" Type="http://schemas.openxmlformats.org/officeDocument/2006/relationships/hyperlink" Target="https://login.consultant.ru/link/?req=doc&amp;base=LAW&amp;n=389806" TargetMode="External"/><Relationship Id="rId151" Type="http://schemas.openxmlformats.org/officeDocument/2006/relationships/hyperlink" Target="https://mintrud.gov.ru/docs/1872" TargetMode="External"/><Relationship Id="rId389" Type="http://schemas.openxmlformats.org/officeDocument/2006/relationships/hyperlink" Target="https://login.consultant.ru/link/?req=doc&amp;base=LAW&amp;n=523948&amp;dst=100210" TargetMode="External"/><Relationship Id="rId193" Type="http://schemas.openxmlformats.org/officeDocument/2006/relationships/hyperlink" Target="https://login.consultant.ru/link/?req=doc&amp;base=LAW&amp;n=526417&amp;dst=101131" TargetMode="External"/><Relationship Id="rId207" Type="http://schemas.openxmlformats.org/officeDocument/2006/relationships/hyperlink" Target="https://login.consultant.ru/link/?req=doc&amp;base=LAW&amp;n=523305" TargetMode="External"/><Relationship Id="rId249" Type="http://schemas.openxmlformats.org/officeDocument/2006/relationships/hyperlink" Target="https://login.consultant.ru/link/?req=doc&amp;base=LAW&amp;n=523948&amp;dst=100231" TargetMode="External"/><Relationship Id="rId414" Type="http://schemas.openxmlformats.org/officeDocument/2006/relationships/hyperlink" Target="https://login.consultant.ru/link/?req=doc&amp;base=LAW&amp;n=523948&amp;dst=100233" TargetMode="External"/><Relationship Id="rId456" Type="http://schemas.openxmlformats.org/officeDocument/2006/relationships/hyperlink" Target="https://login.consultant.ru/link/?req=doc&amp;base=LAW&amp;n=523948&amp;dst=100045" TargetMode="External"/><Relationship Id="rId13" Type="http://schemas.openxmlformats.org/officeDocument/2006/relationships/hyperlink" Target="https://login.consultant.ru/link/?req=doc&amp;base=LAW&amp;n=523924" TargetMode="External"/><Relationship Id="rId109" Type="http://schemas.openxmlformats.org/officeDocument/2006/relationships/hyperlink" Target="https://login.consultant.ru/link/?req=doc&amp;base=LAW&amp;n=523948&amp;dst=100045" TargetMode="External"/><Relationship Id="rId260" Type="http://schemas.openxmlformats.org/officeDocument/2006/relationships/hyperlink" Target="https://login.consultant.ru/link/?req=doc&amp;base=LAW&amp;n=523948&amp;dst=100138" TargetMode="External"/><Relationship Id="rId316" Type="http://schemas.openxmlformats.org/officeDocument/2006/relationships/hyperlink" Target="https://login.consultant.ru/link/?req=doc&amp;base=LAW&amp;n=523948&amp;dst=1001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35655</Words>
  <Characters>203236</Characters>
  <Application>Microsoft Office Word</Application>
  <DocSecurity>0</DocSecurity>
  <Lines>1693</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Помощник 01</dc:creator>
  <cp:lastModifiedBy>Помощник 01</cp:lastModifiedBy>
  <cp:revision>1</cp:revision>
  <dcterms:created xsi:type="dcterms:W3CDTF">2026-04-29T09:14:00Z</dcterms:created>
  <dcterms:modified xsi:type="dcterms:W3CDTF">2026-04-29T09:16:00Z</dcterms:modified>
</cp:coreProperties>
</file>