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B2C" w:rsidRDefault="000C4F6F">
      <w:pPr>
        <w:pStyle w:val="20"/>
        <w:framePr w:w="9499" w:h="797" w:hRule="exact" w:wrap="none" w:vAnchor="page" w:hAnchor="page" w:x="3962" w:y="1154"/>
        <w:shd w:val="clear" w:color="auto" w:fill="auto"/>
        <w:spacing w:after="60" w:line="300" w:lineRule="exact"/>
        <w:ind w:right="20"/>
      </w:pPr>
      <w:r>
        <w:t>СТРУКТУРА</w:t>
      </w:r>
    </w:p>
    <w:p w:rsidR="00D52B2C" w:rsidRDefault="000C4F6F">
      <w:pPr>
        <w:pStyle w:val="20"/>
        <w:framePr w:w="9499" w:h="797" w:hRule="exact" w:wrap="none" w:vAnchor="page" w:hAnchor="page" w:x="3962" w:y="1154"/>
        <w:shd w:val="clear" w:color="auto" w:fill="auto"/>
        <w:spacing w:after="0" w:line="300" w:lineRule="exact"/>
        <w:jc w:val="left"/>
      </w:pPr>
      <w:r>
        <w:t>Первомайского городского суда Луганской Народно Республики</w:t>
      </w:r>
    </w:p>
    <w:bookmarkStart w:id="0" w:name="_GoBack"/>
    <w:p w:rsidR="00D52B2C" w:rsidRDefault="000C4F6F" w:rsidP="0018577B">
      <w:pPr>
        <w:framePr w:wrap="none" w:vAnchor="page" w:hAnchor="page" w:x="1951" w:y="2971"/>
        <w:rPr>
          <w:sz w:val="2"/>
          <w:szCs w:val="2"/>
        </w:rPr>
      </w:pPr>
      <w:r>
        <w:fldChar w:fldCharType="begin"/>
      </w:r>
      <w:r>
        <w:instrText xml:space="preserve"> INCLUDEPICTURE  "D:\\Рабочий стол\\media\\image1.jpeg" \* MERGEFORMATINET </w:instrText>
      </w:r>
      <w:r>
        <w:fldChar w:fldCharType="separate"/>
      </w:r>
      <w:r w:rsidR="00F56173">
        <w:fldChar w:fldCharType="begin"/>
      </w:r>
      <w:r w:rsidR="00F56173">
        <w:instrText xml:space="preserve"> </w:instrText>
      </w:r>
      <w:r w:rsidR="00F56173">
        <w:instrText>INCLUDEPICTURE  "D:\\Рабочий стол\\media\\image1.jpeg" \* MERGEFORMATINET</w:instrText>
      </w:r>
      <w:r w:rsidR="00F56173">
        <w:instrText xml:space="preserve"> </w:instrText>
      </w:r>
      <w:r w:rsidR="00F56173">
        <w:fldChar w:fldCharType="separate"/>
      </w:r>
      <w:r w:rsidR="00F5617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9pt;height:273.75pt">
            <v:imagedata r:id="rId7" r:href="rId8"/>
          </v:shape>
        </w:pict>
      </w:r>
      <w:r w:rsidR="00F56173">
        <w:fldChar w:fldCharType="end"/>
      </w:r>
      <w:r>
        <w:fldChar w:fldCharType="end"/>
      </w:r>
      <w:bookmarkEnd w:id="0"/>
    </w:p>
    <w:p w:rsidR="00D52B2C" w:rsidRDefault="00D52B2C">
      <w:pPr>
        <w:rPr>
          <w:sz w:val="2"/>
          <w:szCs w:val="2"/>
        </w:rPr>
      </w:pPr>
    </w:p>
    <w:p w:rsidR="0018577B" w:rsidRDefault="0018577B">
      <w:pPr>
        <w:rPr>
          <w:sz w:val="2"/>
          <w:szCs w:val="2"/>
        </w:rPr>
      </w:pPr>
    </w:p>
    <w:p w:rsidR="00186974" w:rsidRDefault="00186974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18577B" w:rsidRDefault="0018577B">
      <w:pPr>
        <w:rPr>
          <w:sz w:val="2"/>
          <w:szCs w:val="2"/>
        </w:rPr>
      </w:pPr>
    </w:p>
    <w:sectPr w:rsidR="0018577B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173" w:rsidRDefault="00F56173">
      <w:r>
        <w:separator/>
      </w:r>
    </w:p>
  </w:endnote>
  <w:endnote w:type="continuationSeparator" w:id="0">
    <w:p w:rsidR="00F56173" w:rsidRDefault="00F56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173" w:rsidRDefault="00F56173"/>
  </w:footnote>
  <w:footnote w:type="continuationSeparator" w:id="0">
    <w:p w:rsidR="00F56173" w:rsidRDefault="00F5617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52B2C"/>
    <w:rsid w:val="000C4F6F"/>
    <w:rsid w:val="0018577B"/>
    <w:rsid w:val="00186974"/>
    <w:rsid w:val="001C0AC3"/>
    <w:rsid w:val="00D52B2C"/>
    <w:rsid w:val="00F5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0" w:lineRule="atLeast"/>
      <w:jc w:val="center"/>
    </w:pPr>
    <w:rPr>
      <w:rFonts w:ascii="Georgia" w:eastAsia="Georgia" w:hAnsi="Georgia" w:cs="Georgia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2025-01-30T11:02:00Z</dcterms:created>
  <dcterms:modified xsi:type="dcterms:W3CDTF">2025-01-30T11:23:00Z</dcterms:modified>
</cp:coreProperties>
</file>