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53" w:rsidRDefault="00C80953" w:rsidP="00C809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  <w:r w:rsidRPr="00C80953">
        <w:rPr>
          <w:rFonts w:ascii="Arial" w:eastAsia="Times New Roman" w:hAnsi="Arial" w:cs="Arial"/>
          <w:b/>
          <w:bCs/>
          <w:color w:val="333333"/>
          <w:sz w:val="24"/>
          <w:szCs w:val="24"/>
        </w:rPr>
        <w:t>Реквизиты для внесения средств на</w:t>
      </w:r>
      <w:r w:rsidR="00CA7C79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r w:rsidRPr="00C80953">
        <w:rPr>
          <w:rFonts w:ascii="Arial" w:eastAsia="Times New Roman" w:hAnsi="Arial" w:cs="Arial"/>
          <w:b/>
          <w:bCs/>
          <w:color w:val="333333"/>
          <w:sz w:val="24"/>
          <w:szCs w:val="24"/>
        </w:rPr>
        <w:t>ДЕПОЗИТНЫЙ СЧЕТ</w:t>
      </w:r>
      <w:r w:rsidR="00CA7C79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r w:rsidRPr="00C80953">
        <w:rPr>
          <w:rFonts w:ascii="Arial" w:eastAsia="Times New Roman" w:hAnsi="Arial" w:cs="Arial"/>
          <w:b/>
          <w:bCs/>
          <w:color w:val="333333"/>
          <w:sz w:val="24"/>
          <w:szCs w:val="24"/>
        </w:rPr>
        <w:t>во временное распоряжение</w:t>
      </w:r>
      <w:r w:rsidR="00CA7C79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r w:rsidRPr="00C80953">
        <w:rPr>
          <w:rFonts w:ascii="Arial" w:eastAsia="Times New Roman" w:hAnsi="Arial" w:cs="Arial"/>
          <w:b/>
          <w:bCs/>
          <w:color w:val="333333"/>
          <w:sz w:val="24"/>
          <w:szCs w:val="24"/>
        </w:rPr>
        <w:t>получателя бюджетных средств</w:t>
      </w:r>
    </w:p>
    <w:p w:rsidR="00C80953" w:rsidRPr="00C80953" w:rsidRDefault="00C80953" w:rsidP="00C809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11"/>
        <w:gridCol w:w="6754"/>
      </w:tblGrid>
      <w:tr w:rsidR="00C80953" w:rsidRPr="00C80953" w:rsidTr="00C80953">
        <w:trPr>
          <w:jc w:val="center"/>
        </w:trPr>
        <w:tc>
          <w:tcPr>
            <w:tcW w:w="2700" w:type="dxa"/>
            <w:vAlign w:val="center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Получатель</w:t>
            </w:r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Федерального Казначейства по Луганской Народной Республике (Управление Судебного департамента в Луганской Народной Республике)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ИНН</w:t>
            </w:r>
          </w:p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получателя</w:t>
            </w:r>
          </w:p>
        </w:tc>
        <w:tc>
          <w:tcPr>
            <w:tcW w:w="7140" w:type="dxa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9403026390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КПП получателя</w:t>
            </w:r>
          </w:p>
        </w:tc>
        <w:tc>
          <w:tcPr>
            <w:tcW w:w="7140" w:type="dxa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940301001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1239400002742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</w:t>
            </w:r>
            <w:proofErr w:type="spellEnd"/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43701000001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банка</w:t>
            </w:r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ОКЦ №1 ВВГУ Банка России/ТУФК по Нижегородской области, </w:t>
            </w:r>
            <w:proofErr w:type="gramStart"/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Нижний Новгород.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БИК</w:t>
            </w:r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012202102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банковского счета, входящего в состав ЕКС</w:t>
            </w:r>
          </w:p>
        </w:tc>
        <w:tc>
          <w:tcPr>
            <w:tcW w:w="7140" w:type="dxa"/>
            <w:vAlign w:val="center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40102810745370000024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Номер </w:t>
            </w:r>
            <w:proofErr w:type="gramStart"/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казначейского</w:t>
            </w:r>
            <w:proofErr w:type="gramEnd"/>
          </w:p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счета</w:t>
            </w:r>
          </w:p>
        </w:tc>
        <w:tc>
          <w:tcPr>
            <w:tcW w:w="7140" w:type="dxa"/>
            <w:vAlign w:val="center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03212643000000013253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Лицевой счет</w:t>
            </w:r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05831G23590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средств</w:t>
            </w:r>
          </w:p>
        </w:tc>
        <w:tc>
          <w:tcPr>
            <w:tcW w:w="714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438001G23590028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vAlign w:val="bottom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нормативных правовых актов для указания в поле 22 платежного документа (указывать только один номер)</w:t>
            </w:r>
          </w:p>
        </w:tc>
        <w:tc>
          <w:tcPr>
            <w:tcW w:w="7140" w:type="dxa"/>
            <w:vAlign w:val="center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0002 0024</w:t>
            </w:r>
          </w:p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0027 0028 0030</w:t>
            </w:r>
          </w:p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0038</w:t>
            </w:r>
          </w:p>
        </w:tc>
      </w:tr>
      <w:tr w:rsidR="00C80953" w:rsidRPr="00C80953" w:rsidTr="00C80953">
        <w:trPr>
          <w:jc w:val="center"/>
        </w:trPr>
        <w:tc>
          <w:tcPr>
            <w:tcW w:w="2700" w:type="dxa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КБК</w:t>
            </w:r>
          </w:p>
        </w:tc>
        <w:tc>
          <w:tcPr>
            <w:tcW w:w="7140" w:type="dxa"/>
            <w:hideMark/>
          </w:tcPr>
          <w:p w:rsidR="00C80953" w:rsidRPr="00C80953" w:rsidRDefault="00C80953" w:rsidP="00C8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3">
              <w:rPr>
                <w:rFonts w:ascii="Times New Roman" w:eastAsia="Times New Roman" w:hAnsi="Times New Roman" w:cs="Times New Roman"/>
                <w:sz w:val="24"/>
                <w:szCs w:val="24"/>
              </w:rPr>
              <w:t>43800000000000000000</w:t>
            </w:r>
          </w:p>
        </w:tc>
      </w:tr>
    </w:tbl>
    <w:p w:rsidR="00AD350B" w:rsidRDefault="00AD350B" w:rsidP="00C80953">
      <w:pPr>
        <w:spacing w:after="0" w:line="240" w:lineRule="auto"/>
        <w:jc w:val="center"/>
      </w:pPr>
    </w:p>
    <w:sectPr w:rsidR="00AD3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0953"/>
    <w:rsid w:val="00AD350B"/>
    <w:rsid w:val="00C80953"/>
    <w:rsid w:val="00CA7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0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8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user00000444</dc:creator>
  <cp:lastModifiedBy>user00000444</cp:lastModifiedBy>
  <cp:revision>2</cp:revision>
  <dcterms:created xsi:type="dcterms:W3CDTF">2026-10-07T12:43:00Z</dcterms:created>
  <dcterms:modified xsi:type="dcterms:W3CDTF">2026-10-07T12:43:00Z</dcterms:modified>
</cp:coreProperties>
</file>