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5F8" w:rsidRPr="00E505F8" w:rsidRDefault="00E505F8" w:rsidP="00E505F8">
      <w:pPr>
        <w:jc w:val="center"/>
        <w:rPr>
          <w:rFonts w:eastAsia="Calibri"/>
          <w:sz w:val="28"/>
          <w:szCs w:val="28"/>
          <w:lang w:eastAsia="en-US"/>
        </w:rPr>
      </w:pPr>
      <w:r>
        <w:t xml:space="preserve"> </w:t>
      </w:r>
      <w:r w:rsidRPr="00E505F8">
        <w:rPr>
          <w:rFonts w:eastAsia="Calibri"/>
          <w:sz w:val="28"/>
          <w:szCs w:val="28"/>
          <w:lang w:eastAsia="en-US"/>
        </w:rPr>
        <w:t>СПИСОК</w:t>
      </w:r>
    </w:p>
    <w:p w:rsidR="00E505F8" w:rsidRPr="00E505F8" w:rsidRDefault="00E505F8" w:rsidP="00E505F8">
      <w:pPr>
        <w:ind w:left="284"/>
        <w:jc w:val="center"/>
        <w:rPr>
          <w:rFonts w:eastAsia="Calibri"/>
          <w:sz w:val="28"/>
          <w:szCs w:val="28"/>
          <w:lang w:eastAsia="en-US"/>
        </w:rPr>
      </w:pPr>
      <w:r w:rsidRPr="00E505F8">
        <w:rPr>
          <w:rFonts w:eastAsia="Calibri"/>
          <w:sz w:val="28"/>
          <w:szCs w:val="28"/>
          <w:lang w:eastAsia="en-US"/>
        </w:rPr>
        <w:t>дел, назначенных к рассмотрению в Брянковском городском суде</w:t>
      </w:r>
    </w:p>
    <w:p w:rsidR="00E505F8" w:rsidRPr="00E505F8" w:rsidRDefault="00E505F8" w:rsidP="00E505F8">
      <w:pPr>
        <w:tabs>
          <w:tab w:val="left" w:pos="2428"/>
          <w:tab w:val="center" w:pos="4677"/>
        </w:tabs>
        <w:jc w:val="center"/>
        <w:rPr>
          <w:rFonts w:eastAsia="Calibri"/>
          <w:sz w:val="28"/>
          <w:szCs w:val="28"/>
          <w:lang w:eastAsia="en-US"/>
        </w:rPr>
      </w:pPr>
      <w:r w:rsidRPr="00E505F8">
        <w:rPr>
          <w:rFonts w:eastAsia="Calibri"/>
          <w:sz w:val="28"/>
          <w:szCs w:val="28"/>
          <w:lang w:eastAsia="en-US"/>
        </w:rPr>
        <w:t>на 01 июня 2026 г.</w:t>
      </w:r>
    </w:p>
    <w:p w:rsidR="00E505F8" w:rsidRPr="00E505F8" w:rsidRDefault="00E505F8" w:rsidP="00E505F8">
      <w:pPr>
        <w:ind w:left="284"/>
        <w:jc w:val="center"/>
        <w:rPr>
          <w:rFonts w:eastAsia="Calibri"/>
          <w:sz w:val="28"/>
          <w:szCs w:val="28"/>
          <w:lang w:eastAsia="en-US"/>
        </w:rPr>
      </w:pPr>
      <w:r w:rsidRPr="00E505F8">
        <w:rPr>
          <w:rFonts w:eastAsia="Calibri"/>
          <w:sz w:val="28"/>
          <w:szCs w:val="28"/>
          <w:lang w:eastAsia="en-US"/>
        </w:rPr>
        <w:t>Судья Ильчук Ирина Сергеевна</w:t>
      </w:r>
    </w:p>
    <w:p w:rsidR="00E505F8" w:rsidRPr="00E505F8" w:rsidRDefault="00E505F8" w:rsidP="00E505F8">
      <w:pPr>
        <w:tabs>
          <w:tab w:val="left" w:pos="2428"/>
          <w:tab w:val="center" w:pos="4677"/>
        </w:tabs>
        <w:ind w:left="-851"/>
        <w:jc w:val="center"/>
        <w:rPr>
          <w:rFonts w:eastAsia="Calibri"/>
          <w:lang w:eastAsia="en-US"/>
        </w:rPr>
      </w:pPr>
    </w:p>
    <w:tbl>
      <w:tblPr>
        <w:tblStyle w:val="a5"/>
        <w:tblpPr w:leftFromText="180" w:rightFromText="180" w:vertAnchor="text" w:horzAnchor="margin" w:tblpX="392" w:tblpY="48"/>
        <w:tblW w:w="974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984"/>
      </w:tblGrid>
      <w:tr w:rsidR="00E505F8" w:rsidRPr="00E505F8" w:rsidTr="00E505F8">
        <w:trPr>
          <w:trHeight w:val="1273"/>
        </w:trPr>
        <w:tc>
          <w:tcPr>
            <w:tcW w:w="1526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E505F8">
              <w:rPr>
                <w:rFonts w:eastAsia="Calibri"/>
                <w:sz w:val="23"/>
                <w:szCs w:val="23"/>
                <w:lang w:eastAsia="en-US"/>
              </w:rPr>
              <w:t>№ дела (материала)</w:t>
            </w:r>
          </w:p>
        </w:tc>
        <w:tc>
          <w:tcPr>
            <w:tcW w:w="992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E505F8">
              <w:rPr>
                <w:rFonts w:eastAsia="Calibri"/>
                <w:sz w:val="23"/>
                <w:szCs w:val="23"/>
                <w:lang w:eastAsia="en-US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E505F8">
              <w:rPr>
                <w:rFonts w:eastAsia="Calibri"/>
                <w:sz w:val="23"/>
                <w:szCs w:val="23"/>
                <w:lang w:eastAsia="en-US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E505F8">
              <w:rPr>
                <w:rFonts w:eastAsia="Calibri"/>
                <w:sz w:val="23"/>
                <w:szCs w:val="23"/>
                <w:lang w:eastAsia="en-US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E505F8">
                <w:rPr>
                  <w:rFonts w:eastAsia="Calibri"/>
                  <w:color w:val="000000"/>
                  <w:sz w:val="23"/>
                  <w:szCs w:val="23"/>
                  <w:lang w:eastAsia="en-US"/>
                </w:rPr>
                <w:t>УК</w:t>
              </w:r>
            </w:hyperlink>
            <w:r w:rsidRPr="00E505F8">
              <w:rPr>
                <w:rFonts w:eastAsia="Calibri"/>
                <w:color w:val="000000"/>
                <w:sz w:val="23"/>
                <w:szCs w:val="23"/>
                <w:lang w:eastAsia="en-US"/>
              </w:rPr>
              <w:t xml:space="preserve"> </w:t>
            </w:r>
            <w:r w:rsidRPr="00E505F8">
              <w:rPr>
                <w:rFonts w:eastAsia="Calibri"/>
                <w:sz w:val="23"/>
                <w:szCs w:val="23"/>
                <w:lang w:eastAsia="en-US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E505F8">
                <w:rPr>
                  <w:rFonts w:eastAsia="Calibri"/>
                  <w:color w:val="000000"/>
                  <w:sz w:val="23"/>
                  <w:szCs w:val="23"/>
                  <w:lang w:eastAsia="en-US"/>
                </w:rPr>
                <w:t>КоАП</w:t>
              </w:r>
            </w:hyperlink>
            <w:r w:rsidRPr="00E505F8">
              <w:rPr>
                <w:rFonts w:eastAsia="Calibri"/>
                <w:sz w:val="23"/>
                <w:szCs w:val="23"/>
                <w:lang w:eastAsia="en-US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E505F8">
                <w:rPr>
                  <w:rFonts w:eastAsia="Calibri"/>
                  <w:color w:val="000000"/>
                  <w:sz w:val="23"/>
                  <w:szCs w:val="23"/>
                  <w:lang w:eastAsia="en-US"/>
                </w:rPr>
                <w:t>КАС</w:t>
              </w:r>
            </w:hyperlink>
            <w:r w:rsidRPr="00E505F8">
              <w:rPr>
                <w:rFonts w:eastAsia="Calibri"/>
                <w:sz w:val="23"/>
                <w:szCs w:val="23"/>
                <w:lang w:eastAsia="en-US"/>
              </w:rPr>
              <w:t xml:space="preserve"> РФ</w:t>
            </w:r>
          </w:p>
        </w:tc>
        <w:tc>
          <w:tcPr>
            <w:tcW w:w="851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E505F8">
              <w:rPr>
                <w:rFonts w:eastAsia="Calibri"/>
                <w:sz w:val="23"/>
                <w:szCs w:val="23"/>
                <w:lang w:eastAsia="en-US"/>
              </w:rPr>
              <w:t xml:space="preserve">Место рассмотрения  </w:t>
            </w:r>
          </w:p>
        </w:tc>
        <w:tc>
          <w:tcPr>
            <w:tcW w:w="1984" w:type="dxa"/>
            <w:shd w:val="clear" w:color="auto" w:fill="auto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E505F8">
              <w:rPr>
                <w:rFonts w:eastAsia="Calibri"/>
                <w:sz w:val="20"/>
                <w:szCs w:val="20"/>
                <w:lang w:eastAsia="en-US"/>
              </w:rPr>
              <w:t>Результат рассмотрения</w:t>
            </w:r>
          </w:p>
        </w:tc>
      </w:tr>
      <w:tr w:rsidR="00E505F8" w:rsidRPr="00E505F8" w:rsidTr="00E505F8">
        <w:trPr>
          <w:trHeight w:val="794"/>
        </w:trPr>
        <w:tc>
          <w:tcPr>
            <w:tcW w:w="1526" w:type="dxa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2-344/2026</w:t>
            </w:r>
          </w:p>
        </w:tc>
        <w:tc>
          <w:tcPr>
            <w:tcW w:w="992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11:00</w:t>
            </w:r>
          </w:p>
        </w:tc>
        <w:tc>
          <w:tcPr>
            <w:tcW w:w="4394" w:type="dxa"/>
          </w:tcPr>
          <w:p w:rsidR="00E505F8" w:rsidRPr="00E505F8" w:rsidRDefault="00E505F8" w:rsidP="00E505F8">
            <w:pPr>
              <w:widowControl w:val="0"/>
              <w:tabs>
                <w:tab w:val="left" w:pos="1246"/>
              </w:tabs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E505F8">
              <w:rPr>
                <w:rFonts w:eastAsia="Calibri"/>
                <w:sz w:val="22"/>
                <w:szCs w:val="22"/>
                <w:lang w:eastAsia="en-US"/>
              </w:rPr>
              <w:t>Радулова</w:t>
            </w:r>
            <w:proofErr w:type="spellEnd"/>
            <w:r w:rsidRPr="00E505F8">
              <w:rPr>
                <w:rFonts w:eastAsia="Calibri"/>
                <w:sz w:val="22"/>
                <w:szCs w:val="22"/>
                <w:lang w:eastAsia="en-US"/>
              </w:rPr>
              <w:t xml:space="preserve"> Т.А. к Администрации ГО МО </w:t>
            </w:r>
            <w:proofErr w:type="spellStart"/>
            <w:r w:rsidRPr="00E505F8">
              <w:rPr>
                <w:rFonts w:eastAsia="Calibri"/>
                <w:sz w:val="22"/>
                <w:szCs w:val="22"/>
                <w:lang w:eastAsia="en-US"/>
              </w:rPr>
              <w:t>г</w:t>
            </w:r>
            <w:proofErr w:type="gramStart"/>
            <w:r w:rsidRPr="00E505F8">
              <w:rPr>
                <w:rFonts w:eastAsia="Calibri"/>
                <w:sz w:val="22"/>
                <w:szCs w:val="22"/>
                <w:lang w:eastAsia="en-US"/>
              </w:rPr>
              <w:t>.Б</w:t>
            </w:r>
            <w:proofErr w:type="gramEnd"/>
            <w:r w:rsidRPr="00E505F8">
              <w:rPr>
                <w:rFonts w:eastAsia="Calibri"/>
                <w:sz w:val="22"/>
                <w:szCs w:val="22"/>
                <w:lang w:eastAsia="en-US"/>
              </w:rPr>
              <w:t>рянка</w:t>
            </w:r>
            <w:proofErr w:type="spellEnd"/>
            <w:r w:rsidRPr="00E505F8">
              <w:rPr>
                <w:rFonts w:eastAsia="Calibri"/>
                <w:sz w:val="22"/>
                <w:szCs w:val="22"/>
                <w:lang w:eastAsia="en-US"/>
              </w:rPr>
              <w:t xml:space="preserve"> ЛНР о признании права собственности на недвижимое имущество в связи с </w:t>
            </w:r>
            <w:proofErr w:type="spellStart"/>
            <w:r w:rsidRPr="00E505F8">
              <w:rPr>
                <w:rFonts w:eastAsia="Calibri"/>
                <w:sz w:val="22"/>
                <w:szCs w:val="22"/>
                <w:lang w:eastAsia="en-US"/>
              </w:rPr>
              <w:t>приобретательной</w:t>
            </w:r>
            <w:proofErr w:type="spellEnd"/>
            <w:r w:rsidRPr="00E505F8">
              <w:rPr>
                <w:rFonts w:eastAsia="Calibri"/>
                <w:sz w:val="22"/>
                <w:szCs w:val="22"/>
                <w:lang w:eastAsia="en-US"/>
              </w:rPr>
              <w:t xml:space="preserve"> давностью</w:t>
            </w:r>
          </w:p>
        </w:tc>
        <w:tc>
          <w:tcPr>
            <w:tcW w:w="851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984" w:type="dxa"/>
            <w:shd w:val="clear" w:color="auto" w:fill="auto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с/з на 11.06.2026</w:t>
            </w:r>
          </w:p>
        </w:tc>
      </w:tr>
      <w:tr w:rsidR="00E505F8" w:rsidRPr="00E505F8" w:rsidTr="00E505F8">
        <w:trPr>
          <w:trHeight w:val="564"/>
        </w:trPr>
        <w:tc>
          <w:tcPr>
            <w:tcW w:w="1526" w:type="dxa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2-309/2026</w:t>
            </w:r>
          </w:p>
        </w:tc>
        <w:tc>
          <w:tcPr>
            <w:tcW w:w="992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12:00</w:t>
            </w:r>
          </w:p>
        </w:tc>
        <w:tc>
          <w:tcPr>
            <w:tcW w:w="4394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E505F8">
              <w:rPr>
                <w:rFonts w:eastAsia="Calibri"/>
                <w:sz w:val="22"/>
                <w:szCs w:val="22"/>
                <w:lang w:eastAsia="en-US"/>
              </w:rPr>
              <w:t>Козарь</w:t>
            </w:r>
            <w:proofErr w:type="spellEnd"/>
            <w:r w:rsidRPr="00E505F8">
              <w:rPr>
                <w:rFonts w:eastAsia="Calibri"/>
                <w:sz w:val="22"/>
                <w:szCs w:val="22"/>
                <w:lang w:eastAsia="en-US"/>
              </w:rPr>
              <w:t xml:space="preserve"> С.С. заинтересованное лицо: Департамент ЗАГС Министерства юстиции ЛНР в лице Брянковского  городского отдела ЗАГС об установлении факта имеющего юридическое значение – факта регистрации рождения</w:t>
            </w:r>
          </w:p>
        </w:tc>
        <w:tc>
          <w:tcPr>
            <w:tcW w:w="851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984" w:type="dxa"/>
            <w:shd w:val="clear" w:color="auto" w:fill="auto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решение </w:t>
            </w:r>
          </w:p>
        </w:tc>
      </w:tr>
      <w:tr w:rsidR="00E505F8" w:rsidRPr="00E505F8" w:rsidTr="00E505F8">
        <w:trPr>
          <w:trHeight w:val="564"/>
        </w:trPr>
        <w:tc>
          <w:tcPr>
            <w:tcW w:w="1526" w:type="dxa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2-308/2026</w:t>
            </w:r>
          </w:p>
        </w:tc>
        <w:tc>
          <w:tcPr>
            <w:tcW w:w="992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14:00</w:t>
            </w:r>
          </w:p>
        </w:tc>
        <w:tc>
          <w:tcPr>
            <w:tcW w:w="4394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505F8">
              <w:rPr>
                <w:rFonts w:eastAsia="Calibri"/>
                <w:sz w:val="22"/>
                <w:szCs w:val="22"/>
                <w:lang w:eastAsia="en-US"/>
              </w:rPr>
              <w:t>Данилова О.В., действующая в лице несовершеннолетних детей: Иващук А.А., Иващук Д.А., Иващук Д.А., заинтересованные лица: Данилова Е.С., Брянковский городской отдел ЗАГС департамента ЗГС Министерства юстиции ЛНР, Отделение Фонда пенсионного и социального страхования РФ по ЛНР об установлении факта признания отцовства</w:t>
            </w:r>
          </w:p>
        </w:tc>
        <w:tc>
          <w:tcPr>
            <w:tcW w:w="851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984" w:type="dxa"/>
            <w:shd w:val="clear" w:color="auto" w:fill="auto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назначено с/з на 29.06.2026</w:t>
            </w:r>
          </w:p>
        </w:tc>
      </w:tr>
      <w:tr w:rsidR="00E505F8" w:rsidRPr="00E505F8" w:rsidTr="00E505F8">
        <w:trPr>
          <w:trHeight w:val="564"/>
        </w:trPr>
        <w:tc>
          <w:tcPr>
            <w:tcW w:w="1526" w:type="dxa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2-352/2026</w:t>
            </w:r>
          </w:p>
        </w:tc>
        <w:tc>
          <w:tcPr>
            <w:tcW w:w="992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16:00</w:t>
            </w:r>
          </w:p>
        </w:tc>
        <w:tc>
          <w:tcPr>
            <w:tcW w:w="4394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АО СК «</w:t>
            </w:r>
            <w:proofErr w:type="spellStart"/>
            <w:r w:rsidRPr="00E505F8">
              <w:rPr>
                <w:rFonts w:eastAsia="Calibri"/>
                <w:lang w:eastAsia="en-US"/>
              </w:rPr>
              <w:t>Астро</w:t>
            </w:r>
            <w:proofErr w:type="spellEnd"/>
            <w:r w:rsidRPr="00E505F8">
              <w:rPr>
                <w:rFonts w:eastAsia="Calibri"/>
                <w:lang w:eastAsia="en-US"/>
              </w:rPr>
              <w:t xml:space="preserve">-Волга» в лице представителя Вдовиной А.В. к </w:t>
            </w:r>
            <w:proofErr w:type="spellStart"/>
            <w:r w:rsidRPr="00E505F8">
              <w:rPr>
                <w:rFonts w:eastAsia="Calibri"/>
                <w:lang w:eastAsia="en-US"/>
              </w:rPr>
              <w:t>Кищук</w:t>
            </w:r>
            <w:proofErr w:type="spellEnd"/>
            <w:r w:rsidRPr="00E505F8">
              <w:rPr>
                <w:rFonts w:eastAsia="Calibri"/>
                <w:lang w:eastAsia="en-US"/>
              </w:rPr>
              <w:t xml:space="preserve"> И.Н., </w:t>
            </w:r>
            <w:proofErr w:type="spellStart"/>
            <w:r w:rsidRPr="00E505F8">
              <w:rPr>
                <w:rFonts w:eastAsia="Calibri"/>
                <w:lang w:eastAsia="en-US"/>
              </w:rPr>
              <w:t>Макуевой</w:t>
            </w:r>
            <w:proofErr w:type="spellEnd"/>
            <w:r w:rsidRPr="00E505F8">
              <w:rPr>
                <w:rFonts w:eastAsia="Calibri"/>
                <w:lang w:eastAsia="en-US"/>
              </w:rPr>
              <w:t xml:space="preserve"> А.В. о взыскании денежных сре</w:t>
            </w:r>
            <w:proofErr w:type="gramStart"/>
            <w:r w:rsidRPr="00E505F8">
              <w:rPr>
                <w:rFonts w:eastAsia="Calibri"/>
                <w:lang w:eastAsia="en-US"/>
              </w:rPr>
              <w:t>дств в п</w:t>
            </w:r>
            <w:proofErr w:type="gramEnd"/>
            <w:r w:rsidRPr="00E505F8">
              <w:rPr>
                <w:rFonts w:eastAsia="Calibri"/>
                <w:lang w:eastAsia="en-US"/>
              </w:rPr>
              <w:t>орядке регресса</w:t>
            </w:r>
          </w:p>
        </w:tc>
        <w:tc>
          <w:tcPr>
            <w:tcW w:w="851" w:type="dxa"/>
          </w:tcPr>
          <w:p w:rsidR="00E505F8" w:rsidRPr="00E505F8" w:rsidRDefault="00E505F8" w:rsidP="00E505F8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E505F8">
              <w:rPr>
                <w:rFonts w:eastAsia="Calibri"/>
                <w:lang w:eastAsia="en-US"/>
              </w:rPr>
              <w:t>к.12</w:t>
            </w:r>
          </w:p>
        </w:tc>
        <w:tc>
          <w:tcPr>
            <w:tcW w:w="1984" w:type="dxa"/>
            <w:shd w:val="clear" w:color="auto" w:fill="auto"/>
          </w:tcPr>
          <w:p w:rsidR="00E505F8" w:rsidRPr="00E505F8" w:rsidRDefault="00E505F8" w:rsidP="00E505F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с/з на 15.06.2026</w:t>
            </w:r>
            <w:bookmarkStart w:id="0" w:name="_GoBack"/>
            <w:bookmarkEnd w:id="0"/>
          </w:p>
        </w:tc>
      </w:tr>
    </w:tbl>
    <w:p w:rsidR="00E505F8" w:rsidRPr="00E505F8" w:rsidRDefault="00E505F8" w:rsidP="00E505F8">
      <w:pPr>
        <w:spacing w:after="160" w:line="259" w:lineRule="auto"/>
        <w:rPr>
          <w:rFonts w:eastAsia="Calibri"/>
          <w:lang w:eastAsia="en-US"/>
        </w:rPr>
      </w:pPr>
    </w:p>
    <w:p w:rsidR="00E505F8" w:rsidRPr="00E505F8" w:rsidRDefault="00E505F8" w:rsidP="00E505F8">
      <w:pPr>
        <w:spacing w:after="160" w:line="259" w:lineRule="auto"/>
        <w:rPr>
          <w:rFonts w:eastAsia="Calibri"/>
          <w:lang w:eastAsia="en-US"/>
        </w:rPr>
      </w:pPr>
    </w:p>
    <w:p w:rsidR="00E505F8" w:rsidRPr="00E505F8" w:rsidRDefault="00E505F8" w:rsidP="00E505F8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13DAE" w:rsidRDefault="00F13DAE"/>
    <w:sectPr w:rsidR="00F13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5F8"/>
    <w:rsid w:val="00086564"/>
    <w:rsid w:val="00E505F8"/>
    <w:rsid w:val="00F1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4"/>
    <w:pPr>
      <w:jc w:val="left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ind w:left="720"/>
      <w:contextualSpacing/>
    </w:pPr>
    <w:rPr>
      <w:rFonts w:eastAsia="Times New Roman"/>
      <w:sz w:val="28"/>
      <w:szCs w:val="20"/>
    </w:rPr>
  </w:style>
  <w:style w:type="table" w:styleId="a5">
    <w:name w:val="Table Grid"/>
    <w:basedOn w:val="a1"/>
    <w:uiPriority w:val="39"/>
    <w:rsid w:val="00E505F8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564"/>
    <w:pPr>
      <w:jc w:val="left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fr,Текст сновски,Знак сноски 1,Знак сноски-FN,Ciae niinee-FN,Referencia nota al pie,FZ,Appel note de bas de page,Ciae niinee I,Знак сноски Н,SUPERS,Used by Word for Help footnote symbols,Footnote Reference/,Footnotes refss,ОР,BVI fnr,ftref"/>
    <w:uiPriority w:val="99"/>
    <w:unhideWhenUsed/>
    <w:qFormat/>
    <w:rsid w:val="00086564"/>
    <w:rPr>
      <w:vertAlign w:val="superscript"/>
    </w:rPr>
  </w:style>
  <w:style w:type="paragraph" w:styleId="a4">
    <w:name w:val="List Paragraph"/>
    <w:basedOn w:val="a"/>
    <w:uiPriority w:val="34"/>
    <w:qFormat/>
    <w:rsid w:val="00086564"/>
    <w:pPr>
      <w:ind w:left="720"/>
      <w:contextualSpacing/>
    </w:pPr>
    <w:rPr>
      <w:rFonts w:eastAsia="Times New Roman"/>
      <w:sz w:val="28"/>
      <w:szCs w:val="20"/>
    </w:rPr>
  </w:style>
  <w:style w:type="table" w:styleId="a5">
    <w:name w:val="Table Grid"/>
    <w:basedOn w:val="a1"/>
    <w:uiPriority w:val="39"/>
    <w:rsid w:val="00E505F8"/>
    <w:pPr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Zhbanova</dc:creator>
  <cp:lastModifiedBy>Zhbanova</cp:lastModifiedBy>
  <cp:revision>1</cp:revision>
  <dcterms:created xsi:type="dcterms:W3CDTF">2026-06-03T06:27:00Z</dcterms:created>
  <dcterms:modified xsi:type="dcterms:W3CDTF">2026-06-03T06:28:00Z</dcterms:modified>
</cp:coreProperties>
</file>