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"31 " марта 2026 г.</w:t>
      </w: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5385"/>
        <w:gridCol w:w="1280"/>
      </w:tblGrid>
      <w:tr w:rsidR="00E410DC" w:rsidTr="00E410DC">
        <w:trPr>
          <w:trHeight w:val="14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bookmarkEnd w:id="0"/>
      <w:tr w:rsidR="00E410DC" w:rsidRPr="00DC7EDC" w:rsidTr="00E410DC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2-195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Лосев Р.Ю. к </w:t>
            </w:r>
            <w:r w:rsidRPr="00C31E8C">
              <w:rPr>
                <w:rFonts w:ascii="Times New Roman" w:eastAsia="Times New Roman" w:hAnsi="Times New Roman"/>
                <w:sz w:val="22"/>
                <w:szCs w:val="24"/>
              </w:rPr>
              <w:t>Администрации ГО МО г. Брянки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 xml:space="preserve"> об установлении факта принятия наследства, включении имущества в наследственную массу, признании права собственности на недвижимое имущество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E410DC" w:rsidTr="00E410D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2-196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Листопадов П.И. к </w:t>
            </w:r>
            <w:r w:rsidRPr="00C31E8C">
              <w:rPr>
                <w:rFonts w:ascii="Times New Roman" w:eastAsia="Times New Roman" w:hAnsi="Times New Roman"/>
                <w:sz w:val="22"/>
                <w:szCs w:val="24"/>
              </w:rPr>
              <w:t>Администрации ГО МО г. Брянки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 xml:space="preserve"> об установлении факта принятия наследства, включении имущества в наследственную массу, признании права собственности на наследственное имущество, а именно 7/12 доли квартиры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E410DC" w:rsidTr="00E410DC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2а-186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11-3</w:t>
            </w: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ФКУ ИК-1 УФСИН России по ЛНР Черных А.Н. об установлении административного надзора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  <w:tr w:rsidR="00E410DC" w:rsidTr="00E410DC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5-165/2026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«Брянковский» в отношении Дубровского В.Ю. по ч. 1 ст. 12.8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КРФоАП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</w:tbl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tabs>
          <w:tab w:val="left" w:pos="3802"/>
        </w:tabs>
        <w:rPr>
          <w:rFonts w:ascii="Times New Roman" w:hAnsi="Times New Roman"/>
          <w:sz w:val="28"/>
          <w:szCs w:val="144"/>
        </w:rPr>
      </w:pP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Список</w:t>
      </w: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дел, назначенных к рассмотрению</w:t>
      </w: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Брянковском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городском суде Луганской Народной Республики</w:t>
      </w: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"01 " апреля 2026 г.</w:t>
      </w: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судьёй КРУПИНСКОЙ О.Ю.</w:t>
      </w:r>
    </w:p>
    <w:p w:rsidR="00E410DC" w:rsidRDefault="00E410DC" w:rsidP="00E41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5385"/>
        <w:gridCol w:w="1277"/>
      </w:tblGrid>
      <w:tr w:rsidR="00E410DC" w:rsidTr="00E63E55">
        <w:trPr>
          <w:trHeight w:val="14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какой час назначено рассмотрение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УК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КоАП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u w:val="none"/>
                  <w:lang w:eastAsia="ru-RU"/>
                </w:rPr>
                <w:t>КАС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рассмотрения</w:t>
            </w:r>
          </w:p>
        </w:tc>
      </w:tr>
      <w:tr w:rsidR="00E410DC" w:rsidRPr="00DC7EDC" w:rsidTr="00E63E55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4/15-2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По ходатайству осужденного Лебединского В.В. об изменении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 xml:space="preserve"> вида исправительного учреждения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E410DC" w:rsidTr="00E63E5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2-238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11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Pr="00CB40A3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CB40A3" w:rsidRDefault="00E410DC" w:rsidP="00E63E5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Журавлева О.Ю. к Журавлеву Е.Н. о расторжении брака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  <w:tr w:rsidR="00E410DC" w:rsidTr="00E63E5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AB4FDA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>1-19/2026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AB4FDA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>12-00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AB4FDA" w:rsidRDefault="00E410DC" w:rsidP="00E63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>Уголовное дело в отношении Смирнова С.С. 30.05.1980 г.р., по обвинению в совершении преступления, предусмотренного ч. 1 ст. 105 УК РФ</w:t>
            </w:r>
          </w:p>
          <w:p w:rsidR="00E410DC" w:rsidRPr="00AB4FDA" w:rsidRDefault="00E410DC" w:rsidP="00E63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AB4FDA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B4F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к.4 </w:t>
            </w:r>
          </w:p>
        </w:tc>
      </w:tr>
      <w:tr w:rsidR="00E410DC" w:rsidTr="00E63E55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2-141/2026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Default="00E410DC" w:rsidP="00E63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Сохина С.Н.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МО ГО г. Брянки о признании права собственности на жилой дом в связи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приобритательной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давностью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C7EDC">
              <w:rPr>
                <w:rFonts w:ascii="Times New Roman" w:eastAsia="Times New Roman" w:hAnsi="Times New Roman"/>
                <w:szCs w:val="24"/>
                <w:lang w:eastAsia="ru-RU"/>
              </w:rPr>
              <w:t>к. 4</w:t>
            </w:r>
          </w:p>
        </w:tc>
      </w:tr>
      <w:tr w:rsidR="00E410DC" w:rsidTr="00E63E55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2-130/2026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Default="00E410DC" w:rsidP="00E63E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Рубижанский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Григорий Викторович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МО ГО г. Брянки о включении в состав наследственного недвижимого имущества и признании права собственности в порядке наследования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DC" w:rsidRPr="00DC7EDC" w:rsidRDefault="00E410DC" w:rsidP="00E63E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к.4</w:t>
            </w:r>
          </w:p>
        </w:tc>
      </w:tr>
    </w:tbl>
    <w:p w:rsidR="004B509D" w:rsidRDefault="004B509D"/>
    <w:sectPr w:rsidR="004B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30"/>
    <w:rsid w:val="004B509D"/>
    <w:rsid w:val="00926330"/>
    <w:rsid w:val="00E4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0DC"/>
    <w:rPr>
      <w:color w:val="0000FF"/>
      <w:u w:val="single"/>
    </w:rPr>
  </w:style>
  <w:style w:type="paragraph" w:customStyle="1" w:styleId="ConsPlusNormal">
    <w:name w:val="ConsPlusNormal"/>
    <w:rsid w:val="00E410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0DC"/>
    <w:rPr>
      <w:color w:val="0000FF"/>
      <w:u w:val="single"/>
    </w:rPr>
  </w:style>
  <w:style w:type="paragraph" w:customStyle="1" w:styleId="ConsPlusNormal">
    <w:name w:val="ConsPlusNormal"/>
    <w:rsid w:val="00E410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2026-04-01T11:12:00Z</dcterms:created>
  <dcterms:modified xsi:type="dcterms:W3CDTF">2026-04-01T11:12:00Z</dcterms:modified>
</cp:coreProperties>
</file>